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424" w:rsidRDefault="00E96424" w:rsidP="00E96424"/>
    <w:tbl>
      <w:tblPr>
        <w:tblStyle w:val="TableGridnoborders"/>
        <w:tblW w:w="9143" w:type="dxa"/>
        <w:tblInd w:w="0" w:type="dxa"/>
        <w:tblBorders>
          <w:bottom w:val="single" w:sz="8" w:space="0" w:color="2BB67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 for formatting purposes"/>
      </w:tblPr>
      <w:tblGrid>
        <w:gridCol w:w="9143"/>
      </w:tblGrid>
      <w:tr w:rsidR="00ED0181" w:rsidTr="00CC0D6E">
        <w:trPr>
          <w:trHeight w:hRule="exact" w:val="2920"/>
        </w:trPr>
        <w:tc>
          <w:tcPr>
            <w:tcW w:w="9143" w:type="dxa"/>
            <w:vAlign w:val="bottom"/>
          </w:tcPr>
          <w:p w:rsidR="00CC0D6E" w:rsidRDefault="00CC0D6E" w:rsidP="007F1931">
            <w:pPr>
              <w:pStyle w:val="Title"/>
            </w:pPr>
          </w:p>
          <w:p w:rsidR="00166C30" w:rsidRDefault="00CC0D6E" w:rsidP="007F1931">
            <w:pPr>
              <w:pStyle w:val="Title"/>
            </w:pPr>
            <w:r>
              <w:t xml:space="preserve">Checklist: </w:t>
            </w:r>
            <w:r w:rsidR="00C7271C">
              <w:t xml:space="preserve">How to protect </w:t>
            </w:r>
            <w:r w:rsidR="008D1432">
              <w:t>whistleblower confidentiality</w:t>
            </w:r>
          </w:p>
          <w:p w:rsidR="00CC0D6E" w:rsidRDefault="00CC0D6E" w:rsidP="00CC0D6E">
            <w:pPr>
              <w:pStyle w:val="BodyText"/>
            </w:pPr>
          </w:p>
          <w:p w:rsidR="00CC0D6E" w:rsidRPr="00CC0D6E" w:rsidRDefault="00CC0D6E" w:rsidP="00CC0D6E">
            <w:pPr>
              <w:pStyle w:val="BodyText"/>
            </w:pPr>
          </w:p>
          <w:p w:rsidR="00CC0D6E" w:rsidRPr="00CC0D6E" w:rsidRDefault="00CC0D6E" w:rsidP="00CC0D6E">
            <w:pPr>
              <w:pStyle w:val="BodyText"/>
            </w:pPr>
          </w:p>
        </w:tc>
      </w:tr>
      <w:tr w:rsidR="00CC0D6E" w:rsidTr="000A4D76">
        <w:trPr>
          <w:trHeight w:hRule="exact" w:val="4121"/>
        </w:trPr>
        <w:tc>
          <w:tcPr>
            <w:tcW w:w="9143" w:type="dxa"/>
            <w:vAlign w:val="bottom"/>
          </w:tcPr>
          <w:p w:rsidR="00C7271C" w:rsidRDefault="00CC0D6E" w:rsidP="00CC0D6E">
            <w:pPr>
              <w:pStyle w:val="BodyText"/>
            </w:pPr>
            <w:r w:rsidRPr="0084143B">
              <w:t xml:space="preserve">This checklist will assist </w:t>
            </w:r>
            <w:r w:rsidR="008D1432">
              <w:t>if</w:t>
            </w:r>
            <w:r w:rsidR="00C7271C">
              <w:t>:</w:t>
            </w:r>
          </w:p>
          <w:p w:rsidR="00C7271C" w:rsidRDefault="003E52F5" w:rsidP="008D3D19">
            <w:pPr>
              <w:pStyle w:val="BodyText"/>
              <w:numPr>
                <w:ilvl w:val="0"/>
                <w:numId w:val="32"/>
              </w:numPr>
            </w:pPr>
            <w:r>
              <w:t>your organisation has</w:t>
            </w:r>
            <w:r w:rsidR="008D1432">
              <w:t xml:space="preserve"> received a protected disclosure about serious wrongdoing in your workplace</w:t>
            </w:r>
            <w:r w:rsidR="005E3C4F">
              <w:t>;</w:t>
            </w:r>
            <w:r w:rsidR="00C7271C">
              <w:t xml:space="preserve"> or </w:t>
            </w:r>
          </w:p>
          <w:p w:rsidR="00C7271C" w:rsidRDefault="00C7271C" w:rsidP="008D3D19">
            <w:pPr>
              <w:pStyle w:val="BodyText"/>
              <w:numPr>
                <w:ilvl w:val="0"/>
                <w:numId w:val="32"/>
              </w:numPr>
            </w:pPr>
            <w:r>
              <w:t>you are an ‘appropriate authority’ who has received a disclosure from an employee of another organisation</w:t>
            </w:r>
            <w:r w:rsidR="00CC0D6E" w:rsidRPr="0084143B">
              <w:t xml:space="preserve">. </w:t>
            </w:r>
          </w:p>
          <w:p w:rsidR="00CC0D6E" w:rsidRPr="0084143B" w:rsidRDefault="00C7271C" w:rsidP="00CC0D6E">
            <w:pPr>
              <w:pStyle w:val="BodyText"/>
            </w:pPr>
            <w:r>
              <w:t>It explains how to</w:t>
            </w:r>
            <w:r w:rsidR="008D1432">
              <w:t xml:space="preserve"> </w:t>
            </w:r>
            <w:r w:rsidR="00E763C6">
              <w:t xml:space="preserve">comply with the confidentiality requirements of the </w:t>
            </w:r>
            <w:hyperlink r:id="rId8" w:history="1">
              <w:r w:rsidR="00E5123A" w:rsidRPr="009E47F2">
                <w:rPr>
                  <w:rStyle w:val="Hyperlink"/>
                </w:rPr>
                <w:t>Protected Disclosures</w:t>
              </w:r>
              <w:r w:rsidR="00E5123A" w:rsidRPr="009E47F2">
                <w:rPr>
                  <w:rStyle w:val="Hyperlink"/>
                  <w:sz w:val="41"/>
                  <w:szCs w:val="41"/>
                </w:rPr>
                <w:t xml:space="preserve"> </w:t>
              </w:r>
              <w:r w:rsidR="00E5123A" w:rsidRPr="009E47F2">
                <w:rPr>
                  <w:rStyle w:val="Hyperlink"/>
                </w:rPr>
                <w:t>(Protection of Whistleblowers) Act 2022</w:t>
              </w:r>
            </w:hyperlink>
            <w:r w:rsidR="00782B63">
              <w:t xml:space="preserve"> (PDA)</w:t>
            </w:r>
            <w:r w:rsidR="008D1432">
              <w:t>.</w:t>
            </w:r>
            <w:r w:rsidR="00CC0D6E" w:rsidRPr="0084143B">
              <w:t xml:space="preserve"> </w:t>
            </w:r>
          </w:p>
          <w:p w:rsidR="00CC0D6E" w:rsidRPr="00CC0D6E" w:rsidRDefault="00CC0D6E" w:rsidP="008D1432">
            <w:pPr>
              <w:pStyle w:val="BodyText"/>
            </w:pPr>
            <w:r>
              <w:t>For more informa</w:t>
            </w:r>
            <w:r w:rsidR="0080108B">
              <w:t>tion, check out the Ombudsman’s</w:t>
            </w:r>
            <w:r w:rsidR="00CD6375">
              <w:t xml:space="preserve"> </w:t>
            </w:r>
            <w:hyperlink r:id="rId9" w:history="1">
              <w:r w:rsidRPr="00CD6375">
                <w:rPr>
                  <w:rStyle w:val="Hyperlink"/>
                  <w:i/>
                </w:rPr>
                <w:t xml:space="preserve">Protected </w:t>
              </w:r>
              <w:r w:rsidR="00630953" w:rsidRPr="00CD6375">
                <w:rPr>
                  <w:rStyle w:val="Hyperlink"/>
                  <w:i/>
                </w:rPr>
                <w:t>d</w:t>
              </w:r>
              <w:r w:rsidRPr="00CD6375">
                <w:rPr>
                  <w:rStyle w:val="Hyperlink"/>
                  <w:i/>
                </w:rPr>
                <w:t>isclosure</w:t>
              </w:r>
            </w:hyperlink>
            <w:r w:rsidR="00630953" w:rsidRPr="00CD6375">
              <w:rPr>
                <w:rStyle w:val="Hyperlink"/>
                <w:i/>
              </w:rPr>
              <w:t>s</w:t>
            </w:r>
            <w:r w:rsidR="008D1432" w:rsidRPr="00CD6375">
              <w:rPr>
                <w:rStyle w:val="Hyperlink"/>
                <w:i/>
              </w:rPr>
              <w:t xml:space="preserve"> – guidance on internal policies and procedures</w:t>
            </w:r>
            <w:r>
              <w:t>.</w:t>
            </w:r>
          </w:p>
        </w:tc>
      </w:tr>
    </w:tbl>
    <w:p w:rsidR="00066E61" w:rsidRDefault="003562A0" w:rsidP="00CC0D6E">
      <w:pPr>
        <w:pStyle w:val="Heading2"/>
      </w:pPr>
      <w:r>
        <w:t>Have procedures that clearly explain</w:t>
      </w:r>
      <w:r w:rsidR="00F4738D">
        <w:t xml:space="preserve"> the confidentiality requirements</w:t>
      </w:r>
    </w:p>
    <w:p w:rsidR="00B276B8" w:rsidRPr="00B276B8" w:rsidRDefault="003562A0" w:rsidP="00CC0D6E">
      <w:pPr>
        <w:pStyle w:val="Checkbox1"/>
        <w:rPr>
          <w:b/>
        </w:rPr>
      </w:pPr>
      <w:r>
        <w:t>You must e</w:t>
      </w:r>
      <w:r w:rsidR="00F4738D">
        <w:t xml:space="preserve">nsure </w:t>
      </w:r>
      <w:r w:rsidR="00066E61">
        <w:t>your practices and procedures</w:t>
      </w:r>
      <w:r>
        <w:t xml:space="preserve"> for handling protected disclosures</w:t>
      </w:r>
      <w:r w:rsidR="00066E61">
        <w:t xml:space="preserve"> require that</w:t>
      </w:r>
      <w:r w:rsidR="001A4D92">
        <w:t xml:space="preserve"> </w:t>
      </w:r>
      <w:r>
        <w:t xml:space="preserve">the whistleblower’s identity is protected </w:t>
      </w:r>
      <w:r w:rsidRPr="000A4D76">
        <w:rPr>
          <w:b/>
        </w:rPr>
        <w:t>unless</w:t>
      </w:r>
      <w:r>
        <w:t>:</w:t>
      </w:r>
    </w:p>
    <w:p w:rsidR="00E5123A" w:rsidRDefault="00E5123A" w:rsidP="00E5123A">
      <w:pPr>
        <w:pStyle w:val="Checkbox2"/>
        <w:numPr>
          <w:ilvl w:val="1"/>
          <w:numId w:val="33"/>
        </w:numPr>
      </w:pPr>
      <w:r w:rsidRPr="00DF59D9">
        <w:t xml:space="preserve">the </w:t>
      </w:r>
      <w:r w:rsidR="001B3CC7">
        <w:t>whistleblower</w:t>
      </w:r>
      <w:r w:rsidRPr="00DF59D9">
        <w:t xml:space="preserve"> consents to the release of information</w:t>
      </w:r>
      <w:r w:rsidR="001B3CC7">
        <w:t xml:space="preserve"> identifying them</w:t>
      </w:r>
      <w:r w:rsidRPr="00DF59D9">
        <w:t>,</w:t>
      </w:r>
      <w:r>
        <w:t xml:space="preserve"> or</w:t>
      </w:r>
    </w:p>
    <w:p w:rsidR="00E5123A" w:rsidRDefault="00E5123A" w:rsidP="00E5123A">
      <w:pPr>
        <w:pStyle w:val="Checkbox2"/>
        <w:numPr>
          <w:ilvl w:val="1"/>
          <w:numId w:val="33"/>
        </w:numPr>
      </w:pPr>
      <w:r w:rsidRPr="00DF59D9">
        <w:t xml:space="preserve">there are reasonable grounds to believe that the release of the identifying information is </w:t>
      </w:r>
      <w:r w:rsidRPr="00E5123A">
        <w:t>essential</w:t>
      </w:r>
      <w:r>
        <w:t xml:space="preserve">: </w:t>
      </w:r>
    </w:p>
    <w:p w:rsidR="00E5123A" w:rsidRPr="00DF59D9" w:rsidRDefault="00E5123A" w:rsidP="00E5123A">
      <w:pPr>
        <w:pStyle w:val="Checkbox3"/>
        <w:numPr>
          <w:ilvl w:val="1"/>
          <w:numId w:val="34"/>
        </w:numPr>
      </w:pPr>
      <w:r>
        <w:t>f</w:t>
      </w:r>
      <w:r w:rsidRPr="00DF59D9">
        <w:t>or the effective inv</w:t>
      </w:r>
      <w:r>
        <w:t xml:space="preserve">estigation of the disclosure; </w:t>
      </w:r>
    </w:p>
    <w:p w:rsidR="00E5123A" w:rsidRPr="00DF59D9" w:rsidRDefault="00E5123A" w:rsidP="00E5123A">
      <w:pPr>
        <w:pStyle w:val="Checkbox3"/>
        <w:numPr>
          <w:ilvl w:val="1"/>
          <w:numId w:val="34"/>
        </w:numPr>
      </w:pPr>
      <w:r>
        <w:t>t</w:t>
      </w:r>
      <w:r w:rsidRPr="00DF59D9">
        <w:t>o prevent a serious risk to public healt</w:t>
      </w:r>
      <w:r>
        <w:t>h, public safety, the health or</w:t>
      </w:r>
      <w:r w:rsidRPr="00DF59D9">
        <w:t xml:space="preserve"> safety of any in</w:t>
      </w:r>
      <w:r>
        <w:t xml:space="preserve">dividual, or the environment; </w:t>
      </w:r>
    </w:p>
    <w:p w:rsidR="00E5123A" w:rsidRDefault="00E5123A" w:rsidP="00E5123A">
      <w:pPr>
        <w:pStyle w:val="Checkbox3"/>
        <w:numPr>
          <w:ilvl w:val="1"/>
          <w:numId w:val="34"/>
        </w:numPr>
      </w:pPr>
      <w:r>
        <w:t>t</w:t>
      </w:r>
      <w:r w:rsidRPr="00DF59D9">
        <w:t>o comply with the principles of natural just</w:t>
      </w:r>
      <w:r>
        <w:t>ice; or</w:t>
      </w:r>
    </w:p>
    <w:p w:rsidR="00E5123A" w:rsidRDefault="00E5123A" w:rsidP="00E5123A">
      <w:pPr>
        <w:pStyle w:val="Checkbox3"/>
        <w:numPr>
          <w:ilvl w:val="1"/>
          <w:numId w:val="34"/>
        </w:numPr>
      </w:pPr>
      <w:r>
        <w:t>to an investigation by a law enforcement or regulatory agency for the purpose of law enforcement.</w:t>
      </w:r>
      <w:bookmarkStart w:id="0" w:name="_GoBack"/>
      <w:bookmarkEnd w:id="0"/>
    </w:p>
    <w:p w:rsidR="00C5195C" w:rsidRPr="00DF59D9" w:rsidRDefault="00C5195C" w:rsidP="0078120C">
      <w:pPr>
        <w:pStyle w:val="Checkbox3"/>
        <w:numPr>
          <w:ilvl w:val="0"/>
          <w:numId w:val="34"/>
        </w:numPr>
      </w:pPr>
      <w:r>
        <w:lastRenderedPageBreak/>
        <w:t>There are only narrow circumstances in which release of identifying information will be essential for the effective investigation of disclosures or to comply with the principles of natural justice.</w:t>
      </w:r>
      <w:r w:rsidR="00A5284C">
        <w:rPr>
          <w:rStyle w:val="FootnoteReference"/>
        </w:rPr>
        <w:t xml:space="preserve"> </w:t>
      </w:r>
      <w:r w:rsidR="00A5284C">
        <w:t xml:space="preserve">Generally, this would involve where the </w:t>
      </w:r>
      <w:r w:rsidR="001B3CC7">
        <w:t>whistleblower</w:t>
      </w:r>
      <w:r w:rsidR="00A5284C">
        <w:t xml:space="preserve"> is an </w:t>
      </w:r>
      <w:r w:rsidR="001B3CC7">
        <w:t>identifiable</w:t>
      </w:r>
      <w:r w:rsidR="00A5284C">
        <w:t xml:space="preserve"> central player in the events in question, such as where the </w:t>
      </w:r>
      <w:r w:rsidR="001B3CC7">
        <w:t xml:space="preserve">alleged </w:t>
      </w:r>
      <w:r w:rsidR="00A5284C">
        <w:t>perpetrator has offered the whistleblower a bribe, or confessed wrongdoing to the whistleblower.</w:t>
      </w:r>
    </w:p>
    <w:p w:rsidR="00CC0D6E" w:rsidRDefault="00695085" w:rsidP="007A38DD">
      <w:pPr>
        <w:pStyle w:val="Heading2"/>
      </w:pPr>
      <w:r>
        <w:t xml:space="preserve">Make sure your processes protect </w:t>
      </w:r>
      <w:r w:rsidR="00F4738D">
        <w:t>the identity of whistleblowers</w:t>
      </w:r>
      <w:r>
        <w:t xml:space="preserve"> </w:t>
      </w:r>
    </w:p>
    <w:p w:rsidR="002468C8" w:rsidRDefault="00F4738D" w:rsidP="00066E61">
      <w:pPr>
        <w:pStyle w:val="Checkbox2"/>
        <w:tabs>
          <w:tab w:val="clear" w:pos="1134"/>
          <w:tab w:val="num" w:pos="567"/>
        </w:tabs>
        <w:ind w:left="567"/>
      </w:pPr>
      <w:r>
        <w:t>Includ</w:t>
      </w:r>
      <w:r w:rsidR="005E3C4F">
        <w:t>e</w:t>
      </w:r>
      <w:r>
        <w:t xml:space="preserve"> a</w:t>
      </w:r>
      <w:r w:rsidR="00AC6EA2">
        <w:t xml:space="preserve"> </w:t>
      </w:r>
      <w:r w:rsidR="00837343">
        <w:t>commitment</w:t>
      </w:r>
      <w:r w:rsidR="001A4D92">
        <w:t xml:space="preserve"> to maintaining </w:t>
      </w:r>
      <w:r w:rsidR="00782B63">
        <w:t xml:space="preserve">the </w:t>
      </w:r>
      <w:r w:rsidR="001A4D92">
        <w:t>confidentiality</w:t>
      </w:r>
      <w:r w:rsidR="003E52F5">
        <w:t xml:space="preserve"> of whistleblowers</w:t>
      </w:r>
      <w:r w:rsidR="0080108B">
        <w:t>.</w:t>
      </w:r>
    </w:p>
    <w:p w:rsidR="00B276B8" w:rsidRDefault="00F4738D" w:rsidP="00066E61">
      <w:pPr>
        <w:pStyle w:val="Checkbox2"/>
        <w:tabs>
          <w:tab w:val="clear" w:pos="1134"/>
          <w:tab w:val="num" w:pos="567"/>
        </w:tabs>
        <w:ind w:left="567"/>
      </w:pPr>
      <w:r>
        <w:t>O</w:t>
      </w:r>
      <w:r w:rsidR="00AC6EA2">
        <w:t>utlin</w:t>
      </w:r>
      <w:r w:rsidR="005E3C4F">
        <w:t>e</w:t>
      </w:r>
      <w:r w:rsidR="00AC6EA2">
        <w:t xml:space="preserve"> </w:t>
      </w:r>
      <w:r w:rsidR="001A4D92">
        <w:t xml:space="preserve">responsibilities for </w:t>
      </w:r>
      <w:r w:rsidR="00695085">
        <w:t xml:space="preserve">people </w:t>
      </w:r>
      <w:r w:rsidR="005E3C4F">
        <w:t>who</w:t>
      </w:r>
      <w:r w:rsidR="00695085">
        <w:t xml:space="preserve"> receive the disclosures</w:t>
      </w:r>
      <w:r w:rsidR="00B276B8">
        <w:t>.</w:t>
      </w:r>
    </w:p>
    <w:p w:rsidR="00695085" w:rsidRDefault="00837343" w:rsidP="00066E61">
      <w:pPr>
        <w:pStyle w:val="Checkbox2"/>
        <w:tabs>
          <w:tab w:val="clear" w:pos="1134"/>
          <w:tab w:val="num" w:pos="567"/>
        </w:tabs>
        <w:ind w:left="567"/>
      </w:pPr>
      <w:r>
        <w:t>Provid</w:t>
      </w:r>
      <w:r w:rsidR="005E3C4F">
        <w:t>e</w:t>
      </w:r>
      <w:r w:rsidR="00F4738D">
        <w:t xml:space="preserve"> </w:t>
      </w:r>
      <w:r w:rsidR="00695085">
        <w:t xml:space="preserve">practical </w:t>
      </w:r>
      <w:r w:rsidR="00F4738D">
        <w:t>g</w:t>
      </w:r>
      <w:r w:rsidR="007A38DD">
        <w:t xml:space="preserve">uidance on </w:t>
      </w:r>
      <w:r w:rsidR="00AC6EA2">
        <w:t>how information about a whistleblower’s identity will be protected. For example:</w:t>
      </w:r>
    </w:p>
    <w:p w:rsidR="00695085" w:rsidRDefault="005E3C4F" w:rsidP="008D3D19">
      <w:pPr>
        <w:pStyle w:val="Checkbox3"/>
        <w:numPr>
          <w:ilvl w:val="1"/>
          <w:numId w:val="35"/>
        </w:numPr>
      </w:pPr>
      <w:r>
        <w:t>e</w:t>
      </w:r>
      <w:r w:rsidR="00695085">
        <w:t xml:space="preserve">diting documents used in the investigation to remove </w:t>
      </w:r>
      <w:r w:rsidR="00AC6EA2">
        <w:t xml:space="preserve">a </w:t>
      </w:r>
      <w:r w:rsidR="007A38DD">
        <w:t>whistleblower</w:t>
      </w:r>
      <w:r w:rsidR="00AC6EA2">
        <w:t>’</w:t>
      </w:r>
      <w:r w:rsidR="007A38DD">
        <w:t>s name</w:t>
      </w:r>
      <w:r w:rsidR="00695085">
        <w:t>,</w:t>
      </w:r>
      <w:r w:rsidR="007257AA">
        <w:t xml:space="preserve"> </w:t>
      </w:r>
      <w:r w:rsidR="007A38DD">
        <w:t>position</w:t>
      </w:r>
      <w:r w:rsidR="00695085">
        <w:t xml:space="preserve"> and any contextual material that could identify them</w:t>
      </w:r>
      <w:r w:rsidR="007257AA">
        <w:t>;</w:t>
      </w:r>
    </w:p>
    <w:p w:rsidR="00695085" w:rsidRDefault="005E3C4F" w:rsidP="008D3D19">
      <w:pPr>
        <w:pStyle w:val="Checkbox3"/>
        <w:numPr>
          <w:ilvl w:val="1"/>
          <w:numId w:val="35"/>
        </w:numPr>
      </w:pPr>
      <w:r>
        <w:t>r</w:t>
      </w:r>
      <w:r w:rsidR="00695085">
        <w:t>eplacing references to the whistleblower with</w:t>
      </w:r>
      <w:r w:rsidR="007A38DD">
        <w:t xml:space="preserve"> a pseudonym</w:t>
      </w:r>
      <w:r w:rsidR="007257AA">
        <w:t>, letter or number;</w:t>
      </w:r>
      <w:r w:rsidR="007A38DD">
        <w:t xml:space="preserve"> </w:t>
      </w:r>
    </w:p>
    <w:p w:rsidR="00B276B8" w:rsidRDefault="005E3C4F" w:rsidP="008D3D19">
      <w:pPr>
        <w:pStyle w:val="Checkbox3"/>
        <w:numPr>
          <w:ilvl w:val="1"/>
          <w:numId w:val="35"/>
        </w:numPr>
      </w:pPr>
      <w:r>
        <w:t>r</w:t>
      </w:r>
      <w:r w:rsidR="0007668A">
        <w:t>estricting access to relevant</w:t>
      </w:r>
      <w:r w:rsidR="007A38DD">
        <w:t xml:space="preserve"> documents</w:t>
      </w:r>
      <w:r w:rsidR="00DD5A57">
        <w:t xml:space="preserve"> to staff managing the disclosure</w:t>
      </w:r>
      <w:r w:rsidR="007257AA">
        <w:t>;</w:t>
      </w:r>
      <w:r>
        <w:t xml:space="preserve"> and</w:t>
      </w:r>
    </w:p>
    <w:p w:rsidR="00695085" w:rsidRDefault="005E3C4F" w:rsidP="008D3D19">
      <w:pPr>
        <w:pStyle w:val="Checkbox3"/>
        <w:numPr>
          <w:ilvl w:val="1"/>
          <w:numId w:val="35"/>
        </w:numPr>
      </w:pPr>
      <w:r>
        <w:t>c</w:t>
      </w:r>
      <w:r w:rsidR="00695085">
        <w:t xml:space="preserve">onducting any meetings involving the whistleblower in a </w:t>
      </w:r>
      <w:r w:rsidR="00DD5A57">
        <w:t xml:space="preserve">private and </w:t>
      </w:r>
      <w:r w:rsidR="0007668A">
        <w:t xml:space="preserve">safe </w:t>
      </w:r>
      <w:r w:rsidR="00695085">
        <w:t xml:space="preserve">place (eg </w:t>
      </w:r>
      <w:r w:rsidR="00837343">
        <w:t>away from relevant staff or off-</w:t>
      </w:r>
      <w:r w:rsidR="00695085">
        <w:t>site).</w:t>
      </w:r>
    </w:p>
    <w:p w:rsidR="00DD5A57" w:rsidRDefault="0006717E" w:rsidP="00066E61">
      <w:pPr>
        <w:pStyle w:val="Checkbox2"/>
        <w:tabs>
          <w:tab w:val="clear" w:pos="1134"/>
          <w:tab w:val="num" w:pos="567"/>
        </w:tabs>
        <w:ind w:left="567"/>
      </w:pPr>
      <w:r>
        <w:t>Consider ways to investigate the disclosure without revealing a whistleblower’s identity.</w:t>
      </w:r>
      <w:r w:rsidR="005E3C4F">
        <w:t xml:space="preserve"> </w:t>
      </w:r>
    </w:p>
    <w:p w:rsidR="00DD5A57" w:rsidRDefault="00B62DD9" w:rsidP="008D3D19">
      <w:pPr>
        <w:pStyle w:val="Bullet3"/>
        <w:numPr>
          <w:ilvl w:val="1"/>
          <w:numId w:val="36"/>
        </w:numPr>
      </w:pPr>
      <w:r>
        <w:t>Can</w:t>
      </w:r>
      <w:r w:rsidR="00DD5A57">
        <w:t xml:space="preserve"> evidence of the wrongdoing be obtained from another authoritative source such as documents, video footage, </w:t>
      </w:r>
      <w:r w:rsidR="00837343">
        <w:t>telephone or computer records</w:t>
      </w:r>
      <w:r>
        <w:t>?</w:t>
      </w:r>
    </w:p>
    <w:p w:rsidR="00DD5A57" w:rsidRDefault="00DD5A57" w:rsidP="008D3D19">
      <w:pPr>
        <w:pStyle w:val="Bullet3"/>
        <w:numPr>
          <w:ilvl w:val="1"/>
          <w:numId w:val="36"/>
        </w:numPr>
      </w:pPr>
      <w:r>
        <w:t>Consider interviewing the whistleblower as part of a process of interviewing other staff</w:t>
      </w:r>
      <w:r w:rsidR="00837343">
        <w:t xml:space="preserve"> (preferably n</w:t>
      </w:r>
      <w:r w:rsidR="0027790B">
        <w:t>ot</w:t>
      </w:r>
      <w:r w:rsidR="00837343">
        <w:t xml:space="preserve"> first or last).</w:t>
      </w:r>
    </w:p>
    <w:p w:rsidR="0006717E" w:rsidRDefault="00DD5A57" w:rsidP="008D3D19">
      <w:pPr>
        <w:pStyle w:val="Bullet3"/>
        <w:numPr>
          <w:ilvl w:val="1"/>
          <w:numId w:val="36"/>
        </w:numPr>
      </w:pPr>
      <w:r>
        <w:t xml:space="preserve">When interviewing other staff, plan how </w:t>
      </w:r>
      <w:r w:rsidR="00837343">
        <w:t>best to</w:t>
      </w:r>
      <w:r>
        <w:t xml:space="preserve"> describe the alleged wrongdoing in a manner that does not inadvertently </w:t>
      </w:r>
      <w:r w:rsidR="00741CB6">
        <w:t xml:space="preserve">disclose the identity of the </w:t>
      </w:r>
      <w:r w:rsidR="0027790B">
        <w:t>whistleblower</w:t>
      </w:r>
      <w:r w:rsidR="00741CB6">
        <w:t xml:space="preserve"> (particularly if the whistleblower is the </w:t>
      </w:r>
      <w:r w:rsidR="007257AA">
        <w:t>person most likely to be aware of</w:t>
      </w:r>
      <w:r w:rsidR="00741CB6">
        <w:t xml:space="preserve"> the issue)</w:t>
      </w:r>
      <w:r w:rsidR="0006717E">
        <w:t xml:space="preserve">. </w:t>
      </w:r>
    </w:p>
    <w:p w:rsidR="001B3CC7" w:rsidRDefault="001B3CC7" w:rsidP="00741CB6">
      <w:pPr>
        <w:pStyle w:val="Checkbox2"/>
        <w:tabs>
          <w:tab w:val="clear" w:pos="1134"/>
          <w:tab w:val="num" w:pos="567"/>
        </w:tabs>
        <w:ind w:left="567"/>
      </w:pPr>
      <w:r>
        <w:t xml:space="preserve">Be aware releasing information that might identify the whistleblower (outside of the circumstances set out above) could be an interference with privacy under the Privacy Act. </w:t>
      </w:r>
    </w:p>
    <w:p w:rsidR="00B276B8" w:rsidRDefault="00741CB6" w:rsidP="0078120C">
      <w:pPr>
        <w:pStyle w:val="Checkbox2"/>
      </w:pPr>
      <w:r>
        <w:t>Mak</w:t>
      </w:r>
      <w:r w:rsidR="0027790B">
        <w:t>e</w:t>
      </w:r>
      <w:r>
        <w:t xml:space="preserve"> it clear</w:t>
      </w:r>
      <w:r w:rsidR="00F4738D">
        <w:t xml:space="preserve"> t</w:t>
      </w:r>
      <w:r w:rsidR="00AC6EA2">
        <w:t xml:space="preserve">hat </w:t>
      </w:r>
      <w:r w:rsidR="00837343">
        <w:t>a request for official information</w:t>
      </w:r>
      <w:r>
        <w:rPr>
          <w:rStyle w:val="FootnoteReference"/>
        </w:rPr>
        <w:footnoteReference w:id="2"/>
      </w:r>
      <w:r w:rsidR="00AC6EA2">
        <w:t xml:space="preserve"> </w:t>
      </w:r>
      <w:r w:rsidR="001B3CC7">
        <w:t xml:space="preserve">must </w:t>
      </w:r>
      <w:r w:rsidR="00AC6EA2">
        <w:t xml:space="preserve">be refused if it </w:t>
      </w:r>
      <w:r w:rsidR="00837343">
        <w:t xml:space="preserve">could </w:t>
      </w:r>
      <w:r w:rsidR="00AC6EA2">
        <w:t xml:space="preserve">identify a person who has made a protected disclosure </w:t>
      </w:r>
      <w:r w:rsidR="007A38DD">
        <w:t>(</w:t>
      </w:r>
      <w:hyperlink r:id="rId10" w:history="1">
        <w:r w:rsidR="0078120C">
          <w:rPr>
            <w:rStyle w:val="Hyperlink"/>
          </w:rPr>
          <w:t>Section 19 PDA</w:t>
        </w:r>
      </w:hyperlink>
      <w:r w:rsidR="007A38DD">
        <w:t>)</w:t>
      </w:r>
      <w:r w:rsidR="00B276B8">
        <w:t>.</w:t>
      </w:r>
    </w:p>
    <w:p w:rsidR="00B276B8" w:rsidRDefault="00741CB6" w:rsidP="00066E61">
      <w:pPr>
        <w:pStyle w:val="Checkbox2"/>
        <w:tabs>
          <w:tab w:val="clear" w:pos="1134"/>
          <w:tab w:val="num" w:pos="567"/>
        </w:tabs>
        <w:ind w:left="567"/>
      </w:pPr>
      <w:r>
        <w:t xml:space="preserve">Seek </w:t>
      </w:r>
      <w:r w:rsidR="007A38DD">
        <w:t xml:space="preserve">legal advice </w:t>
      </w:r>
      <w:r>
        <w:t>before deciding that one of the exceptions to confidentiality applies.</w:t>
      </w:r>
    </w:p>
    <w:p w:rsidR="00B276B8" w:rsidRPr="00B276B8" w:rsidRDefault="00F4738D" w:rsidP="007A38DD">
      <w:pPr>
        <w:pStyle w:val="Heading2"/>
      </w:pPr>
      <w:r>
        <w:t>C</w:t>
      </w:r>
      <w:r w:rsidR="007A38DD" w:rsidRPr="00972FFA">
        <w:t>ommu</w:t>
      </w:r>
      <w:r w:rsidR="00AC6EA2">
        <w:t>nicat</w:t>
      </w:r>
      <w:r>
        <w:t>e</w:t>
      </w:r>
      <w:r w:rsidR="00AC6EA2">
        <w:t xml:space="preserve"> </w:t>
      </w:r>
      <w:r>
        <w:t xml:space="preserve">with and provide support for </w:t>
      </w:r>
      <w:r w:rsidR="00AC6EA2">
        <w:t>the whistleblower</w:t>
      </w:r>
    </w:p>
    <w:p w:rsidR="00CC0D6E" w:rsidRPr="007A38DD" w:rsidRDefault="00F4738D" w:rsidP="00CC0D6E">
      <w:pPr>
        <w:pStyle w:val="Checkbox1"/>
        <w:rPr>
          <w:b/>
        </w:rPr>
      </w:pPr>
      <w:r>
        <w:t xml:space="preserve">Ensure </w:t>
      </w:r>
      <w:r w:rsidR="00AC6EA2">
        <w:t xml:space="preserve">your processes provide for </w:t>
      </w:r>
      <w:r w:rsidR="007A38DD">
        <w:t xml:space="preserve">early </w:t>
      </w:r>
      <w:r w:rsidR="00AC6EA2">
        <w:t>discussion</w:t>
      </w:r>
      <w:r w:rsidR="007A38DD">
        <w:t xml:space="preserve"> with the whistleblower about any potential issues </w:t>
      </w:r>
      <w:r w:rsidR="00AC6EA2">
        <w:t>that might impact on your ability to protect their</w:t>
      </w:r>
      <w:r w:rsidR="007A38DD">
        <w:t xml:space="preserve"> confidentiality</w:t>
      </w:r>
      <w:r>
        <w:t>.</w:t>
      </w:r>
      <w:r w:rsidR="00AC6EA2">
        <w:t xml:space="preserve"> </w:t>
      </w:r>
      <w:r w:rsidR="00E70469">
        <w:t xml:space="preserve">Include in your discussion the risks of any inadvertent disclosure of their identity. </w:t>
      </w:r>
      <w:r w:rsidR="00AC6EA2">
        <w:t xml:space="preserve">Consider </w:t>
      </w:r>
      <w:r w:rsidR="007A38DD">
        <w:t>revisit</w:t>
      </w:r>
      <w:r w:rsidR="00AC6EA2">
        <w:t>ing</w:t>
      </w:r>
      <w:r w:rsidR="007A38DD">
        <w:t xml:space="preserve"> this</w:t>
      </w:r>
      <w:r w:rsidR="00AC6EA2">
        <w:t xml:space="preserve"> conversation</w:t>
      </w:r>
      <w:r w:rsidR="007A38DD">
        <w:t xml:space="preserve"> throughout the investigation.</w:t>
      </w:r>
    </w:p>
    <w:p w:rsidR="004B70DE" w:rsidRPr="004B70DE" w:rsidRDefault="003E52F5" w:rsidP="004B70DE">
      <w:pPr>
        <w:pStyle w:val="Checkbox1"/>
        <w:rPr>
          <w:b/>
        </w:rPr>
      </w:pPr>
      <w:r>
        <w:t>I</w:t>
      </w:r>
      <w:r w:rsidR="00F4738D">
        <w:t>f</w:t>
      </w:r>
      <w:r w:rsidR="007A38DD">
        <w:t xml:space="preserve"> disclosure of information</w:t>
      </w:r>
      <w:r w:rsidR="0027790B">
        <w:t xml:space="preserve"> that</w:t>
      </w:r>
      <w:r w:rsidR="007A38DD">
        <w:t xml:space="preserve"> m</w:t>
      </w:r>
      <w:r w:rsidR="00782B63">
        <w:t>ight identify a whistleblower</w:t>
      </w:r>
      <w:r w:rsidR="00F4738D">
        <w:t xml:space="preserve"> is</w:t>
      </w:r>
      <w:r w:rsidR="007A38DD">
        <w:t xml:space="preserve"> </w:t>
      </w:r>
      <w:r w:rsidR="007A38DD" w:rsidRPr="00E5759F">
        <w:rPr>
          <w:rStyle w:val="Emphasis"/>
        </w:rPr>
        <w:t>essential</w:t>
      </w:r>
      <w:r w:rsidR="007A38DD">
        <w:t xml:space="preserve"> (pursuant to the s</w:t>
      </w:r>
      <w:r>
        <w:t>trict requirements of</w:t>
      </w:r>
      <w:r w:rsidR="004B70DE">
        <w:t xml:space="preserve"> </w:t>
      </w:r>
      <w:hyperlink r:id="rId11" w:history="1">
        <w:r w:rsidR="004B70DE">
          <w:rPr>
            <w:rStyle w:val="Hyperlink"/>
          </w:rPr>
          <w:t>section 17 PDA</w:t>
        </w:r>
      </w:hyperlink>
      <w:r>
        <w:t>),</w:t>
      </w:r>
    </w:p>
    <w:p w:rsidR="007A38DD" w:rsidRPr="006F7BB3" w:rsidRDefault="003E52F5" w:rsidP="004B70DE">
      <w:pPr>
        <w:pStyle w:val="Checkbox1"/>
        <w:rPr>
          <w:b/>
        </w:rPr>
      </w:pPr>
      <w:r>
        <w:t xml:space="preserve"> then also ensure that you:</w:t>
      </w:r>
    </w:p>
    <w:p w:rsidR="006F7BB3" w:rsidRDefault="0027790B" w:rsidP="008D3D19">
      <w:pPr>
        <w:pStyle w:val="Checkbox2"/>
        <w:numPr>
          <w:ilvl w:val="1"/>
          <w:numId w:val="37"/>
        </w:numPr>
      </w:pPr>
      <w:r>
        <w:t>c</w:t>
      </w:r>
      <w:r w:rsidR="00AC3813">
        <w:t>onsult with</w:t>
      </w:r>
      <w:r w:rsidR="007A38DD">
        <w:t xml:space="preserve"> the whistleblower</w:t>
      </w:r>
      <w:r w:rsidR="00C26AAA">
        <w:t xml:space="preserve"> </w:t>
      </w:r>
      <w:r w:rsidR="007A38DD">
        <w:t>prior to disclosure</w:t>
      </w:r>
      <w:r w:rsidR="00AC3813">
        <w:t xml:space="preserve"> </w:t>
      </w:r>
      <w:r w:rsidR="0006717E">
        <w:t xml:space="preserve">to explain why you consider this is </w:t>
      </w:r>
      <w:r w:rsidR="0006717E" w:rsidRPr="00E5759F">
        <w:rPr>
          <w:rStyle w:val="Emphasis"/>
        </w:rPr>
        <w:t>essential</w:t>
      </w:r>
      <w:r w:rsidR="0006717E">
        <w:t xml:space="preserve">, </w:t>
      </w:r>
      <w:r w:rsidR="00AC3813">
        <w:t>and take their views into account</w:t>
      </w:r>
      <w:r>
        <w:t>;</w:t>
      </w:r>
    </w:p>
    <w:p w:rsidR="00E5759F" w:rsidRDefault="0027790B" w:rsidP="008D3D19">
      <w:pPr>
        <w:pStyle w:val="Checkbox2"/>
        <w:numPr>
          <w:ilvl w:val="1"/>
          <w:numId w:val="37"/>
        </w:numPr>
      </w:pPr>
      <w:r>
        <w:t>p</w:t>
      </w:r>
      <w:r w:rsidR="00741CB6">
        <w:t>ut in place</w:t>
      </w:r>
      <w:r w:rsidR="00E5759F" w:rsidRPr="00C26AAA">
        <w:t xml:space="preserve"> protections to </w:t>
      </w:r>
      <w:r w:rsidR="00E5759F" w:rsidRPr="000A4D76">
        <w:rPr>
          <w:b/>
        </w:rPr>
        <w:t>mitigate any harm</w:t>
      </w:r>
      <w:r w:rsidR="00E5759F" w:rsidRPr="00C26AAA">
        <w:t xml:space="preserve"> associated with the disclosure of identifying information (</w:t>
      </w:r>
      <w:r w:rsidR="00E5759F">
        <w:t xml:space="preserve">and </w:t>
      </w:r>
      <w:r w:rsidR="00E5759F" w:rsidRPr="00C26AAA">
        <w:t>revisit this throughout the investigation)</w:t>
      </w:r>
      <w:r>
        <w:t>;</w:t>
      </w:r>
    </w:p>
    <w:p w:rsidR="00F4738D" w:rsidRDefault="0027790B" w:rsidP="008D3D19">
      <w:pPr>
        <w:pStyle w:val="Checkbox2"/>
        <w:numPr>
          <w:ilvl w:val="1"/>
          <w:numId w:val="37"/>
        </w:numPr>
      </w:pPr>
      <w:r>
        <w:t>c</w:t>
      </w:r>
      <w:r w:rsidR="0006717E">
        <w:t>onsider</w:t>
      </w:r>
      <w:r w:rsidR="00B62DD9">
        <w:t xml:space="preserve"> how to</w:t>
      </w:r>
      <w:r w:rsidR="0006717E">
        <w:t xml:space="preserve"> </w:t>
      </w:r>
      <w:r w:rsidR="0006717E" w:rsidRPr="000A4D76">
        <w:rPr>
          <w:b/>
        </w:rPr>
        <w:t>support the discloser</w:t>
      </w:r>
      <w:r w:rsidR="0006717E">
        <w:t xml:space="preserve">, including peer support, support from a designated senior staff member, information about how to access external support, and ongoing monitoring of </w:t>
      </w:r>
      <w:r w:rsidR="00741CB6">
        <w:t>any support</w:t>
      </w:r>
      <w:r>
        <w:t>;</w:t>
      </w:r>
    </w:p>
    <w:p w:rsidR="00741CB6" w:rsidRDefault="0027790B" w:rsidP="008D3D19">
      <w:pPr>
        <w:pStyle w:val="Checkbox2"/>
        <w:numPr>
          <w:ilvl w:val="1"/>
          <w:numId w:val="37"/>
        </w:numPr>
      </w:pPr>
      <w:r>
        <w:t>m</w:t>
      </w:r>
      <w:r w:rsidR="00741CB6">
        <w:t>onitor and continually review the welfare of the employee during and after the disclosure of their identity</w:t>
      </w:r>
      <w:r>
        <w:t>,</w:t>
      </w:r>
      <w:r w:rsidR="00741CB6">
        <w:t xml:space="preserve"> to ensure that </w:t>
      </w:r>
      <w:r w:rsidR="000A4D76">
        <w:t>any</w:t>
      </w:r>
      <w:r w:rsidR="00741CB6">
        <w:t xml:space="preserve"> accused parties or their supporters do not target the discloser</w:t>
      </w:r>
      <w:r>
        <w:t>; and</w:t>
      </w:r>
    </w:p>
    <w:p w:rsidR="00741CB6" w:rsidRDefault="0027790B" w:rsidP="008D3D19">
      <w:pPr>
        <w:pStyle w:val="Checkbox2"/>
        <w:numPr>
          <w:ilvl w:val="1"/>
          <w:numId w:val="37"/>
        </w:numPr>
      </w:pPr>
      <w:r>
        <w:t>m</w:t>
      </w:r>
      <w:r w:rsidR="00837343">
        <w:t>onitor</w:t>
      </w:r>
      <w:r w:rsidR="00741CB6">
        <w:t xml:space="preserve"> </w:t>
      </w:r>
      <w:r w:rsidR="00837343">
        <w:t>and report on</w:t>
      </w:r>
      <w:r w:rsidR="00741CB6">
        <w:t xml:space="preserve"> the employment status of parties who have made </w:t>
      </w:r>
      <w:r w:rsidR="00837343">
        <w:t>disclosures, particularly if their identity has been disclosed.</w:t>
      </w:r>
    </w:p>
    <w:p w:rsidR="00B46757" w:rsidRPr="00F642AE" w:rsidRDefault="00B46757" w:rsidP="00B46757">
      <w:pPr>
        <w:pStyle w:val="Heading2"/>
      </w:pPr>
      <w:r w:rsidRPr="00F642AE">
        <w:t xml:space="preserve">Consider what to do if the disclosure does not relate to serious wrongdoing </w:t>
      </w:r>
    </w:p>
    <w:p w:rsidR="00B46757" w:rsidRPr="00F642AE" w:rsidRDefault="00B46757" w:rsidP="00B46757">
      <w:pPr>
        <w:pStyle w:val="Checkbox1"/>
      </w:pPr>
      <w:r w:rsidRPr="00F642AE">
        <w:t xml:space="preserve">If an employee of an organisation believes on reasonable grounds that the information they have disclosed is about serious wrongdoing, </w:t>
      </w:r>
      <w:r w:rsidR="00730CCA">
        <w:t xml:space="preserve">that information is disclosed in accordance with the Act, and the </w:t>
      </w:r>
      <w:r w:rsidR="001B3CC7">
        <w:t>whistleblower</w:t>
      </w:r>
      <w:r w:rsidR="00730CCA">
        <w:t xml:space="preserve"> d</w:t>
      </w:r>
      <w:r w:rsidR="001B3CC7">
        <w:t>id not act</w:t>
      </w:r>
      <w:r w:rsidR="00730CCA">
        <w:t xml:space="preserve"> in bad faith, </w:t>
      </w:r>
      <w:r w:rsidRPr="00F642AE">
        <w:t>the organisation must treat it as complying with the PDA, for the purposes of the protections provided for under the Act.</w:t>
      </w:r>
      <w:r w:rsidRPr="00F642AE">
        <w:rPr>
          <w:rStyle w:val="FootnoteReference"/>
        </w:rPr>
        <w:footnoteReference w:id="3"/>
      </w:r>
    </w:p>
    <w:p w:rsidR="00B46757" w:rsidRPr="00F642AE" w:rsidRDefault="00B46757" w:rsidP="00B46757">
      <w:pPr>
        <w:pStyle w:val="Checkbox1"/>
      </w:pPr>
      <w:r w:rsidRPr="00F642AE">
        <w:t xml:space="preserve">This means that even if an employee </w:t>
      </w:r>
      <w:r w:rsidRPr="00730CCA">
        <w:rPr>
          <w:i/>
        </w:rPr>
        <w:t>is mistaken</w:t>
      </w:r>
      <w:r w:rsidRPr="00F642AE">
        <w:t xml:space="preserve"> about the information relating to serious wrongdoing, or mistaken as to what the information reveals, your organisation must still protect the employee’s confidentiality. </w:t>
      </w:r>
    </w:p>
    <w:p w:rsidR="00C5195C" w:rsidRDefault="00C5195C" w:rsidP="00E5759F">
      <w:pPr>
        <w:pStyle w:val="Heading2"/>
        <w:numPr>
          <w:ilvl w:val="0"/>
          <w:numId w:val="0"/>
        </w:numPr>
      </w:pPr>
      <w:r>
        <w:t>Actions to take if confidentiality obligations are breached</w:t>
      </w:r>
    </w:p>
    <w:p w:rsidR="00C5195C" w:rsidRDefault="00BC3C30" w:rsidP="00900CBC">
      <w:pPr>
        <w:pStyle w:val="BodyText"/>
      </w:pPr>
      <w:r>
        <w:t>Take all steps possible to mitigate the damage</w:t>
      </w:r>
      <w:r w:rsidR="001B3CC7">
        <w:t xml:space="preserve"> if the whistleblower’s identity is inadvertently disclosed</w:t>
      </w:r>
      <w:r>
        <w:t>, including:</w:t>
      </w:r>
    </w:p>
    <w:p w:rsidR="00A40F36" w:rsidRDefault="00A40F36" w:rsidP="00900CBC">
      <w:pPr>
        <w:pStyle w:val="Checkbox1"/>
      </w:pPr>
      <w:r>
        <w:t>Ascertain whether the recipient(s) passed on or used the identifying material, and if so to whom</w:t>
      </w:r>
      <w:r w:rsidR="00900CBC">
        <w:t>.</w:t>
      </w:r>
    </w:p>
    <w:p w:rsidR="00BC3C30" w:rsidRDefault="00BC3C30" w:rsidP="00900CBC">
      <w:pPr>
        <w:pStyle w:val="Checkbox1"/>
      </w:pPr>
      <w:r>
        <w:t>Requir</w:t>
      </w:r>
      <w:r w:rsidR="00900CBC">
        <w:t>e</w:t>
      </w:r>
      <w:r>
        <w:t xml:space="preserve"> </w:t>
      </w:r>
      <w:r w:rsidR="00A40F36">
        <w:t>any</w:t>
      </w:r>
      <w:r>
        <w:t xml:space="preserve"> recipient</w:t>
      </w:r>
      <w:r w:rsidR="00A40F36">
        <w:t>s</w:t>
      </w:r>
      <w:r>
        <w:t xml:space="preserve"> to delete or destroy any documents </w:t>
      </w:r>
      <w:r w:rsidR="00A40EE8">
        <w:t xml:space="preserve">that include information that could identify the </w:t>
      </w:r>
      <w:r w:rsidR="00900CBC">
        <w:t>whistleblower.</w:t>
      </w:r>
    </w:p>
    <w:p w:rsidR="006258E1" w:rsidRDefault="00BC3C30" w:rsidP="00900CBC">
      <w:pPr>
        <w:pStyle w:val="Checkbox1"/>
      </w:pPr>
      <w:r>
        <w:t xml:space="preserve">Obtain a clear assurance from </w:t>
      </w:r>
      <w:r w:rsidR="00A40F36">
        <w:t>any recipients</w:t>
      </w:r>
      <w:r w:rsidR="006258E1">
        <w:t xml:space="preserve"> that they will no</w:t>
      </w:r>
      <w:r w:rsidR="00900CBC">
        <w:t>t</w:t>
      </w:r>
      <w:r w:rsidR="006258E1">
        <w:t>:</w:t>
      </w:r>
    </w:p>
    <w:p w:rsidR="00A40EE8" w:rsidRDefault="00BC3C30" w:rsidP="00900CBC">
      <w:pPr>
        <w:pStyle w:val="Checkbox2"/>
      </w:pPr>
      <w:r>
        <w:t xml:space="preserve"> pass on or use the identifying material</w:t>
      </w:r>
      <w:r w:rsidR="00A40EE8">
        <w:t xml:space="preserve">, </w:t>
      </w:r>
    </w:p>
    <w:p w:rsidR="00BC3C30" w:rsidRDefault="00A40EE8" w:rsidP="00900CBC">
      <w:pPr>
        <w:pStyle w:val="Checkbox2"/>
      </w:pPr>
      <w:r>
        <w:t xml:space="preserve">take any action against the </w:t>
      </w:r>
      <w:r w:rsidR="00900CBC">
        <w:t>whistleblower.</w:t>
      </w:r>
    </w:p>
    <w:p w:rsidR="00A40EE8" w:rsidRDefault="006258E1" w:rsidP="00900CBC">
      <w:pPr>
        <w:pStyle w:val="Checkbox1"/>
      </w:pPr>
      <w:r>
        <w:t>Actively m</w:t>
      </w:r>
      <w:r w:rsidR="00A40EE8">
        <w:t>onitor to ensure that any recipients adhere to the above requirements</w:t>
      </w:r>
      <w:r w:rsidR="00900CBC">
        <w:t>.</w:t>
      </w:r>
    </w:p>
    <w:p w:rsidR="00A40F36" w:rsidRDefault="00BC3C30" w:rsidP="00900CBC">
      <w:pPr>
        <w:pStyle w:val="Checkbox1"/>
      </w:pPr>
      <w:r>
        <w:t>Advis</w:t>
      </w:r>
      <w:r w:rsidR="00900CBC">
        <w:t>e</w:t>
      </w:r>
      <w:r>
        <w:t xml:space="preserve"> the </w:t>
      </w:r>
      <w:r w:rsidR="00900CBC">
        <w:t>whistleblower</w:t>
      </w:r>
      <w:r>
        <w:t xml:space="preserve"> of the </w:t>
      </w:r>
      <w:r w:rsidR="00900CBC">
        <w:t>release of their identity</w:t>
      </w:r>
      <w:r w:rsidR="00A40EE8">
        <w:t xml:space="preserve"> and the actions that have been taken to remedy the matter</w:t>
      </w:r>
      <w:r w:rsidR="00900CBC">
        <w:t>.</w:t>
      </w:r>
    </w:p>
    <w:p w:rsidR="00A40EE8" w:rsidRDefault="00A40EE8" w:rsidP="00900CBC">
      <w:pPr>
        <w:pStyle w:val="Checkbox1"/>
      </w:pPr>
      <w:r>
        <w:t xml:space="preserve">Request that the </w:t>
      </w:r>
      <w:r w:rsidR="00900CBC">
        <w:t>whistleblower</w:t>
      </w:r>
      <w:r>
        <w:t xml:space="preserve"> advise of any adverse action that may have been taken against them by </w:t>
      </w:r>
      <w:r w:rsidR="006258E1">
        <w:t>recipients</w:t>
      </w:r>
      <w:r w:rsidR="00900CBC">
        <w:t>.</w:t>
      </w:r>
    </w:p>
    <w:p w:rsidR="00A40F36" w:rsidRDefault="00A40F36" w:rsidP="00900CBC">
      <w:pPr>
        <w:pStyle w:val="Checkbox1"/>
      </w:pPr>
      <w:r>
        <w:t xml:space="preserve">Consider what </w:t>
      </w:r>
      <w:r w:rsidR="006258E1">
        <w:t xml:space="preserve">further might be done to support the whistleblower and </w:t>
      </w:r>
      <w:r>
        <w:t xml:space="preserve">help remedy </w:t>
      </w:r>
      <w:r w:rsidR="00A40EE8">
        <w:t xml:space="preserve">the </w:t>
      </w:r>
      <w:r w:rsidR="00900CBC">
        <w:t>release of their identity</w:t>
      </w:r>
      <w:r w:rsidR="00A5284C">
        <w:t>,</w:t>
      </w:r>
      <w:r w:rsidR="00A40EE8">
        <w:t xml:space="preserve"> and any harm arising from it</w:t>
      </w:r>
      <w:r>
        <w:t>.</w:t>
      </w:r>
    </w:p>
    <w:p w:rsidR="00A40EE8" w:rsidRDefault="00A40EE8" w:rsidP="00A40EE8">
      <w:pPr>
        <w:pStyle w:val="Checkbox1"/>
      </w:pPr>
      <w:r>
        <w:t>Advis</w:t>
      </w:r>
      <w:r w:rsidR="00900CBC">
        <w:t>e</w:t>
      </w:r>
      <w:r>
        <w:t xml:space="preserve"> the </w:t>
      </w:r>
      <w:r w:rsidR="00900CBC">
        <w:t>whistleblower</w:t>
      </w:r>
      <w:r>
        <w:t xml:space="preserve"> of their right to complain to the Privacy Commissioner.</w:t>
      </w:r>
    </w:p>
    <w:p w:rsidR="006F7BB3" w:rsidRPr="00C26AAA" w:rsidRDefault="00F4738D" w:rsidP="00E5759F">
      <w:pPr>
        <w:pStyle w:val="Heading2"/>
        <w:numPr>
          <w:ilvl w:val="0"/>
          <w:numId w:val="0"/>
        </w:numPr>
      </w:pPr>
      <w:r>
        <w:t>Further guidance</w:t>
      </w:r>
    </w:p>
    <w:p w:rsidR="00575198" w:rsidRDefault="001A6E98" w:rsidP="00782B63">
      <w:pPr>
        <w:pStyle w:val="Singlespacedparagraph"/>
      </w:pPr>
      <w:r>
        <w:t xml:space="preserve">The Ombudsman is available to provide confidential assistance </w:t>
      </w:r>
      <w:r w:rsidR="00DF6FAE">
        <w:t xml:space="preserve">to organisations </w:t>
      </w:r>
      <w:r w:rsidR="0027790B">
        <w:t>that</w:t>
      </w:r>
      <w:r w:rsidR="00DF6FAE">
        <w:t xml:space="preserve"> have received a</w:t>
      </w:r>
      <w:r w:rsidR="007A38DD">
        <w:t xml:space="preserve"> protected disclosure.</w:t>
      </w:r>
      <w:r w:rsidR="00782B63">
        <w:rPr>
          <w:b/>
        </w:rPr>
        <w:t xml:space="preserve"> </w:t>
      </w:r>
      <w:r>
        <w:t xml:space="preserve">If you’re concerned about how </w:t>
      </w:r>
      <w:r w:rsidR="007A38DD">
        <w:t>you ought to address confidentiality as the receiver of a protected disclosure</w:t>
      </w:r>
      <w:r>
        <w:t xml:space="preserve">, or you just need further information and guidance, you can </w:t>
      </w:r>
      <w:hyperlink r:id="rId12" w:history="1">
        <w:r w:rsidRPr="00E5759F">
          <w:rPr>
            <w:rStyle w:val="Hyperlink"/>
          </w:rPr>
          <w:t>c</w:t>
        </w:r>
        <w:r w:rsidR="00CC0D6E" w:rsidRPr="00E5759F">
          <w:rPr>
            <w:rStyle w:val="Hyperlink"/>
          </w:rPr>
          <w:t>ontact</w:t>
        </w:r>
      </w:hyperlink>
      <w:r w:rsidR="00CC0D6E" w:rsidRPr="00D63253">
        <w:t xml:space="preserve"> the Ombudsman</w:t>
      </w:r>
      <w:r w:rsidR="00575198">
        <w:rPr>
          <w:lang w:eastAsia="en-NZ"/>
        </w:rPr>
        <w:t>.</w:t>
      </w:r>
      <w:r w:rsidR="00575198" w:rsidRPr="00575198">
        <w:t xml:space="preserve"> </w:t>
      </w:r>
      <w:r w:rsidR="00575198">
        <w:t xml:space="preserve">Your enquiries will be treated in confidence, and </w:t>
      </w:r>
      <w:r w:rsidR="0006717E">
        <w:t xml:space="preserve">will be </w:t>
      </w:r>
      <w:r w:rsidR="00575198">
        <w:t xml:space="preserve">dealt with by our specialist staff. </w:t>
      </w:r>
    </w:p>
    <w:sectPr w:rsidR="00575198" w:rsidSect="0001607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8C2" w:rsidRPr="00D45126" w:rsidRDefault="002538C2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endnote>
  <w:endnote w:type="continuationSeparator" w:id="0">
    <w:p w:rsidR="002538C2" w:rsidRPr="00D45126" w:rsidRDefault="002538C2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continuationSeparator/>
      </w:r>
    </w:p>
  </w:endnote>
  <w:endnote w:type="continuationNotice" w:id="1">
    <w:p w:rsidR="002538C2" w:rsidRDefault="002538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085" w:rsidRDefault="00695085" w:rsidP="001754AE">
    <w:pPr>
      <w:pStyle w:val="Footerline"/>
    </w:pPr>
  </w:p>
  <w:p w:rsidR="00695085" w:rsidRDefault="007807FE">
    <w:pPr>
      <w:pStyle w:val="Footer"/>
    </w:pPr>
    <w:fldSimple w:instr=" FILENAME   \* MERGEFORMAT ">
      <w:r w:rsidR="005E3C4F">
        <w:rPr>
          <w:noProof/>
        </w:rPr>
        <w:t>PDA Checklist confidentiality - June 2021_1</w:t>
      </w:r>
    </w:fldSimple>
    <w:r w:rsidR="00695085">
      <w:tab/>
      <w:t xml:space="preserve">Publication date: </w:t>
    </w:r>
    <w:r w:rsidR="00695085">
      <w:fldChar w:fldCharType="begin"/>
    </w:r>
    <w:r w:rsidR="00695085">
      <w:instrText xml:space="preserve"> macrobutton nomacro [text]</w:instrText>
    </w:r>
    <w:r w:rsidR="0069508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085" w:rsidRPr="0059155D" w:rsidRDefault="00695085" w:rsidP="008F34D1">
    <w:pPr>
      <w:pStyle w:val="Footerline"/>
    </w:pPr>
  </w:p>
  <w:p w:rsidR="00695085" w:rsidRPr="0059155D" w:rsidRDefault="00695085" w:rsidP="008F34D1">
    <w:pPr>
      <w:pStyle w:val="Footerline"/>
    </w:pPr>
  </w:p>
  <w:p w:rsidR="00695085" w:rsidRPr="005533D8" w:rsidRDefault="0032435E" w:rsidP="008F34D1">
    <w:pPr>
      <w:pStyle w:val="Footer"/>
    </w:pPr>
    <w:r w:rsidRPr="0032435E">
      <w:t xml:space="preserve">Checklist – </w:t>
    </w:r>
    <w:r w:rsidR="00F82B1A">
      <w:t xml:space="preserve">How to protect whistleblower confidentiality, </w:t>
    </w:r>
    <w:r w:rsidR="00016075">
      <w:t>July 2022</w:t>
    </w:r>
    <w:r w:rsidRPr="0032435E">
      <w:t xml:space="preserve"> |</w:t>
    </w:r>
    <w:r w:rsidR="00695085">
      <w:t xml:space="preserve">Page </w:t>
    </w:r>
    <w:r w:rsidR="00695085" w:rsidRPr="00A32286">
      <w:rPr>
        <w:rStyle w:val="PageNumber"/>
      </w:rPr>
      <w:fldChar w:fldCharType="begin"/>
    </w:r>
    <w:r w:rsidR="00695085" w:rsidRPr="00A32286">
      <w:rPr>
        <w:rStyle w:val="PageNumber"/>
      </w:rPr>
      <w:instrText xml:space="preserve"> PAGE   \* MERGEFORMAT </w:instrText>
    </w:r>
    <w:r w:rsidR="00695085" w:rsidRPr="00A32286">
      <w:rPr>
        <w:rStyle w:val="PageNumber"/>
      </w:rPr>
      <w:fldChar w:fldCharType="separate"/>
    </w:r>
    <w:r w:rsidR="00016075">
      <w:rPr>
        <w:rStyle w:val="PageNumber"/>
        <w:noProof/>
      </w:rPr>
      <w:t>2</w:t>
    </w:r>
    <w:r w:rsidR="00695085" w:rsidRPr="00A32286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085" w:rsidRPr="0059155D" w:rsidRDefault="00695085" w:rsidP="008F34D1">
    <w:pPr>
      <w:pStyle w:val="Footerline"/>
    </w:pPr>
  </w:p>
  <w:p w:rsidR="00695085" w:rsidRPr="0059155D" w:rsidRDefault="00695085" w:rsidP="008F34D1">
    <w:pPr>
      <w:pStyle w:val="Footerline"/>
    </w:pPr>
  </w:p>
  <w:p w:rsidR="00695085" w:rsidRPr="005533D8" w:rsidRDefault="0032435E" w:rsidP="008F34D1">
    <w:pPr>
      <w:pStyle w:val="Footer"/>
    </w:pPr>
    <w:r w:rsidRPr="0032435E">
      <w:t xml:space="preserve">Checklist – </w:t>
    </w:r>
    <w:r w:rsidR="00F82B1A">
      <w:t>How to protect whistleblower confidentiality</w:t>
    </w:r>
    <w:r w:rsidR="00016075">
      <w:t>, July 2022</w:t>
    </w:r>
    <w:r w:rsidRPr="0032435E">
      <w:t xml:space="preserve"> |</w:t>
    </w:r>
    <w:r w:rsidR="00695085">
      <w:t xml:space="preserve">Page </w:t>
    </w:r>
    <w:r w:rsidR="00695085" w:rsidRPr="00A32286">
      <w:rPr>
        <w:rStyle w:val="PageNumber"/>
      </w:rPr>
      <w:fldChar w:fldCharType="begin"/>
    </w:r>
    <w:r w:rsidR="00695085" w:rsidRPr="00A32286">
      <w:rPr>
        <w:rStyle w:val="PageNumber"/>
      </w:rPr>
      <w:instrText xml:space="preserve"> PAGE   \* MERGEFORMAT </w:instrText>
    </w:r>
    <w:r w:rsidR="00695085" w:rsidRPr="00A32286">
      <w:rPr>
        <w:rStyle w:val="PageNumber"/>
      </w:rPr>
      <w:fldChar w:fldCharType="separate"/>
    </w:r>
    <w:r w:rsidR="002538C2">
      <w:rPr>
        <w:rStyle w:val="PageNumber"/>
        <w:noProof/>
      </w:rPr>
      <w:t>1</w:t>
    </w:r>
    <w:r w:rsidR="00695085" w:rsidRPr="00A322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8C2" w:rsidRPr="00D45126" w:rsidRDefault="002538C2" w:rsidP="00D04F59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footnote>
  <w:footnote w:type="continuationSeparator" w:id="0">
    <w:p w:rsidR="002538C2" w:rsidRPr="00C14083" w:rsidRDefault="002538C2" w:rsidP="00554FCD">
      <w:pPr>
        <w:spacing w:after="0" w:line="240" w:lineRule="auto"/>
        <w:rPr>
          <w:color w:val="4D4D4D"/>
        </w:rPr>
      </w:pPr>
      <w:r w:rsidRPr="00C14083">
        <w:rPr>
          <w:color w:val="4D4D4D"/>
        </w:rPr>
        <w:continuationSeparator/>
      </w:r>
    </w:p>
  </w:footnote>
  <w:footnote w:type="continuationNotice" w:id="1">
    <w:p w:rsidR="002538C2" w:rsidRDefault="002538C2">
      <w:pPr>
        <w:spacing w:after="0" w:line="240" w:lineRule="auto"/>
      </w:pPr>
    </w:p>
  </w:footnote>
  <w:footnote w:id="2">
    <w:p w:rsidR="00741CB6" w:rsidRDefault="00741C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0668D">
        <w:tab/>
      </w:r>
      <w:r w:rsidR="00837343">
        <w:t xml:space="preserve">Under the Official Information Act </w:t>
      </w:r>
      <w:r w:rsidR="0027790B">
        <w:t xml:space="preserve">1982 </w:t>
      </w:r>
      <w:r w:rsidR="00837343">
        <w:t>or</w:t>
      </w:r>
      <w:r>
        <w:t xml:space="preserve"> Local Government Official Information and Meetings Act</w:t>
      </w:r>
      <w:r w:rsidR="0027790B">
        <w:t xml:space="preserve"> 1987</w:t>
      </w:r>
    </w:p>
  </w:footnote>
  <w:footnote w:id="3">
    <w:p w:rsidR="00B46757" w:rsidRDefault="00B46757" w:rsidP="00B467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Section </w:t>
      </w:r>
      <w:r w:rsidR="00175C5F">
        <w:t xml:space="preserve">9 </w:t>
      </w:r>
      <w:r>
        <w:t xml:space="preserve"> Protected Disclosures Act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085" w:rsidRPr="003134F5" w:rsidRDefault="00695085" w:rsidP="003134F5">
    <w:pPr>
      <w:pStyle w:val="Header"/>
    </w:pPr>
    <w:r>
      <w:t>Insert_header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085" w:rsidRDefault="00695085" w:rsidP="00D93EFC">
    <w:pPr>
      <w:pStyle w:val="Header"/>
      <w:rPr>
        <w:rStyle w:val="PageNumber"/>
      </w:rPr>
    </w:pPr>
    <w:r>
      <w:t xml:space="preserve">Office of the Ombudsman | </w:t>
    </w:r>
    <w:r w:rsidRPr="00DD54DF">
      <w:t>Tari o te Kaitiaki Mana Tangata</w:t>
    </w:r>
  </w:p>
  <w:p w:rsidR="00695085" w:rsidRPr="003C2059" w:rsidRDefault="00695085" w:rsidP="008B3AF5">
    <w:pPr>
      <w:pStyle w:val="Headerli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085" w:rsidRPr="0000771B" w:rsidRDefault="00695085" w:rsidP="007C679B">
    <w:bookmarkStart w:id="1" w:name="BG_Colour"/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63679851" wp14:editId="184B42AE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1600" cy="2878822"/>
          <wp:effectExtent l="0" t="0" r="1270" b="0"/>
          <wp:wrapNone/>
          <wp:docPr id="2" name="Picture 1" title="The Ombudsman Leaflet logo—features the word Ombudsman in bold font with the text ‘Fairness for all’ in a smaller font-size below. A graphic of a fern furls into the ‘O’ helping to form the first letter of the word Ombudsman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laints_About_Prisons-AW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1600" cy="28788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DCC32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780A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0E6EE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1CFC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E0EF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E6A0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88D7A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ECB55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0C36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F8ED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1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A5706F"/>
    <w:multiLevelType w:val="multilevel"/>
    <w:tmpl w:val="56927B8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3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14" w15:restartNumberingAfterBreak="0">
    <w:nsid w:val="21840B75"/>
    <w:multiLevelType w:val="hybridMultilevel"/>
    <w:tmpl w:val="4CC0BB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6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17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8" w15:restartNumberingAfterBreak="0">
    <w:nsid w:val="2DB419C3"/>
    <w:multiLevelType w:val="hybridMultilevel"/>
    <w:tmpl w:val="F34E77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C5DA3"/>
    <w:multiLevelType w:val="hybridMultilevel"/>
    <w:tmpl w:val="04160D1C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21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2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23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24" w15:restartNumberingAfterBreak="0">
    <w:nsid w:val="3FC659C1"/>
    <w:multiLevelType w:val="multilevel"/>
    <w:tmpl w:val="247C193A"/>
    <w:lvl w:ilvl="0">
      <w:start w:val="1"/>
      <w:numFmt w:val="bullet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5" w15:restartNumberingAfterBreak="0">
    <w:nsid w:val="436F3D5D"/>
    <w:multiLevelType w:val="multilevel"/>
    <w:tmpl w:val="A772515E"/>
    <w:lvl w:ilvl="0">
      <w:start w:val="1"/>
      <w:numFmt w:val="bullet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6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7" w15:restartNumberingAfterBreak="0">
    <w:nsid w:val="45B0454E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29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30" w15:restartNumberingAfterBreak="0">
    <w:nsid w:val="66B15E89"/>
    <w:multiLevelType w:val="multilevel"/>
    <w:tmpl w:val="D9A66D7A"/>
    <w:lvl w:ilvl="0">
      <w:start w:val="1"/>
      <w:numFmt w:val="bullet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31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33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35" w15:restartNumberingAfterBreak="0">
    <w:nsid w:val="777216FA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7746DE0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31"/>
  </w:num>
  <w:num w:numId="2">
    <w:abstractNumId w:val="36"/>
  </w:num>
  <w:num w:numId="3">
    <w:abstractNumId w:val="35"/>
  </w:num>
  <w:num w:numId="4">
    <w:abstractNumId w:val="27"/>
  </w:num>
  <w:num w:numId="5">
    <w:abstractNumId w:val="16"/>
  </w:num>
  <w:num w:numId="6">
    <w:abstractNumId w:val="20"/>
  </w:num>
  <w:num w:numId="7">
    <w:abstractNumId w:val="34"/>
  </w:num>
  <w:num w:numId="8">
    <w:abstractNumId w:val="21"/>
  </w:num>
  <w:num w:numId="9">
    <w:abstractNumId w:val="13"/>
  </w:num>
  <w:num w:numId="10">
    <w:abstractNumId w:val="32"/>
  </w:num>
  <w:num w:numId="11">
    <w:abstractNumId w:val="28"/>
  </w:num>
  <w:num w:numId="12">
    <w:abstractNumId w:val="33"/>
  </w:num>
  <w:num w:numId="13">
    <w:abstractNumId w:val="23"/>
  </w:num>
  <w:num w:numId="14">
    <w:abstractNumId w:val="3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0"/>
  </w:num>
  <w:num w:numId="18">
    <w:abstractNumId w:val="22"/>
  </w:num>
  <w:num w:numId="19">
    <w:abstractNumId w:val="26"/>
  </w:num>
  <w:num w:numId="20">
    <w:abstractNumId w:val="15"/>
  </w:num>
  <w:num w:numId="21">
    <w:abstractNumId w:val="17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25"/>
  </w:num>
  <w:num w:numId="34">
    <w:abstractNumId w:val="19"/>
  </w:num>
  <w:num w:numId="35">
    <w:abstractNumId w:val="24"/>
  </w:num>
  <w:num w:numId="36">
    <w:abstractNumId w:val="12"/>
  </w:num>
  <w:num w:numId="37">
    <w:abstractNumId w:val="30"/>
  </w:num>
  <w:num w:numId="38">
    <w:abstractNumId w:val="21"/>
  </w:num>
  <w:num w:numId="39">
    <w:abstractNumId w:val="21"/>
  </w:num>
  <w:num w:numId="40">
    <w:abstractNumId w:val="21"/>
  </w:num>
  <w:num w:numId="41">
    <w:abstractNumId w:val="14"/>
  </w:num>
  <w:num w:numId="42">
    <w:abstractNumId w:val="21"/>
  </w:num>
  <w:num w:numId="43">
    <w:abstractNumId w:val="21"/>
  </w:num>
  <w:num w:numId="44">
    <w:abstractNumId w:val="21"/>
  </w:num>
  <w:num w:numId="45">
    <w:abstractNumId w:val="21"/>
  </w:num>
  <w:num w:numId="46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removePersonalInformation/>
  <w:removeDateAndTime/>
  <w:mirrorMargin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urOption" w:val="black"/>
    <w:docVar w:name="dgnword-docGUID" w:val="{7412F501-4891-4B91-B841-229EE1534A0F}"/>
    <w:docVar w:name="dgnword-eventsink" w:val="653735992"/>
    <w:docVar w:name="dvShortText" w:val="Leaflet |"/>
    <w:docVar w:name="dvShortTextFrm" w:val="Leaflet"/>
    <w:docVar w:name="IsfirstTb" w:val="True"/>
    <w:docVar w:name="IsInTable" w:val="False"/>
    <w:docVar w:name="OOTOTemplate" w:val="OOTO Strategic Services\Leaflets.dotm"/>
  </w:docVars>
  <w:rsids>
    <w:rsidRoot w:val="00CC0D6E"/>
    <w:rsid w:val="00002E2B"/>
    <w:rsid w:val="0000476C"/>
    <w:rsid w:val="0000771B"/>
    <w:rsid w:val="00010CBC"/>
    <w:rsid w:val="00013791"/>
    <w:rsid w:val="00014CC8"/>
    <w:rsid w:val="00016075"/>
    <w:rsid w:val="00017C95"/>
    <w:rsid w:val="00021382"/>
    <w:rsid w:val="00024F53"/>
    <w:rsid w:val="00025CB1"/>
    <w:rsid w:val="00026A3B"/>
    <w:rsid w:val="00026E2E"/>
    <w:rsid w:val="00031A0F"/>
    <w:rsid w:val="000328E9"/>
    <w:rsid w:val="00032A75"/>
    <w:rsid w:val="0003387C"/>
    <w:rsid w:val="00035821"/>
    <w:rsid w:val="00036991"/>
    <w:rsid w:val="00040EEF"/>
    <w:rsid w:val="00041615"/>
    <w:rsid w:val="0004273D"/>
    <w:rsid w:val="00043CC2"/>
    <w:rsid w:val="00045FA6"/>
    <w:rsid w:val="00045FD7"/>
    <w:rsid w:val="000462B9"/>
    <w:rsid w:val="00046666"/>
    <w:rsid w:val="00050123"/>
    <w:rsid w:val="0005285B"/>
    <w:rsid w:val="00053114"/>
    <w:rsid w:val="00053276"/>
    <w:rsid w:val="00055F6C"/>
    <w:rsid w:val="00056EA4"/>
    <w:rsid w:val="00057C4D"/>
    <w:rsid w:val="00064CB3"/>
    <w:rsid w:val="00065881"/>
    <w:rsid w:val="00066E61"/>
    <w:rsid w:val="0006717E"/>
    <w:rsid w:val="000742BD"/>
    <w:rsid w:val="0007498C"/>
    <w:rsid w:val="0007504C"/>
    <w:rsid w:val="0007668A"/>
    <w:rsid w:val="00077FAF"/>
    <w:rsid w:val="00080CDD"/>
    <w:rsid w:val="00080F27"/>
    <w:rsid w:val="000822C8"/>
    <w:rsid w:val="00084594"/>
    <w:rsid w:val="000929F9"/>
    <w:rsid w:val="00093624"/>
    <w:rsid w:val="00093C9D"/>
    <w:rsid w:val="00096BAB"/>
    <w:rsid w:val="00097E3A"/>
    <w:rsid w:val="000A061C"/>
    <w:rsid w:val="000A39B3"/>
    <w:rsid w:val="000A4D76"/>
    <w:rsid w:val="000A56A9"/>
    <w:rsid w:val="000B43C3"/>
    <w:rsid w:val="000C487C"/>
    <w:rsid w:val="000C6ED2"/>
    <w:rsid w:val="000D118E"/>
    <w:rsid w:val="000D4757"/>
    <w:rsid w:val="000D4861"/>
    <w:rsid w:val="000D6DA5"/>
    <w:rsid w:val="000D6FA6"/>
    <w:rsid w:val="000E221C"/>
    <w:rsid w:val="000E2563"/>
    <w:rsid w:val="000E26E9"/>
    <w:rsid w:val="000E2C2F"/>
    <w:rsid w:val="000E6191"/>
    <w:rsid w:val="000F0369"/>
    <w:rsid w:val="000F32C4"/>
    <w:rsid w:val="000F45F5"/>
    <w:rsid w:val="000F4A8C"/>
    <w:rsid w:val="000F5D79"/>
    <w:rsid w:val="00101A08"/>
    <w:rsid w:val="00105B66"/>
    <w:rsid w:val="00111045"/>
    <w:rsid w:val="0011418D"/>
    <w:rsid w:val="00114C6B"/>
    <w:rsid w:val="00115DF5"/>
    <w:rsid w:val="00124E84"/>
    <w:rsid w:val="00127554"/>
    <w:rsid w:val="00132B61"/>
    <w:rsid w:val="00134987"/>
    <w:rsid w:val="00137CE5"/>
    <w:rsid w:val="00140996"/>
    <w:rsid w:val="00140DAC"/>
    <w:rsid w:val="00146397"/>
    <w:rsid w:val="00150AD4"/>
    <w:rsid w:val="00151F5B"/>
    <w:rsid w:val="00154471"/>
    <w:rsid w:val="001548A0"/>
    <w:rsid w:val="00157E61"/>
    <w:rsid w:val="00160E82"/>
    <w:rsid w:val="0016336B"/>
    <w:rsid w:val="001649A8"/>
    <w:rsid w:val="00165109"/>
    <w:rsid w:val="00165F80"/>
    <w:rsid w:val="001665BE"/>
    <w:rsid w:val="00166C30"/>
    <w:rsid w:val="00170481"/>
    <w:rsid w:val="001753BE"/>
    <w:rsid w:val="001754AE"/>
    <w:rsid w:val="00175C5F"/>
    <w:rsid w:val="00177E3B"/>
    <w:rsid w:val="001822E3"/>
    <w:rsid w:val="00183D57"/>
    <w:rsid w:val="00186A52"/>
    <w:rsid w:val="001872A2"/>
    <w:rsid w:val="00190A34"/>
    <w:rsid w:val="00190AB2"/>
    <w:rsid w:val="001922D6"/>
    <w:rsid w:val="00194280"/>
    <w:rsid w:val="001944D8"/>
    <w:rsid w:val="001A20F9"/>
    <w:rsid w:val="001A4C19"/>
    <w:rsid w:val="001A4D92"/>
    <w:rsid w:val="001A6E98"/>
    <w:rsid w:val="001B0705"/>
    <w:rsid w:val="001B0F08"/>
    <w:rsid w:val="001B3CC7"/>
    <w:rsid w:val="001B74B2"/>
    <w:rsid w:val="001C27F0"/>
    <w:rsid w:val="001C30C8"/>
    <w:rsid w:val="001D2352"/>
    <w:rsid w:val="001D30BB"/>
    <w:rsid w:val="001E067E"/>
    <w:rsid w:val="001E16D0"/>
    <w:rsid w:val="001E21C6"/>
    <w:rsid w:val="001E5ED1"/>
    <w:rsid w:val="001F0BC8"/>
    <w:rsid w:val="001F0C1C"/>
    <w:rsid w:val="001F14C5"/>
    <w:rsid w:val="001F1727"/>
    <w:rsid w:val="001F20AE"/>
    <w:rsid w:val="00201794"/>
    <w:rsid w:val="00201C1C"/>
    <w:rsid w:val="00206CF4"/>
    <w:rsid w:val="0021064F"/>
    <w:rsid w:val="00217D4C"/>
    <w:rsid w:val="00217F95"/>
    <w:rsid w:val="00222EA0"/>
    <w:rsid w:val="00224421"/>
    <w:rsid w:val="00226CB1"/>
    <w:rsid w:val="0023071A"/>
    <w:rsid w:val="00230FF4"/>
    <w:rsid w:val="0023206D"/>
    <w:rsid w:val="00236F0B"/>
    <w:rsid w:val="00240DE5"/>
    <w:rsid w:val="00245ACC"/>
    <w:rsid w:val="002468C8"/>
    <w:rsid w:val="00251456"/>
    <w:rsid w:val="00253466"/>
    <w:rsid w:val="002538C2"/>
    <w:rsid w:val="00255133"/>
    <w:rsid w:val="0025654A"/>
    <w:rsid w:val="00257854"/>
    <w:rsid w:val="002657CD"/>
    <w:rsid w:val="002710E0"/>
    <w:rsid w:val="0027214C"/>
    <w:rsid w:val="0027246D"/>
    <w:rsid w:val="00274015"/>
    <w:rsid w:val="00276BBF"/>
    <w:rsid w:val="0027790B"/>
    <w:rsid w:val="00280597"/>
    <w:rsid w:val="002819FD"/>
    <w:rsid w:val="00281EDC"/>
    <w:rsid w:val="00282206"/>
    <w:rsid w:val="00283493"/>
    <w:rsid w:val="00283CAD"/>
    <w:rsid w:val="002841A8"/>
    <w:rsid w:val="002926BC"/>
    <w:rsid w:val="00295101"/>
    <w:rsid w:val="002952D1"/>
    <w:rsid w:val="00297808"/>
    <w:rsid w:val="002A1D84"/>
    <w:rsid w:val="002A5649"/>
    <w:rsid w:val="002B0E1C"/>
    <w:rsid w:val="002B2E2C"/>
    <w:rsid w:val="002B319F"/>
    <w:rsid w:val="002B3B89"/>
    <w:rsid w:val="002B49DF"/>
    <w:rsid w:val="002B5274"/>
    <w:rsid w:val="002B5807"/>
    <w:rsid w:val="002B6A20"/>
    <w:rsid w:val="002B7082"/>
    <w:rsid w:val="002B7275"/>
    <w:rsid w:val="002C4624"/>
    <w:rsid w:val="002D00DA"/>
    <w:rsid w:val="002D09E7"/>
    <w:rsid w:val="002D4A7A"/>
    <w:rsid w:val="002D6E92"/>
    <w:rsid w:val="002D75B4"/>
    <w:rsid w:val="002E6678"/>
    <w:rsid w:val="003002CA"/>
    <w:rsid w:val="00300E11"/>
    <w:rsid w:val="00304E7C"/>
    <w:rsid w:val="00305E8A"/>
    <w:rsid w:val="00305F78"/>
    <w:rsid w:val="00307923"/>
    <w:rsid w:val="00310D7C"/>
    <w:rsid w:val="0031102A"/>
    <w:rsid w:val="003134F5"/>
    <w:rsid w:val="0031408C"/>
    <w:rsid w:val="00317D8B"/>
    <w:rsid w:val="0032178D"/>
    <w:rsid w:val="00321D36"/>
    <w:rsid w:val="0032435E"/>
    <w:rsid w:val="00326E5D"/>
    <w:rsid w:val="003300A3"/>
    <w:rsid w:val="003304CF"/>
    <w:rsid w:val="00334BC7"/>
    <w:rsid w:val="00334E47"/>
    <w:rsid w:val="003374ED"/>
    <w:rsid w:val="003416DE"/>
    <w:rsid w:val="00343816"/>
    <w:rsid w:val="003516B6"/>
    <w:rsid w:val="0035327C"/>
    <w:rsid w:val="003562A0"/>
    <w:rsid w:val="0036078D"/>
    <w:rsid w:val="003612FC"/>
    <w:rsid w:val="00367BBD"/>
    <w:rsid w:val="00371B5E"/>
    <w:rsid w:val="00373DCE"/>
    <w:rsid w:val="00373E4B"/>
    <w:rsid w:val="00381FBC"/>
    <w:rsid w:val="00383460"/>
    <w:rsid w:val="00384C0B"/>
    <w:rsid w:val="00385BCC"/>
    <w:rsid w:val="00385F42"/>
    <w:rsid w:val="00387234"/>
    <w:rsid w:val="00387AD0"/>
    <w:rsid w:val="0039315D"/>
    <w:rsid w:val="00396770"/>
    <w:rsid w:val="0039748A"/>
    <w:rsid w:val="00397567"/>
    <w:rsid w:val="003A1465"/>
    <w:rsid w:val="003A4539"/>
    <w:rsid w:val="003A4EB3"/>
    <w:rsid w:val="003A7E00"/>
    <w:rsid w:val="003B1F1D"/>
    <w:rsid w:val="003B3E74"/>
    <w:rsid w:val="003B46E7"/>
    <w:rsid w:val="003B6E73"/>
    <w:rsid w:val="003B6FF5"/>
    <w:rsid w:val="003B7405"/>
    <w:rsid w:val="003C03C5"/>
    <w:rsid w:val="003C2059"/>
    <w:rsid w:val="003C39AB"/>
    <w:rsid w:val="003D0FCE"/>
    <w:rsid w:val="003D139D"/>
    <w:rsid w:val="003D580D"/>
    <w:rsid w:val="003E2C41"/>
    <w:rsid w:val="003E3122"/>
    <w:rsid w:val="003E433B"/>
    <w:rsid w:val="003E4400"/>
    <w:rsid w:val="003E502C"/>
    <w:rsid w:val="003E51DA"/>
    <w:rsid w:val="003E52F5"/>
    <w:rsid w:val="003E6107"/>
    <w:rsid w:val="003F0032"/>
    <w:rsid w:val="003F1764"/>
    <w:rsid w:val="003F1DCC"/>
    <w:rsid w:val="003F3280"/>
    <w:rsid w:val="003F42F1"/>
    <w:rsid w:val="003F6255"/>
    <w:rsid w:val="003F745A"/>
    <w:rsid w:val="003F7B31"/>
    <w:rsid w:val="0040374E"/>
    <w:rsid w:val="00404C91"/>
    <w:rsid w:val="00405E1E"/>
    <w:rsid w:val="00405E87"/>
    <w:rsid w:val="00406000"/>
    <w:rsid w:val="004061BA"/>
    <w:rsid w:val="0040741B"/>
    <w:rsid w:val="00410181"/>
    <w:rsid w:val="00411A78"/>
    <w:rsid w:val="0042063F"/>
    <w:rsid w:val="00421339"/>
    <w:rsid w:val="004213E5"/>
    <w:rsid w:val="00421DEF"/>
    <w:rsid w:val="00424DBC"/>
    <w:rsid w:val="004251BE"/>
    <w:rsid w:val="00430093"/>
    <w:rsid w:val="004302DE"/>
    <w:rsid w:val="00431860"/>
    <w:rsid w:val="0043190B"/>
    <w:rsid w:val="00433038"/>
    <w:rsid w:val="00433F89"/>
    <w:rsid w:val="0043724C"/>
    <w:rsid w:val="004404D4"/>
    <w:rsid w:val="00442610"/>
    <w:rsid w:val="00443420"/>
    <w:rsid w:val="00452CE3"/>
    <w:rsid w:val="00462143"/>
    <w:rsid w:val="00462343"/>
    <w:rsid w:val="00464639"/>
    <w:rsid w:val="00466716"/>
    <w:rsid w:val="00472FD2"/>
    <w:rsid w:val="00482B4C"/>
    <w:rsid w:val="00483E7C"/>
    <w:rsid w:val="00484D35"/>
    <w:rsid w:val="00487DAB"/>
    <w:rsid w:val="00490138"/>
    <w:rsid w:val="004916D2"/>
    <w:rsid w:val="00491A90"/>
    <w:rsid w:val="0049307E"/>
    <w:rsid w:val="004945C4"/>
    <w:rsid w:val="00496DF0"/>
    <w:rsid w:val="0049752E"/>
    <w:rsid w:val="004A1063"/>
    <w:rsid w:val="004A2B8E"/>
    <w:rsid w:val="004A3DD0"/>
    <w:rsid w:val="004A5E3E"/>
    <w:rsid w:val="004A60D8"/>
    <w:rsid w:val="004A717A"/>
    <w:rsid w:val="004B3108"/>
    <w:rsid w:val="004B4AB8"/>
    <w:rsid w:val="004B675C"/>
    <w:rsid w:val="004B6762"/>
    <w:rsid w:val="004B70DE"/>
    <w:rsid w:val="004C00BC"/>
    <w:rsid w:val="004C748E"/>
    <w:rsid w:val="004D07FA"/>
    <w:rsid w:val="004D1010"/>
    <w:rsid w:val="004D2204"/>
    <w:rsid w:val="004D41C1"/>
    <w:rsid w:val="004D595B"/>
    <w:rsid w:val="004D62C3"/>
    <w:rsid w:val="004D6360"/>
    <w:rsid w:val="004E02C1"/>
    <w:rsid w:val="004E22D1"/>
    <w:rsid w:val="004E37DF"/>
    <w:rsid w:val="004E6B91"/>
    <w:rsid w:val="004F143B"/>
    <w:rsid w:val="004F313F"/>
    <w:rsid w:val="004F3B3B"/>
    <w:rsid w:val="00503E51"/>
    <w:rsid w:val="00506BB9"/>
    <w:rsid w:val="0050707B"/>
    <w:rsid w:val="005102D8"/>
    <w:rsid w:val="005117F3"/>
    <w:rsid w:val="005118FC"/>
    <w:rsid w:val="00514322"/>
    <w:rsid w:val="00515585"/>
    <w:rsid w:val="00515C43"/>
    <w:rsid w:val="005176EF"/>
    <w:rsid w:val="00517AD4"/>
    <w:rsid w:val="00521E30"/>
    <w:rsid w:val="005221CD"/>
    <w:rsid w:val="0052550D"/>
    <w:rsid w:val="00530C7B"/>
    <w:rsid w:val="00532AED"/>
    <w:rsid w:val="005409E7"/>
    <w:rsid w:val="0054212B"/>
    <w:rsid w:val="005519BA"/>
    <w:rsid w:val="00552756"/>
    <w:rsid w:val="00554FCD"/>
    <w:rsid w:val="005648BE"/>
    <w:rsid w:val="00565C5B"/>
    <w:rsid w:val="005661BE"/>
    <w:rsid w:val="005671A5"/>
    <w:rsid w:val="00570439"/>
    <w:rsid w:val="00570CA3"/>
    <w:rsid w:val="00575198"/>
    <w:rsid w:val="005757D9"/>
    <w:rsid w:val="005758E8"/>
    <w:rsid w:val="005763D4"/>
    <w:rsid w:val="005772F4"/>
    <w:rsid w:val="005804D9"/>
    <w:rsid w:val="00581A48"/>
    <w:rsid w:val="005820EE"/>
    <w:rsid w:val="0058272B"/>
    <w:rsid w:val="00582D6A"/>
    <w:rsid w:val="005830DE"/>
    <w:rsid w:val="00585B6A"/>
    <w:rsid w:val="005903E9"/>
    <w:rsid w:val="00591C17"/>
    <w:rsid w:val="0059216B"/>
    <w:rsid w:val="005A1D8F"/>
    <w:rsid w:val="005A2E1B"/>
    <w:rsid w:val="005B01E3"/>
    <w:rsid w:val="005B0714"/>
    <w:rsid w:val="005B1169"/>
    <w:rsid w:val="005B12DD"/>
    <w:rsid w:val="005B166E"/>
    <w:rsid w:val="005B31DC"/>
    <w:rsid w:val="005B32B2"/>
    <w:rsid w:val="005C5A94"/>
    <w:rsid w:val="005D14E7"/>
    <w:rsid w:val="005D2462"/>
    <w:rsid w:val="005D525E"/>
    <w:rsid w:val="005E0F48"/>
    <w:rsid w:val="005E19DD"/>
    <w:rsid w:val="005E2657"/>
    <w:rsid w:val="005E284E"/>
    <w:rsid w:val="005E2932"/>
    <w:rsid w:val="005E3C4F"/>
    <w:rsid w:val="005E667E"/>
    <w:rsid w:val="005F1945"/>
    <w:rsid w:val="005F43B4"/>
    <w:rsid w:val="005F70DA"/>
    <w:rsid w:val="005F70F0"/>
    <w:rsid w:val="006018D4"/>
    <w:rsid w:val="00604BDC"/>
    <w:rsid w:val="00606334"/>
    <w:rsid w:val="006077BF"/>
    <w:rsid w:val="00610518"/>
    <w:rsid w:val="00610FD3"/>
    <w:rsid w:val="00611625"/>
    <w:rsid w:val="0061306F"/>
    <w:rsid w:val="00614F99"/>
    <w:rsid w:val="00616CEE"/>
    <w:rsid w:val="00621D58"/>
    <w:rsid w:val="00622829"/>
    <w:rsid w:val="0062506B"/>
    <w:rsid w:val="006258E1"/>
    <w:rsid w:val="00626001"/>
    <w:rsid w:val="00630953"/>
    <w:rsid w:val="00630D7E"/>
    <w:rsid w:val="00632AE8"/>
    <w:rsid w:val="0063376A"/>
    <w:rsid w:val="00636748"/>
    <w:rsid w:val="00641A95"/>
    <w:rsid w:val="00644B46"/>
    <w:rsid w:val="0064708D"/>
    <w:rsid w:val="00653C05"/>
    <w:rsid w:val="00655177"/>
    <w:rsid w:val="00664933"/>
    <w:rsid w:val="00664CAD"/>
    <w:rsid w:val="00666E65"/>
    <w:rsid w:val="0066759D"/>
    <w:rsid w:val="0067015F"/>
    <w:rsid w:val="00672418"/>
    <w:rsid w:val="0067318E"/>
    <w:rsid w:val="00673EFD"/>
    <w:rsid w:val="00677146"/>
    <w:rsid w:val="00681279"/>
    <w:rsid w:val="006820B3"/>
    <w:rsid w:val="00684F97"/>
    <w:rsid w:val="00685507"/>
    <w:rsid w:val="00686033"/>
    <w:rsid w:val="00686BBF"/>
    <w:rsid w:val="00691335"/>
    <w:rsid w:val="00692B14"/>
    <w:rsid w:val="00695085"/>
    <w:rsid w:val="00697C79"/>
    <w:rsid w:val="00697D7C"/>
    <w:rsid w:val="006A12AA"/>
    <w:rsid w:val="006A5545"/>
    <w:rsid w:val="006A5CB2"/>
    <w:rsid w:val="006A5F96"/>
    <w:rsid w:val="006A6DED"/>
    <w:rsid w:val="006A76A8"/>
    <w:rsid w:val="006B2725"/>
    <w:rsid w:val="006B72A6"/>
    <w:rsid w:val="006C3811"/>
    <w:rsid w:val="006D1417"/>
    <w:rsid w:val="006D17A0"/>
    <w:rsid w:val="006D2120"/>
    <w:rsid w:val="006D756D"/>
    <w:rsid w:val="006E5E11"/>
    <w:rsid w:val="006E5F68"/>
    <w:rsid w:val="006F1C9F"/>
    <w:rsid w:val="006F202A"/>
    <w:rsid w:val="006F2C36"/>
    <w:rsid w:val="006F6280"/>
    <w:rsid w:val="006F7BB3"/>
    <w:rsid w:val="007012C8"/>
    <w:rsid w:val="00701D2D"/>
    <w:rsid w:val="00703C65"/>
    <w:rsid w:val="00704597"/>
    <w:rsid w:val="00707A42"/>
    <w:rsid w:val="00707EA5"/>
    <w:rsid w:val="00710CB9"/>
    <w:rsid w:val="00712C05"/>
    <w:rsid w:val="00714679"/>
    <w:rsid w:val="00717A58"/>
    <w:rsid w:val="007238CB"/>
    <w:rsid w:val="007253CE"/>
    <w:rsid w:val="007257AA"/>
    <w:rsid w:val="0072665E"/>
    <w:rsid w:val="00730CCA"/>
    <w:rsid w:val="0073197D"/>
    <w:rsid w:val="00732EE3"/>
    <w:rsid w:val="007334E8"/>
    <w:rsid w:val="00733B3C"/>
    <w:rsid w:val="00733DAC"/>
    <w:rsid w:val="00734E9C"/>
    <w:rsid w:val="0073772C"/>
    <w:rsid w:val="00740E27"/>
    <w:rsid w:val="00741CB6"/>
    <w:rsid w:val="00743E91"/>
    <w:rsid w:val="00745A89"/>
    <w:rsid w:val="007519E7"/>
    <w:rsid w:val="007535CC"/>
    <w:rsid w:val="0075362E"/>
    <w:rsid w:val="007539DA"/>
    <w:rsid w:val="00763294"/>
    <w:rsid w:val="00763D2B"/>
    <w:rsid w:val="007648CE"/>
    <w:rsid w:val="007651C1"/>
    <w:rsid w:val="0076640B"/>
    <w:rsid w:val="007729A9"/>
    <w:rsid w:val="00773694"/>
    <w:rsid w:val="007769DD"/>
    <w:rsid w:val="00777829"/>
    <w:rsid w:val="0078036A"/>
    <w:rsid w:val="007807FE"/>
    <w:rsid w:val="0078120C"/>
    <w:rsid w:val="00782B63"/>
    <w:rsid w:val="007877EB"/>
    <w:rsid w:val="00791880"/>
    <w:rsid w:val="007943B6"/>
    <w:rsid w:val="00796C8F"/>
    <w:rsid w:val="0079779C"/>
    <w:rsid w:val="007A0BD2"/>
    <w:rsid w:val="007A3770"/>
    <w:rsid w:val="007A38DD"/>
    <w:rsid w:val="007A586F"/>
    <w:rsid w:val="007A5CD8"/>
    <w:rsid w:val="007A6465"/>
    <w:rsid w:val="007A6586"/>
    <w:rsid w:val="007A6963"/>
    <w:rsid w:val="007A74A0"/>
    <w:rsid w:val="007A7E4D"/>
    <w:rsid w:val="007B4F3B"/>
    <w:rsid w:val="007C3BDA"/>
    <w:rsid w:val="007C4D4E"/>
    <w:rsid w:val="007C679B"/>
    <w:rsid w:val="007C68C4"/>
    <w:rsid w:val="007C6F98"/>
    <w:rsid w:val="007D00C8"/>
    <w:rsid w:val="007D2FBA"/>
    <w:rsid w:val="007D46E2"/>
    <w:rsid w:val="007E22DC"/>
    <w:rsid w:val="007F1931"/>
    <w:rsid w:val="007F26C7"/>
    <w:rsid w:val="007F4D00"/>
    <w:rsid w:val="007F50FF"/>
    <w:rsid w:val="007F66D7"/>
    <w:rsid w:val="007F6B84"/>
    <w:rsid w:val="00800219"/>
    <w:rsid w:val="0080108B"/>
    <w:rsid w:val="00802079"/>
    <w:rsid w:val="00802414"/>
    <w:rsid w:val="008065BC"/>
    <w:rsid w:val="0080668D"/>
    <w:rsid w:val="00810BB5"/>
    <w:rsid w:val="008114E5"/>
    <w:rsid w:val="00812748"/>
    <w:rsid w:val="008138F9"/>
    <w:rsid w:val="00823C08"/>
    <w:rsid w:val="00824A4B"/>
    <w:rsid w:val="00825420"/>
    <w:rsid w:val="00825D06"/>
    <w:rsid w:val="00830680"/>
    <w:rsid w:val="00831FD4"/>
    <w:rsid w:val="00834042"/>
    <w:rsid w:val="00834E99"/>
    <w:rsid w:val="00835D14"/>
    <w:rsid w:val="00836B35"/>
    <w:rsid w:val="00837343"/>
    <w:rsid w:val="00837EA6"/>
    <w:rsid w:val="00840458"/>
    <w:rsid w:val="008407C5"/>
    <w:rsid w:val="008429D3"/>
    <w:rsid w:val="00842FF8"/>
    <w:rsid w:val="00846D79"/>
    <w:rsid w:val="00854B45"/>
    <w:rsid w:val="00854D6A"/>
    <w:rsid w:val="00860B01"/>
    <w:rsid w:val="00860FFB"/>
    <w:rsid w:val="00870AF8"/>
    <w:rsid w:val="00874039"/>
    <w:rsid w:val="00877158"/>
    <w:rsid w:val="008808B8"/>
    <w:rsid w:val="00884716"/>
    <w:rsid w:val="008851B5"/>
    <w:rsid w:val="008921F2"/>
    <w:rsid w:val="0089326B"/>
    <w:rsid w:val="008A21D7"/>
    <w:rsid w:val="008A2275"/>
    <w:rsid w:val="008A765E"/>
    <w:rsid w:val="008B0A4C"/>
    <w:rsid w:val="008B0D20"/>
    <w:rsid w:val="008B1687"/>
    <w:rsid w:val="008B1A1F"/>
    <w:rsid w:val="008B2E7C"/>
    <w:rsid w:val="008B3AF5"/>
    <w:rsid w:val="008B4AAA"/>
    <w:rsid w:val="008B76D2"/>
    <w:rsid w:val="008C08AA"/>
    <w:rsid w:val="008C3437"/>
    <w:rsid w:val="008C46A1"/>
    <w:rsid w:val="008C6727"/>
    <w:rsid w:val="008D0562"/>
    <w:rsid w:val="008D1432"/>
    <w:rsid w:val="008D29CD"/>
    <w:rsid w:val="008D2D01"/>
    <w:rsid w:val="008D3904"/>
    <w:rsid w:val="008D3D19"/>
    <w:rsid w:val="008D60FC"/>
    <w:rsid w:val="008E0636"/>
    <w:rsid w:val="008E095C"/>
    <w:rsid w:val="008E1EF0"/>
    <w:rsid w:val="008E4A7D"/>
    <w:rsid w:val="008E4BB0"/>
    <w:rsid w:val="008E6C86"/>
    <w:rsid w:val="008F17E0"/>
    <w:rsid w:val="008F34D1"/>
    <w:rsid w:val="008F614F"/>
    <w:rsid w:val="008F696D"/>
    <w:rsid w:val="008F6CC4"/>
    <w:rsid w:val="008F746D"/>
    <w:rsid w:val="00900CBC"/>
    <w:rsid w:val="00903FCC"/>
    <w:rsid w:val="00904D88"/>
    <w:rsid w:val="00907096"/>
    <w:rsid w:val="00907A3D"/>
    <w:rsid w:val="009118A2"/>
    <w:rsid w:val="00911C83"/>
    <w:rsid w:val="009135B5"/>
    <w:rsid w:val="009138F3"/>
    <w:rsid w:val="00914E3E"/>
    <w:rsid w:val="00916412"/>
    <w:rsid w:val="009177E7"/>
    <w:rsid w:val="009203C6"/>
    <w:rsid w:val="009219AD"/>
    <w:rsid w:val="00921E03"/>
    <w:rsid w:val="0092371D"/>
    <w:rsid w:val="00923ED7"/>
    <w:rsid w:val="0092445C"/>
    <w:rsid w:val="00926310"/>
    <w:rsid w:val="00927600"/>
    <w:rsid w:val="00933225"/>
    <w:rsid w:val="00933788"/>
    <w:rsid w:val="0093534C"/>
    <w:rsid w:val="00935540"/>
    <w:rsid w:val="009438B5"/>
    <w:rsid w:val="00944B48"/>
    <w:rsid w:val="009469EA"/>
    <w:rsid w:val="00946D1C"/>
    <w:rsid w:val="009505B9"/>
    <w:rsid w:val="00951A3F"/>
    <w:rsid w:val="009639D4"/>
    <w:rsid w:val="00971D0C"/>
    <w:rsid w:val="00974B45"/>
    <w:rsid w:val="009779D9"/>
    <w:rsid w:val="0098154A"/>
    <w:rsid w:val="00981CD3"/>
    <w:rsid w:val="009822E0"/>
    <w:rsid w:val="00991F34"/>
    <w:rsid w:val="00992C97"/>
    <w:rsid w:val="00994CBB"/>
    <w:rsid w:val="009954F2"/>
    <w:rsid w:val="00995A3E"/>
    <w:rsid w:val="009A2617"/>
    <w:rsid w:val="009A3DC6"/>
    <w:rsid w:val="009B01CF"/>
    <w:rsid w:val="009B0BF7"/>
    <w:rsid w:val="009B5DEE"/>
    <w:rsid w:val="009B62FA"/>
    <w:rsid w:val="009C1083"/>
    <w:rsid w:val="009C1890"/>
    <w:rsid w:val="009C375B"/>
    <w:rsid w:val="009C4723"/>
    <w:rsid w:val="009C6D65"/>
    <w:rsid w:val="009D310C"/>
    <w:rsid w:val="009D35B8"/>
    <w:rsid w:val="009D3820"/>
    <w:rsid w:val="009D4542"/>
    <w:rsid w:val="009D66CD"/>
    <w:rsid w:val="009E2941"/>
    <w:rsid w:val="009E78E3"/>
    <w:rsid w:val="009F122F"/>
    <w:rsid w:val="009F68AD"/>
    <w:rsid w:val="009F7490"/>
    <w:rsid w:val="00A01B68"/>
    <w:rsid w:val="00A01CC9"/>
    <w:rsid w:val="00A109E0"/>
    <w:rsid w:val="00A13DA1"/>
    <w:rsid w:val="00A14DEB"/>
    <w:rsid w:val="00A162A6"/>
    <w:rsid w:val="00A1667D"/>
    <w:rsid w:val="00A23242"/>
    <w:rsid w:val="00A23932"/>
    <w:rsid w:val="00A23960"/>
    <w:rsid w:val="00A264A7"/>
    <w:rsid w:val="00A30994"/>
    <w:rsid w:val="00A311DD"/>
    <w:rsid w:val="00A34057"/>
    <w:rsid w:val="00A34706"/>
    <w:rsid w:val="00A351F9"/>
    <w:rsid w:val="00A4087E"/>
    <w:rsid w:val="00A40CCE"/>
    <w:rsid w:val="00A40EE8"/>
    <w:rsid w:val="00A40F36"/>
    <w:rsid w:val="00A42ED0"/>
    <w:rsid w:val="00A442D7"/>
    <w:rsid w:val="00A453E1"/>
    <w:rsid w:val="00A47F79"/>
    <w:rsid w:val="00A5284C"/>
    <w:rsid w:val="00A543B1"/>
    <w:rsid w:val="00A54522"/>
    <w:rsid w:val="00A5469F"/>
    <w:rsid w:val="00A57BF2"/>
    <w:rsid w:val="00A64F7F"/>
    <w:rsid w:val="00A6506D"/>
    <w:rsid w:val="00A66569"/>
    <w:rsid w:val="00A67D4F"/>
    <w:rsid w:val="00A7093F"/>
    <w:rsid w:val="00A727DB"/>
    <w:rsid w:val="00A75B1A"/>
    <w:rsid w:val="00A800F7"/>
    <w:rsid w:val="00A80669"/>
    <w:rsid w:val="00A80E2F"/>
    <w:rsid w:val="00A83F11"/>
    <w:rsid w:val="00A84F1C"/>
    <w:rsid w:val="00A8516E"/>
    <w:rsid w:val="00A97460"/>
    <w:rsid w:val="00A97F3A"/>
    <w:rsid w:val="00AA27F8"/>
    <w:rsid w:val="00AA6D6A"/>
    <w:rsid w:val="00AA7176"/>
    <w:rsid w:val="00AA73B6"/>
    <w:rsid w:val="00AB3608"/>
    <w:rsid w:val="00AB3AFE"/>
    <w:rsid w:val="00AB3DCF"/>
    <w:rsid w:val="00AB5807"/>
    <w:rsid w:val="00AB6894"/>
    <w:rsid w:val="00AB751C"/>
    <w:rsid w:val="00AC0259"/>
    <w:rsid w:val="00AC2C82"/>
    <w:rsid w:val="00AC3813"/>
    <w:rsid w:val="00AC5FAD"/>
    <w:rsid w:val="00AC6EA2"/>
    <w:rsid w:val="00AC7F7D"/>
    <w:rsid w:val="00AD12A9"/>
    <w:rsid w:val="00AD19EA"/>
    <w:rsid w:val="00AD230F"/>
    <w:rsid w:val="00AD27AE"/>
    <w:rsid w:val="00AD2CF5"/>
    <w:rsid w:val="00AD35ED"/>
    <w:rsid w:val="00AD6A30"/>
    <w:rsid w:val="00AD7468"/>
    <w:rsid w:val="00AE332A"/>
    <w:rsid w:val="00AE4F25"/>
    <w:rsid w:val="00AE6E3F"/>
    <w:rsid w:val="00AF640D"/>
    <w:rsid w:val="00AF6C1D"/>
    <w:rsid w:val="00B00CFD"/>
    <w:rsid w:val="00B015BD"/>
    <w:rsid w:val="00B01F9F"/>
    <w:rsid w:val="00B0330B"/>
    <w:rsid w:val="00B0509B"/>
    <w:rsid w:val="00B1011D"/>
    <w:rsid w:val="00B10AF5"/>
    <w:rsid w:val="00B11D76"/>
    <w:rsid w:val="00B12F2E"/>
    <w:rsid w:val="00B148DC"/>
    <w:rsid w:val="00B15375"/>
    <w:rsid w:val="00B163F1"/>
    <w:rsid w:val="00B164A8"/>
    <w:rsid w:val="00B170E0"/>
    <w:rsid w:val="00B20FD1"/>
    <w:rsid w:val="00B2207A"/>
    <w:rsid w:val="00B2432D"/>
    <w:rsid w:val="00B276B8"/>
    <w:rsid w:val="00B3033C"/>
    <w:rsid w:val="00B304E2"/>
    <w:rsid w:val="00B31C12"/>
    <w:rsid w:val="00B331A2"/>
    <w:rsid w:val="00B33AC2"/>
    <w:rsid w:val="00B34065"/>
    <w:rsid w:val="00B35C03"/>
    <w:rsid w:val="00B37E52"/>
    <w:rsid w:val="00B407FC"/>
    <w:rsid w:val="00B40B34"/>
    <w:rsid w:val="00B40E8C"/>
    <w:rsid w:val="00B41D99"/>
    <w:rsid w:val="00B46757"/>
    <w:rsid w:val="00B52654"/>
    <w:rsid w:val="00B54EDA"/>
    <w:rsid w:val="00B57902"/>
    <w:rsid w:val="00B62DD9"/>
    <w:rsid w:val="00B641D2"/>
    <w:rsid w:val="00B6664F"/>
    <w:rsid w:val="00B66DA1"/>
    <w:rsid w:val="00B66DB1"/>
    <w:rsid w:val="00B67520"/>
    <w:rsid w:val="00B7053B"/>
    <w:rsid w:val="00B732D1"/>
    <w:rsid w:val="00B73668"/>
    <w:rsid w:val="00B7396B"/>
    <w:rsid w:val="00B7540C"/>
    <w:rsid w:val="00B76433"/>
    <w:rsid w:val="00B800F5"/>
    <w:rsid w:val="00B8010B"/>
    <w:rsid w:val="00B821EA"/>
    <w:rsid w:val="00B8401E"/>
    <w:rsid w:val="00B84178"/>
    <w:rsid w:val="00B84225"/>
    <w:rsid w:val="00B8744D"/>
    <w:rsid w:val="00B87E94"/>
    <w:rsid w:val="00B90278"/>
    <w:rsid w:val="00B943B4"/>
    <w:rsid w:val="00B955EE"/>
    <w:rsid w:val="00BA0EF3"/>
    <w:rsid w:val="00BA16E6"/>
    <w:rsid w:val="00BA215F"/>
    <w:rsid w:val="00BA2646"/>
    <w:rsid w:val="00BA2C3B"/>
    <w:rsid w:val="00BA3C98"/>
    <w:rsid w:val="00BA6B5B"/>
    <w:rsid w:val="00BA755A"/>
    <w:rsid w:val="00BA7C6D"/>
    <w:rsid w:val="00BB0A60"/>
    <w:rsid w:val="00BB1A2F"/>
    <w:rsid w:val="00BB6191"/>
    <w:rsid w:val="00BB7C00"/>
    <w:rsid w:val="00BC0D68"/>
    <w:rsid w:val="00BC1291"/>
    <w:rsid w:val="00BC2EA7"/>
    <w:rsid w:val="00BC3C30"/>
    <w:rsid w:val="00BC4A45"/>
    <w:rsid w:val="00BC6412"/>
    <w:rsid w:val="00BC6E7A"/>
    <w:rsid w:val="00BD0E5F"/>
    <w:rsid w:val="00BD2952"/>
    <w:rsid w:val="00BD4C04"/>
    <w:rsid w:val="00BD5C41"/>
    <w:rsid w:val="00BD65F7"/>
    <w:rsid w:val="00BD6E7C"/>
    <w:rsid w:val="00BD77CE"/>
    <w:rsid w:val="00BE79E0"/>
    <w:rsid w:val="00BE7E64"/>
    <w:rsid w:val="00BF11EB"/>
    <w:rsid w:val="00BF2D1B"/>
    <w:rsid w:val="00BF2EC7"/>
    <w:rsid w:val="00BF3D8E"/>
    <w:rsid w:val="00BF4AB4"/>
    <w:rsid w:val="00C055CE"/>
    <w:rsid w:val="00C066D0"/>
    <w:rsid w:val="00C07156"/>
    <w:rsid w:val="00C12935"/>
    <w:rsid w:val="00C12A1A"/>
    <w:rsid w:val="00C14083"/>
    <w:rsid w:val="00C1755D"/>
    <w:rsid w:val="00C21138"/>
    <w:rsid w:val="00C217A8"/>
    <w:rsid w:val="00C2394E"/>
    <w:rsid w:val="00C24017"/>
    <w:rsid w:val="00C25130"/>
    <w:rsid w:val="00C261B9"/>
    <w:rsid w:val="00C26AAA"/>
    <w:rsid w:val="00C3123A"/>
    <w:rsid w:val="00C31429"/>
    <w:rsid w:val="00C31C61"/>
    <w:rsid w:val="00C33861"/>
    <w:rsid w:val="00C35659"/>
    <w:rsid w:val="00C363A7"/>
    <w:rsid w:val="00C4225E"/>
    <w:rsid w:val="00C45B15"/>
    <w:rsid w:val="00C46DC5"/>
    <w:rsid w:val="00C5195C"/>
    <w:rsid w:val="00C51FFF"/>
    <w:rsid w:val="00C56640"/>
    <w:rsid w:val="00C57D9E"/>
    <w:rsid w:val="00C66A04"/>
    <w:rsid w:val="00C66EBD"/>
    <w:rsid w:val="00C7271C"/>
    <w:rsid w:val="00C72B74"/>
    <w:rsid w:val="00C72DEC"/>
    <w:rsid w:val="00C731DE"/>
    <w:rsid w:val="00C7744C"/>
    <w:rsid w:val="00C77F72"/>
    <w:rsid w:val="00C80876"/>
    <w:rsid w:val="00C825D7"/>
    <w:rsid w:val="00C84F45"/>
    <w:rsid w:val="00C87D78"/>
    <w:rsid w:val="00C90ECB"/>
    <w:rsid w:val="00C92579"/>
    <w:rsid w:val="00C92E29"/>
    <w:rsid w:val="00C94AC6"/>
    <w:rsid w:val="00C97ED3"/>
    <w:rsid w:val="00CA0A21"/>
    <w:rsid w:val="00CA4D71"/>
    <w:rsid w:val="00CB6B97"/>
    <w:rsid w:val="00CB72AB"/>
    <w:rsid w:val="00CC0D6E"/>
    <w:rsid w:val="00CC2369"/>
    <w:rsid w:val="00CC5B1C"/>
    <w:rsid w:val="00CC5B4A"/>
    <w:rsid w:val="00CC5F39"/>
    <w:rsid w:val="00CC5FDB"/>
    <w:rsid w:val="00CC642D"/>
    <w:rsid w:val="00CC712E"/>
    <w:rsid w:val="00CD2EEB"/>
    <w:rsid w:val="00CD5BC4"/>
    <w:rsid w:val="00CD5FBE"/>
    <w:rsid w:val="00CD6375"/>
    <w:rsid w:val="00CD7106"/>
    <w:rsid w:val="00CD7B89"/>
    <w:rsid w:val="00CD7F6E"/>
    <w:rsid w:val="00CE4A63"/>
    <w:rsid w:val="00CE5BDF"/>
    <w:rsid w:val="00CF04AA"/>
    <w:rsid w:val="00CF0CC5"/>
    <w:rsid w:val="00CF22D5"/>
    <w:rsid w:val="00CF443D"/>
    <w:rsid w:val="00CF47F7"/>
    <w:rsid w:val="00CF528D"/>
    <w:rsid w:val="00CF6696"/>
    <w:rsid w:val="00CF792C"/>
    <w:rsid w:val="00D02730"/>
    <w:rsid w:val="00D034B7"/>
    <w:rsid w:val="00D044F7"/>
    <w:rsid w:val="00D04F59"/>
    <w:rsid w:val="00D05C0E"/>
    <w:rsid w:val="00D070CD"/>
    <w:rsid w:val="00D0772F"/>
    <w:rsid w:val="00D12F64"/>
    <w:rsid w:val="00D137EC"/>
    <w:rsid w:val="00D13DDE"/>
    <w:rsid w:val="00D15AA4"/>
    <w:rsid w:val="00D17AD2"/>
    <w:rsid w:val="00D21AD1"/>
    <w:rsid w:val="00D23927"/>
    <w:rsid w:val="00D23E14"/>
    <w:rsid w:val="00D26761"/>
    <w:rsid w:val="00D268E7"/>
    <w:rsid w:val="00D271D3"/>
    <w:rsid w:val="00D31D2A"/>
    <w:rsid w:val="00D31EF4"/>
    <w:rsid w:val="00D3453E"/>
    <w:rsid w:val="00D44CB1"/>
    <w:rsid w:val="00D45126"/>
    <w:rsid w:val="00D4566D"/>
    <w:rsid w:val="00D50C4A"/>
    <w:rsid w:val="00D53532"/>
    <w:rsid w:val="00D61F80"/>
    <w:rsid w:val="00D63253"/>
    <w:rsid w:val="00D6340C"/>
    <w:rsid w:val="00D663CA"/>
    <w:rsid w:val="00D72A41"/>
    <w:rsid w:val="00D77E5A"/>
    <w:rsid w:val="00D81521"/>
    <w:rsid w:val="00D82A56"/>
    <w:rsid w:val="00D82DAE"/>
    <w:rsid w:val="00D877DB"/>
    <w:rsid w:val="00D919F0"/>
    <w:rsid w:val="00D91EF2"/>
    <w:rsid w:val="00D91F07"/>
    <w:rsid w:val="00D933EF"/>
    <w:rsid w:val="00D93EFC"/>
    <w:rsid w:val="00DA0E7C"/>
    <w:rsid w:val="00DA11AB"/>
    <w:rsid w:val="00DA168E"/>
    <w:rsid w:val="00DA1B9D"/>
    <w:rsid w:val="00DA45D8"/>
    <w:rsid w:val="00DB1419"/>
    <w:rsid w:val="00DB191E"/>
    <w:rsid w:val="00DB4ABD"/>
    <w:rsid w:val="00DC0572"/>
    <w:rsid w:val="00DC3E8B"/>
    <w:rsid w:val="00DC66E6"/>
    <w:rsid w:val="00DD22CC"/>
    <w:rsid w:val="00DD25BC"/>
    <w:rsid w:val="00DD2639"/>
    <w:rsid w:val="00DD2DE8"/>
    <w:rsid w:val="00DD3B93"/>
    <w:rsid w:val="00DD54DF"/>
    <w:rsid w:val="00DD5A57"/>
    <w:rsid w:val="00DE070D"/>
    <w:rsid w:val="00DE17A1"/>
    <w:rsid w:val="00DE1A94"/>
    <w:rsid w:val="00DE1F5C"/>
    <w:rsid w:val="00DE28BA"/>
    <w:rsid w:val="00DE2B53"/>
    <w:rsid w:val="00DF430D"/>
    <w:rsid w:val="00DF5606"/>
    <w:rsid w:val="00DF6FAE"/>
    <w:rsid w:val="00E011D6"/>
    <w:rsid w:val="00E016DA"/>
    <w:rsid w:val="00E07F95"/>
    <w:rsid w:val="00E1207E"/>
    <w:rsid w:val="00E20C71"/>
    <w:rsid w:val="00E25C44"/>
    <w:rsid w:val="00E30785"/>
    <w:rsid w:val="00E33EA9"/>
    <w:rsid w:val="00E346CB"/>
    <w:rsid w:val="00E378A9"/>
    <w:rsid w:val="00E42623"/>
    <w:rsid w:val="00E42EA1"/>
    <w:rsid w:val="00E44D6A"/>
    <w:rsid w:val="00E46761"/>
    <w:rsid w:val="00E46A42"/>
    <w:rsid w:val="00E5123A"/>
    <w:rsid w:val="00E51B12"/>
    <w:rsid w:val="00E5759F"/>
    <w:rsid w:val="00E61109"/>
    <w:rsid w:val="00E66050"/>
    <w:rsid w:val="00E70469"/>
    <w:rsid w:val="00E70C42"/>
    <w:rsid w:val="00E76089"/>
    <w:rsid w:val="00E763C6"/>
    <w:rsid w:val="00E7654B"/>
    <w:rsid w:val="00E77C38"/>
    <w:rsid w:val="00E8088E"/>
    <w:rsid w:val="00E850BC"/>
    <w:rsid w:val="00E85A54"/>
    <w:rsid w:val="00E86A30"/>
    <w:rsid w:val="00E86EF3"/>
    <w:rsid w:val="00E93E11"/>
    <w:rsid w:val="00E94844"/>
    <w:rsid w:val="00E9499F"/>
    <w:rsid w:val="00E95F00"/>
    <w:rsid w:val="00E96424"/>
    <w:rsid w:val="00E97FD1"/>
    <w:rsid w:val="00EA01C2"/>
    <w:rsid w:val="00EA14B1"/>
    <w:rsid w:val="00EA216C"/>
    <w:rsid w:val="00EA3585"/>
    <w:rsid w:val="00EA36BA"/>
    <w:rsid w:val="00EA516F"/>
    <w:rsid w:val="00EA5AA7"/>
    <w:rsid w:val="00EA67E8"/>
    <w:rsid w:val="00EA6F27"/>
    <w:rsid w:val="00EB3EC6"/>
    <w:rsid w:val="00EB4832"/>
    <w:rsid w:val="00EC0268"/>
    <w:rsid w:val="00EC2BAC"/>
    <w:rsid w:val="00EC622D"/>
    <w:rsid w:val="00EC70DD"/>
    <w:rsid w:val="00ED0181"/>
    <w:rsid w:val="00ED5F74"/>
    <w:rsid w:val="00EE15A1"/>
    <w:rsid w:val="00EE4659"/>
    <w:rsid w:val="00EE4E2F"/>
    <w:rsid w:val="00EF13A7"/>
    <w:rsid w:val="00EF1DF3"/>
    <w:rsid w:val="00EF4786"/>
    <w:rsid w:val="00EF4E61"/>
    <w:rsid w:val="00EF5241"/>
    <w:rsid w:val="00F00556"/>
    <w:rsid w:val="00F0147D"/>
    <w:rsid w:val="00F01791"/>
    <w:rsid w:val="00F04A11"/>
    <w:rsid w:val="00F04E86"/>
    <w:rsid w:val="00F07FE2"/>
    <w:rsid w:val="00F11373"/>
    <w:rsid w:val="00F12330"/>
    <w:rsid w:val="00F12913"/>
    <w:rsid w:val="00F14418"/>
    <w:rsid w:val="00F148B2"/>
    <w:rsid w:val="00F15F18"/>
    <w:rsid w:val="00F16AA7"/>
    <w:rsid w:val="00F16C09"/>
    <w:rsid w:val="00F247BC"/>
    <w:rsid w:val="00F30378"/>
    <w:rsid w:val="00F312EB"/>
    <w:rsid w:val="00F342C7"/>
    <w:rsid w:val="00F44720"/>
    <w:rsid w:val="00F44E91"/>
    <w:rsid w:val="00F4637E"/>
    <w:rsid w:val="00F46FF8"/>
    <w:rsid w:val="00F4738D"/>
    <w:rsid w:val="00F515E0"/>
    <w:rsid w:val="00F524E0"/>
    <w:rsid w:val="00F5297D"/>
    <w:rsid w:val="00F55965"/>
    <w:rsid w:val="00F56143"/>
    <w:rsid w:val="00F5665A"/>
    <w:rsid w:val="00F57DBF"/>
    <w:rsid w:val="00F60527"/>
    <w:rsid w:val="00F64006"/>
    <w:rsid w:val="00F642AE"/>
    <w:rsid w:val="00F64329"/>
    <w:rsid w:val="00F65265"/>
    <w:rsid w:val="00F718E4"/>
    <w:rsid w:val="00F75E07"/>
    <w:rsid w:val="00F762FF"/>
    <w:rsid w:val="00F77137"/>
    <w:rsid w:val="00F77529"/>
    <w:rsid w:val="00F7784D"/>
    <w:rsid w:val="00F8132B"/>
    <w:rsid w:val="00F81839"/>
    <w:rsid w:val="00F82506"/>
    <w:rsid w:val="00F82B1A"/>
    <w:rsid w:val="00F83EC2"/>
    <w:rsid w:val="00F84C7A"/>
    <w:rsid w:val="00F90E72"/>
    <w:rsid w:val="00F93088"/>
    <w:rsid w:val="00F95E8E"/>
    <w:rsid w:val="00F968D9"/>
    <w:rsid w:val="00F96FEC"/>
    <w:rsid w:val="00FA0D1A"/>
    <w:rsid w:val="00FA206A"/>
    <w:rsid w:val="00FA272A"/>
    <w:rsid w:val="00FA3979"/>
    <w:rsid w:val="00FA59D2"/>
    <w:rsid w:val="00FA7BE3"/>
    <w:rsid w:val="00FB0A45"/>
    <w:rsid w:val="00FB2A31"/>
    <w:rsid w:val="00FB41D2"/>
    <w:rsid w:val="00FB64A0"/>
    <w:rsid w:val="00FB7CE7"/>
    <w:rsid w:val="00FC07DB"/>
    <w:rsid w:val="00FC2DC2"/>
    <w:rsid w:val="00FC7E58"/>
    <w:rsid w:val="00FD0027"/>
    <w:rsid w:val="00FD1549"/>
    <w:rsid w:val="00FD1E4D"/>
    <w:rsid w:val="00FD662A"/>
    <w:rsid w:val="00FD6AA3"/>
    <w:rsid w:val="00FE7029"/>
    <w:rsid w:val="00FF06FB"/>
    <w:rsid w:val="00FF306C"/>
    <w:rsid w:val="00FF5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C3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iPriority="12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7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" w:unhideWhenUsed="1"/>
    <w:lsdException w:name="Strong" w:semiHidden="1" w:uiPriority="22" w:qFormat="1"/>
    <w:lsdException w:name="Emphasis" w:uiPriority="2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semiHidden/>
    <w:qFormat/>
    <w:rsid w:val="0079779C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626001"/>
    <w:pPr>
      <w:keepNext/>
      <w:keepLines/>
      <w:numPr>
        <w:numId w:val="19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5B32B2"/>
    <w:pPr>
      <w:keepNext/>
      <w:keepLines/>
      <w:numPr>
        <w:ilvl w:val="1"/>
        <w:numId w:val="19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A765E"/>
    <w:pPr>
      <w:keepNext/>
      <w:keepLines/>
      <w:numPr>
        <w:ilvl w:val="2"/>
        <w:numId w:val="19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5B32B2"/>
    <w:pPr>
      <w:keepNext/>
      <w:keepLines/>
      <w:numPr>
        <w:ilvl w:val="3"/>
        <w:numId w:val="19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3F1DCC"/>
    <w:pPr>
      <w:keepNext/>
      <w:keepLines/>
      <w:numPr>
        <w:ilvl w:val="4"/>
        <w:numId w:val="19"/>
      </w:numPr>
      <w:spacing w:before="32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C70DD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C70DD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C70DD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C70DD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8B0A4C"/>
    <w:rPr>
      <w:vertAlign w:val="superscript"/>
    </w:rPr>
  </w:style>
  <w:style w:type="paragraph" w:styleId="BalloonText">
    <w:name w:val="Balloon Text"/>
    <w:basedOn w:val="Normal"/>
    <w:link w:val="BalloonTextChar"/>
    <w:uiPriority w:val="98"/>
    <w:semiHidden/>
    <w:unhideWhenUsed/>
    <w:rsid w:val="00971D0C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D933EF"/>
    <w:rPr>
      <w:rFonts w:ascii="Calibri" w:hAnsi="Calibri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626001"/>
    <w:rPr>
      <w:rFonts w:ascii="Calibri" w:eastAsiaTheme="majorEastAsia" w:hAnsi="Calibri" w:cstheme="majorBidi"/>
      <w:bCs/>
      <w:color w:val="1E1E1E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5327C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35327C"/>
    <w:rPr>
      <w:rFonts w:ascii="Calibri" w:eastAsiaTheme="majorEastAsia" w:hAnsi="Calibri" w:cstheme="majorBidi"/>
      <w:bCs/>
      <w:color w:val="1E1E1E"/>
      <w:sz w:val="29"/>
    </w:rPr>
  </w:style>
  <w:style w:type="character" w:customStyle="1" w:styleId="Heading4Char">
    <w:name w:val="Heading 4 Char"/>
    <w:basedOn w:val="DefaultParagraphFont"/>
    <w:link w:val="Heading4"/>
    <w:uiPriority w:val="1"/>
    <w:rsid w:val="005B32B2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769DD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268"/>
    <w:rPr>
      <w:rFonts w:asciiTheme="majorHAnsi" w:eastAsiaTheme="majorEastAsia" w:hAnsiTheme="majorHAnsi" w:cstheme="majorBidi"/>
      <w:i/>
      <w:iCs/>
      <w:color w:val="155A3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2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Quotationseparateparagraph">
    <w:name w:val="Quotation (separate paragraph)"/>
    <w:basedOn w:val="Normal"/>
    <w:uiPriority w:val="6"/>
    <w:rsid w:val="00B304E2"/>
    <w:pPr>
      <w:ind w:left="567" w:right="567"/>
    </w:pPr>
    <w:rPr>
      <w:i/>
      <w:color w:val="4D4D4D"/>
    </w:rPr>
  </w:style>
  <w:style w:type="paragraph" w:styleId="Caption">
    <w:name w:val="caption"/>
    <w:basedOn w:val="Normal"/>
    <w:next w:val="BodyText"/>
    <w:uiPriority w:val="2"/>
    <w:semiHidden/>
    <w:rsid w:val="004F143B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semiHidden/>
    <w:rsid w:val="00971D0C"/>
  </w:style>
  <w:style w:type="paragraph" w:styleId="TOC1">
    <w:name w:val="toc 1"/>
    <w:basedOn w:val="Normalcolour"/>
    <w:next w:val="Normal"/>
    <w:uiPriority w:val="39"/>
    <w:rsid w:val="005B32B2"/>
    <w:pPr>
      <w:tabs>
        <w:tab w:val="right" w:leader="underscore" w:pos="9072"/>
      </w:tabs>
      <w:spacing w:before="200" w:after="0"/>
      <w:ind w:right="425"/>
    </w:pPr>
    <w:rPr>
      <w:sz w:val="26"/>
    </w:rPr>
  </w:style>
  <w:style w:type="paragraph" w:styleId="TOC2">
    <w:name w:val="toc 2"/>
    <w:basedOn w:val="Normal"/>
    <w:next w:val="Normal"/>
    <w:uiPriority w:val="39"/>
    <w:rsid w:val="005B32B2"/>
    <w:pPr>
      <w:tabs>
        <w:tab w:val="right" w:leader="underscore" w:pos="9072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5B32B2"/>
    <w:pPr>
      <w:tabs>
        <w:tab w:val="right" w:leader="underscore" w:pos="9072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DA0E7C"/>
    <w:pPr>
      <w:tabs>
        <w:tab w:val="right" w:leader="underscore" w:pos="9072"/>
      </w:tabs>
      <w:spacing w:after="0"/>
      <w:ind w:left="567" w:right="425"/>
    </w:pPr>
  </w:style>
  <w:style w:type="paragraph" w:styleId="TOC5">
    <w:name w:val="toc 5"/>
    <w:basedOn w:val="Normal"/>
    <w:next w:val="Normal"/>
    <w:uiPriority w:val="39"/>
    <w:semiHidden/>
    <w:rsid w:val="00B01F9F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3F1DC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3F1DC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3F1DC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3F1DCC"/>
    <w:pPr>
      <w:spacing w:after="100"/>
      <w:ind w:left="1760"/>
    </w:pPr>
  </w:style>
  <w:style w:type="paragraph" w:styleId="TOCHeading">
    <w:name w:val="TOC Heading"/>
    <w:basedOn w:val="Normalcolour"/>
    <w:next w:val="BodyText"/>
    <w:uiPriority w:val="1"/>
    <w:rsid w:val="00EB3EC6"/>
    <w:pPr>
      <w:keepNext/>
      <w:spacing w:before="600" w:after="140" w:line="240" w:lineRule="auto"/>
      <w:ind w:right="284"/>
    </w:pPr>
    <w:rPr>
      <w:sz w:val="38"/>
    </w:rPr>
  </w:style>
  <w:style w:type="paragraph" w:styleId="BodyText">
    <w:name w:val="Body Text"/>
    <w:basedOn w:val="Normal"/>
    <w:link w:val="BodyTextChar"/>
    <w:uiPriority w:val="2"/>
    <w:rsid w:val="00C7744C"/>
  </w:style>
  <w:style w:type="character" w:customStyle="1" w:styleId="BodyTextChar">
    <w:name w:val="Body Text Char"/>
    <w:basedOn w:val="DefaultParagraphFont"/>
    <w:link w:val="BodyText"/>
    <w:uiPriority w:val="2"/>
    <w:rsid w:val="005804D9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12"/>
    <w:semiHidden/>
    <w:rsid w:val="00002E2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2"/>
    <w:semiHidden/>
    <w:rsid w:val="00002E2B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2"/>
    <w:semiHidden/>
    <w:rsid w:val="00EC7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2"/>
    <w:semiHidden/>
    <w:rsid w:val="00D933EF"/>
    <w:rPr>
      <w:rFonts w:ascii="Calibri" w:hAnsi="Calibri"/>
      <w:b/>
      <w:bCs/>
      <w:color w:val="1E1E1E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EC70DD"/>
  </w:style>
  <w:style w:type="character" w:customStyle="1" w:styleId="DateChar">
    <w:name w:val="Date Char"/>
    <w:basedOn w:val="DefaultParagraphFont"/>
    <w:link w:val="Date"/>
    <w:uiPriority w:val="99"/>
    <w:semiHidden/>
    <w:rsid w:val="00971D0C"/>
    <w:rPr>
      <w:rFonts w:ascii="Calibri" w:hAnsi="Calibri"/>
      <w:color w:val="1E1E1E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C0268"/>
    <w:rPr>
      <w:lang w:val="en-US"/>
    </w:rPr>
  </w:style>
  <w:style w:type="paragraph" w:styleId="EndnoteText">
    <w:name w:val="endnote text"/>
    <w:basedOn w:val="Normal"/>
    <w:link w:val="EndnoteTextChar"/>
    <w:uiPriority w:val="7"/>
    <w:rsid w:val="00026E2E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3D580D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8F34D1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8F34D1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99"/>
    <w:rsid w:val="00026E2E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38B5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1754AE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043CC2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87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87"/>
    <w:semiHidden/>
    <w:rsid w:val="00D933EF"/>
    <w:rPr>
      <w:rFonts w:ascii="Calibri" w:hAnsi="Calibri"/>
      <w:i/>
      <w:iCs/>
      <w:color w:val="1E1E1E"/>
    </w:rPr>
  </w:style>
  <w:style w:type="paragraph" w:styleId="HTMLPreformatted">
    <w:name w:val="HTML Preformatted"/>
    <w:basedOn w:val="Normal"/>
    <w:link w:val="HTMLPreformattedChar"/>
    <w:uiPriority w:val="87"/>
    <w:semiHidden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87"/>
    <w:semiHidden/>
    <w:rsid w:val="00D933EF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semiHidden/>
    <w:rsid w:val="00653C05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semiHidden/>
    <w:rsid w:val="00653C05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semiHidden/>
    <w:rsid w:val="00653C05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semiHidden/>
    <w:rsid w:val="00653C05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semiHidden/>
    <w:rsid w:val="00653C05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semiHidden/>
    <w:rsid w:val="00653C05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semiHidden/>
    <w:rsid w:val="00653C05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semiHidden/>
    <w:rsid w:val="00653C05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semiHidden/>
    <w:rsid w:val="00653C05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"/>
    <w:next w:val="Index1"/>
    <w:uiPriority w:val="1"/>
    <w:semiHidden/>
    <w:rsid w:val="00D17AD2"/>
    <w:pPr>
      <w:pBdr>
        <w:bottom w:val="single" w:sz="8" w:space="1" w:color="696969"/>
      </w:pBdr>
      <w:spacing w:before="200" w:after="60"/>
    </w:pPr>
    <w:rPr>
      <w:rFonts w:eastAsiaTheme="majorEastAsia" w:cstheme="majorBidi"/>
      <w:b/>
      <w:bCs/>
      <w:sz w:val="26"/>
    </w:rPr>
  </w:style>
  <w:style w:type="paragraph" w:styleId="NormalWeb">
    <w:name w:val="Normal (Web)"/>
    <w:basedOn w:val="Normal"/>
    <w:uiPriority w:val="97"/>
    <w:semiHidden/>
    <w:rsid w:val="00B52654"/>
    <w:rPr>
      <w:rFonts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semiHidden/>
    <w:rsid w:val="007729A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F01791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semiHidden/>
    <w:rsid w:val="00EC70DD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semiHidden/>
    <w:qFormat/>
    <w:rsid w:val="005B32B2"/>
  </w:style>
  <w:style w:type="character" w:styleId="PageNumber">
    <w:name w:val="page number"/>
    <w:basedOn w:val="DefaultParagraphFont"/>
    <w:rsid w:val="005B32B2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semiHidden/>
    <w:rsid w:val="00D17AD2"/>
    <w:pPr>
      <w:pBdr>
        <w:bottom w:val="single" w:sz="8" w:space="1" w:color="696969"/>
      </w:pBdr>
      <w:spacing w:before="200" w:after="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E016DA"/>
    <w:pPr>
      <w:spacing w:line="24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7729A9"/>
    <w:pPr>
      <w:keepNext/>
      <w:spacing w:before="60" w:after="60" w:line="240" w:lineRule="auto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rsid w:val="00BC1291"/>
    <w:rPr>
      <w:color w:val="0D6AB8"/>
      <w:u w:val="single"/>
    </w:rPr>
  </w:style>
  <w:style w:type="paragraph" w:customStyle="1" w:styleId="Heading2-Start">
    <w:name w:val="Heading 2 - Start"/>
    <w:basedOn w:val="Heading2"/>
    <w:next w:val="BodyText"/>
    <w:uiPriority w:val="1"/>
    <w:semiHidden/>
    <w:qFormat/>
    <w:rsid w:val="003C39AB"/>
    <w:pPr>
      <w:spacing w:before="0"/>
    </w:pPr>
    <w:rPr>
      <w:color w:val="EF5B84"/>
    </w:r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B304E2"/>
    <w:pPr>
      <w:spacing w:after="120"/>
    </w:pPr>
  </w:style>
  <w:style w:type="character" w:styleId="Emphasis">
    <w:name w:val="Emphasis"/>
    <w:uiPriority w:val="2"/>
    <w:rsid w:val="00653C05"/>
    <w:rPr>
      <w:rFonts w:ascii="Calibri" w:hAnsi="Calibri"/>
      <w:b/>
      <w:bCs/>
      <w:iCs/>
      <w:spacing w:val="0"/>
      <w:lang w:val="en-NZ"/>
    </w:rPr>
  </w:style>
  <w:style w:type="paragraph" w:customStyle="1" w:styleId="Boxsmalltext">
    <w:name w:val="Box small text"/>
    <w:basedOn w:val="Normalcolour"/>
    <w:uiPriority w:val="2"/>
    <w:qFormat/>
    <w:rsid w:val="00490138"/>
  </w:style>
  <w:style w:type="paragraph" w:customStyle="1" w:styleId="Boxlargetext">
    <w:name w:val="Box large text"/>
    <w:basedOn w:val="Boxsmalltext"/>
    <w:uiPriority w:val="2"/>
    <w:rsid w:val="00490138"/>
    <w:pPr>
      <w:spacing w:line="320" w:lineRule="atLeast"/>
    </w:pPr>
    <w:rPr>
      <w:sz w:val="26"/>
    </w:rPr>
  </w:style>
  <w:style w:type="character" w:styleId="EndnoteReference">
    <w:name w:val="endnote reference"/>
    <w:basedOn w:val="DefaultParagraphFont"/>
    <w:uiPriority w:val="7"/>
    <w:rsid w:val="008B0A4C"/>
    <w:rPr>
      <w:vertAlign w:val="superscript"/>
    </w:rPr>
  </w:style>
  <w:style w:type="paragraph" w:customStyle="1" w:styleId="HeadingAppendix">
    <w:name w:val="Heading Appendix"/>
    <w:basedOn w:val="Normalcolour"/>
    <w:next w:val="BodyText"/>
    <w:uiPriority w:val="1"/>
    <w:rsid w:val="008A765E"/>
    <w:pPr>
      <w:keepNext/>
      <w:pageBreakBefore/>
      <w:numPr>
        <w:numId w:val="1"/>
      </w:numPr>
      <w:spacing w:after="140" w:line="240" w:lineRule="auto"/>
      <w:ind w:right="284"/>
      <w:outlineLvl w:val="0"/>
    </w:pPr>
    <w:rPr>
      <w:sz w:val="38"/>
    </w:rPr>
  </w:style>
  <w:style w:type="table" w:customStyle="1" w:styleId="TableGridnoborders">
    <w:name w:val="Table Grid (no borders)"/>
    <w:basedOn w:val="TableNormal"/>
    <w:uiPriority w:val="99"/>
    <w:rsid w:val="00914E3E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auto"/>
    </w:tcPr>
  </w:style>
  <w:style w:type="paragraph" w:customStyle="1" w:styleId="Heading1-Sub">
    <w:name w:val="Heading 1 - Sub"/>
    <w:basedOn w:val="Normal"/>
    <w:uiPriority w:val="1"/>
    <w:semiHidden/>
    <w:qFormat/>
    <w:rsid w:val="00763294"/>
    <w:pPr>
      <w:tabs>
        <w:tab w:val="left" w:pos="2268"/>
      </w:tabs>
      <w:ind w:left="2268" w:hanging="2268"/>
    </w:pPr>
    <w:rPr>
      <w:b/>
    </w:rPr>
  </w:style>
  <w:style w:type="paragraph" w:customStyle="1" w:styleId="Whitespace">
    <w:name w:val="White space"/>
    <w:basedOn w:val="BodyText"/>
    <w:uiPriority w:val="2"/>
    <w:rsid w:val="00644B46"/>
    <w:pPr>
      <w:spacing w:after="0" w:line="240" w:lineRule="auto"/>
    </w:pPr>
    <w:rPr>
      <w:sz w:val="16"/>
    </w:rPr>
  </w:style>
  <w:style w:type="character" w:customStyle="1" w:styleId="Quotationwithinthesentence">
    <w:name w:val="Quotation (within the sentence)"/>
    <w:basedOn w:val="DefaultParagraphFont"/>
    <w:uiPriority w:val="6"/>
    <w:rsid w:val="00B304E2"/>
    <w:rPr>
      <w:i/>
    </w:rPr>
  </w:style>
  <w:style w:type="character" w:customStyle="1" w:styleId="Heading1-Subnonboldtext">
    <w:name w:val="Heading 1 - Sub (non bold text)"/>
    <w:basedOn w:val="DefaultParagraphFont"/>
    <w:uiPriority w:val="1"/>
    <w:semiHidden/>
    <w:rsid w:val="003A4539"/>
    <w:rPr>
      <w:b/>
    </w:rPr>
  </w:style>
  <w:style w:type="paragraph" w:customStyle="1" w:styleId="Tablebodytext">
    <w:name w:val="Table body text"/>
    <w:basedOn w:val="BodyText"/>
    <w:uiPriority w:val="2"/>
    <w:rsid w:val="007729A9"/>
    <w:pPr>
      <w:spacing w:before="120" w:after="120"/>
    </w:pPr>
    <w:rPr>
      <w:sz w:val="22"/>
    </w:rPr>
  </w:style>
  <w:style w:type="paragraph" w:customStyle="1" w:styleId="Tablebodytextnospaceafter">
    <w:name w:val="Table body text (no space after)"/>
    <w:basedOn w:val="BodyText"/>
    <w:uiPriority w:val="2"/>
    <w:rsid w:val="007729A9"/>
    <w:pPr>
      <w:spacing w:after="0"/>
    </w:pPr>
    <w:rPr>
      <w:sz w:val="22"/>
    </w:rPr>
  </w:style>
  <w:style w:type="table" w:customStyle="1" w:styleId="TableBox">
    <w:name w:val="Table Box"/>
    <w:basedOn w:val="TableNormal"/>
    <w:uiPriority w:val="99"/>
    <w:rsid w:val="00DA0E7C"/>
    <w:pPr>
      <w:spacing w:line="240" w:lineRule="atLeast"/>
    </w:pPr>
    <w:rPr>
      <w:rFonts w:ascii="Calibri" w:hAnsi="Calibri"/>
      <w:sz w:val="24"/>
    </w:rPr>
    <w:tblPr>
      <w:tblCellMar>
        <w:top w:w="142" w:type="dxa"/>
        <w:left w:w="284" w:type="dxa"/>
        <w:bottom w:w="142" w:type="dxa"/>
        <w:right w:w="284" w:type="dxa"/>
      </w:tblCellMar>
    </w:tblPr>
    <w:tcPr>
      <w:shd w:val="clear" w:color="auto" w:fill="D3D3D3"/>
    </w:tcPr>
  </w:style>
  <w:style w:type="paragraph" w:styleId="Title">
    <w:name w:val="Title"/>
    <w:basedOn w:val="Normalcolour"/>
    <w:next w:val="BodyText"/>
    <w:link w:val="TitleChar"/>
    <w:uiPriority w:val="1"/>
    <w:rsid w:val="00BB0A60"/>
    <w:pPr>
      <w:spacing w:after="0" w:line="240" w:lineRule="auto"/>
      <w:ind w:left="142" w:right="2268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BB0A60"/>
    <w:rPr>
      <w:rFonts w:ascii="Calibri" w:eastAsiaTheme="majorEastAsia" w:hAnsi="Calibri" w:cstheme="majorBidi"/>
      <w:color w:val="2BB673"/>
      <w:spacing w:val="5"/>
      <w:kern w:val="28"/>
      <w:sz w:val="48"/>
      <w:szCs w:val="52"/>
    </w:rPr>
  </w:style>
  <w:style w:type="paragraph" w:customStyle="1" w:styleId="Headingboxtextinbody">
    <w:name w:val="Heading box text (in body)"/>
    <w:basedOn w:val="Normalcolour"/>
    <w:uiPriority w:val="1"/>
    <w:rsid w:val="00490138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490138"/>
    <w:pPr>
      <w:spacing w:after="60" w:line="320" w:lineRule="atLeast"/>
    </w:pPr>
    <w:rPr>
      <w:b/>
      <w:sz w:val="26"/>
    </w:rPr>
  </w:style>
  <w:style w:type="character" w:styleId="FollowedHyperlink">
    <w:name w:val="FollowedHyperlink"/>
    <w:basedOn w:val="DefaultParagraphFont"/>
    <w:uiPriority w:val="2"/>
    <w:rsid w:val="003C39AB"/>
    <w:rPr>
      <w:color w:val="3C98E7"/>
      <w:u w:val="single"/>
    </w:rPr>
  </w:style>
  <w:style w:type="paragraph" w:customStyle="1" w:styleId="Singlespacedparagraph">
    <w:name w:val="Single spaced paragraph"/>
    <w:basedOn w:val="BodyText"/>
    <w:uiPriority w:val="2"/>
    <w:rsid w:val="00026E2E"/>
    <w:pPr>
      <w:spacing w:after="0"/>
    </w:pPr>
  </w:style>
  <w:style w:type="paragraph" w:customStyle="1" w:styleId="Footerline">
    <w:name w:val="Footer line"/>
    <w:basedOn w:val="Footer"/>
    <w:next w:val="Footer"/>
    <w:uiPriority w:val="10"/>
    <w:rsid w:val="001754AE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1754AE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Heading1-Start">
    <w:name w:val="Heading 1 - Start"/>
    <w:basedOn w:val="Heading1"/>
    <w:next w:val="Heading1line"/>
    <w:uiPriority w:val="1"/>
    <w:rsid w:val="001665BE"/>
    <w:pPr>
      <w:pageBreakBefore/>
      <w:spacing w:before="0"/>
    </w:pPr>
  </w:style>
  <w:style w:type="paragraph" w:customStyle="1" w:styleId="Legindent1">
    <w:name w:val="Leg indent 1"/>
    <w:basedOn w:val="Normal"/>
    <w:uiPriority w:val="9"/>
    <w:semiHidden/>
    <w:rsid w:val="00BC6412"/>
    <w:pPr>
      <w:ind w:left="851"/>
    </w:pPr>
  </w:style>
  <w:style w:type="paragraph" w:customStyle="1" w:styleId="Legindent2">
    <w:name w:val="Leg indent 2"/>
    <w:basedOn w:val="Normal"/>
    <w:uiPriority w:val="9"/>
    <w:semiHidden/>
    <w:rsid w:val="00BC6412"/>
    <w:pPr>
      <w:ind w:left="1559"/>
    </w:pPr>
  </w:style>
  <w:style w:type="paragraph" w:customStyle="1" w:styleId="Legindent3">
    <w:name w:val="Leg indent 3"/>
    <w:basedOn w:val="Normal"/>
    <w:uiPriority w:val="9"/>
    <w:semiHidden/>
    <w:rsid w:val="00BC6412"/>
    <w:pPr>
      <w:ind w:left="2268"/>
    </w:pPr>
  </w:style>
  <w:style w:type="paragraph" w:customStyle="1" w:styleId="Legstyle-1">
    <w:name w:val="Leg style - (1)"/>
    <w:basedOn w:val="Normal"/>
    <w:uiPriority w:val="9"/>
    <w:semiHidden/>
    <w:rsid w:val="00BC6412"/>
    <w:pPr>
      <w:tabs>
        <w:tab w:val="left" w:pos="851"/>
      </w:tabs>
      <w:ind w:left="851" w:hanging="851"/>
    </w:pPr>
  </w:style>
  <w:style w:type="paragraph" w:customStyle="1" w:styleId="Legstyle-a">
    <w:name w:val="Leg style - (a)"/>
    <w:basedOn w:val="Normal"/>
    <w:uiPriority w:val="9"/>
    <w:semiHidden/>
    <w:rsid w:val="00BC6412"/>
    <w:pPr>
      <w:tabs>
        <w:tab w:val="left" w:pos="1559"/>
      </w:tabs>
      <w:ind w:left="1560" w:hanging="709"/>
    </w:pPr>
  </w:style>
  <w:style w:type="paragraph" w:customStyle="1" w:styleId="Legstyle-i">
    <w:name w:val="Leg style - (i)"/>
    <w:basedOn w:val="Normal"/>
    <w:uiPriority w:val="9"/>
    <w:semiHidden/>
    <w:rsid w:val="00BC6412"/>
    <w:pPr>
      <w:tabs>
        <w:tab w:val="left" w:pos="2268"/>
      </w:tabs>
      <w:ind w:left="2268" w:hanging="709"/>
    </w:pPr>
  </w:style>
  <w:style w:type="paragraph" w:customStyle="1" w:styleId="Legstyle-10">
    <w:name w:val="Leg style - 1"/>
    <w:basedOn w:val="Normal"/>
    <w:uiPriority w:val="9"/>
    <w:semiHidden/>
    <w:rsid w:val="00BC6412"/>
    <w:pPr>
      <w:tabs>
        <w:tab w:val="left" w:pos="851"/>
      </w:tabs>
      <w:ind w:left="851" w:hanging="851"/>
    </w:pPr>
    <w:rPr>
      <w:b/>
    </w:rPr>
  </w:style>
  <w:style w:type="paragraph" w:customStyle="1" w:styleId="QLegindent1">
    <w:name w:val="QLeg indent 1"/>
    <w:basedOn w:val="Normal"/>
    <w:uiPriority w:val="2"/>
    <w:semiHidden/>
    <w:rsid w:val="00BC6412"/>
    <w:pPr>
      <w:ind w:left="1985" w:right="567"/>
    </w:pPr>
    <w:rPr>
      <w:i/>
      <w:color w:val="4D4D4D"/>
    </w:rPr>
  </w:style>
  <w:style w:type="paragraph" w:customStyle="1" w:styleId="QLegindent2">
    <w:name w:val="QLeg indent 2"/>
    <w:basedOn w:val="Normal"/>
    <w:uiPriority w:val="2"/>
    <w:semiHidden/>
    <w:rsid w:val="00BC6412"/>
    <w:pPr>
      <w:ind w:left="2693" w:right="567"/>
    </w:pPr>
    <w:rPr>
      <w:i/>
      <w:color w:val="4D4D4D"/>
    </w:rPr>
  </w:style>
  <w:style w:type="paragraph" w:customStyle="1" w:styleId="QLegindent3">
    <w:name w:val="QLeg indent 3"/>
    <w:basedOn w:val="Normal"/>
    <w:uiPriority w:val="2"/>
    <w:semiHidden/>
    <w:rsid w:val="00BC6412"/>
    <w:pPr>
      <w:ind w:left="3402" w:right="567"/>
    </w:pPr>
    <w:rPr>
      <w:i/>
      <w:color w:val="4D4D4D"/>
    </w:rPr>
  </w:style>
  <w:style w:type="paragraph" w:customStyle="1" w:styleId="QLegstyle-1">
    <w:name w:val="QLeg style - (1)"/>
    <w:basedOn w:val="Normal"/>
    <w:uiPriority w:val="2"/>
    <w:semiHidden/>
    <w:rsid w:val="00BC6412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QLegstyle-a">
    <w:name w:val="QLeg style - (a)"/>
    <w:basedOn w:val="Normal"/>
    <w:uiPriority w:val="2"/>
    <w:semiHidden/>
    <w:rsid w:val="00BC6412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QLegstyle-i">
    <w:name w:val="QLeg style - (i)"/>
    <w:basedOn w:val="Normal"/>
    <w:uiPriority w:val="2"/>
    <w:semiHidden/>
    <w:rsid w:val="00BC6412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QLegstyle-10">
    <w:name w:val="QLeg style - 1"/>
    <w:basedOn w:val="Normal"/>
    <w:uiPriority w:val="2"/>
    <w:semiHidden/>
    <w:rsid w:val="00BC6412"/>
    <w:pPr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QIndent1">
    <w:name w:val="QIndent 1"/>
    <w:basedOn w:val="Normal"/>
    <w:uiPriority w:val="6"/>
    <w:rsid w:val="00653C05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653C05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653C05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653C05"/>
    <w:pPr>
      <w:numPr>
        <w:numId w:val="12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653C05"/>
    <w:pPr>
      <w:numPr>
        <w:numId w:val="13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653C05"/>
    <w:pPr>
      <w:numPr>
        <w:numId w:val="14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653C05"/>
    <w:pPr>
      <w:numPr>
        <w:numId w:val="15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653C05"/>
    <w:pPr>
      <w:numPr>
        <w:numId w:val="7"/>
      </w:numPr>
    </w:pPr>
  </w:style>
  <w:style w:type="paragraph" w:customStyle="1" w:styleId="Bullet2">
    <w:name w:val="Bullet 2"/>
    <w:basedOn w:val="Normal"/>
    <w:uiPriority w:val="2"/>
    <w:rsid w:val="00653C05"/>
    <w:pPr>
      <w:numPr>
        <w:ilvl w:val="1"/>
        <w:numId w:val="7"/>
      </w:numPr>
    </w:pPr>
  </w:style>
  <w:style w:type="paragraph" w:customStyle="1" w:styleId="Bullet3">
    <w:name w:val="Bullet 3"/>
    <w:basedOn w:val="Normal"/>
    <w:uiPriority w:val="2"/>
    <w:rsid w:val="00653C05"/>
    <w:pPr>
      <w:numPr>
        <w:ilvl w:val="2"/>
        <w:numId w:val="7"/>
      </w:numPr>
    </w:pPr>
  </w:style>
  <w:style w:type="paragraph" w:customStyle="1" w:styleId="Bullet4">
    <w:name w:val="Bullet 4"/>
    <w:basedOn w:val="Normal"/>
    <w:uiPriority w:val="2"/>
    <w:rsid w:val="00653C05"/>
    <w:pPr>
      <w:numPr>
        <w:ilvl w:val="3"/>
        <w:numId w:val="7"/>
      </w:numPr>
    </w:pPr>
  </w:style>
  <w:style w:type="paragraph" w:customStyle="1" w:styleId="Indent1">
    <w:name w:val="Indent 1"/>
    <w:basedOn w:val="Normal"/>
    <w:uiPriority w:val="4"/>
    <w:rsid w:val="00653C05"/>
    <w:pPr>
      <w:ind w:left="567"/>
    </w:pPr>
  </w:style>
  <w:style w:type="paragraph" w:customStyle="1" w:styleId="Indent2">
    <w:name w:val="Indent 2"/>
    <w:basedOn w:val="Normal"/>
    <w:uiPriority w:val="4"/>
    <w:rsid w:val="00653C05"/>
    <w:pPr>
      <w:ind w:left="1134"/>
    </w:pPr>
  </w:style>
  <w:style w:type="paragraph" w:customStyle="1" w:styleId="Indent3">
    <w:name w:val="Indent 3"/>
    <w:basedOn w:val="Normal"/>
    <w:uiPriority w:val="4"/>
    <w:rsid w:val="00653C05"/>
    <w:pPr>
      <w:ind w:left="1701"/>
    </w:pPr>
  </w:style>
  <w:style w:type="paragraph" w:customStyle="1" w:styleId="Indent4">
    <w:name w:val="Indent 4"/>
    <w:basedOn w:val="Normal"/>
    <w:uiPriority w:val="4"/>
    <w:rsid w:val="00653C05"/>
    <w:pPr>
      <w:ind w:left="2268"/>
    </w:pPr>
  </w:style>
  <w:style w:type="paragraph" w:customStyle="1" w:styleId="Number-1">
    <w:name w:val="Number - 1."/>
    <w:basedOn w:val="BodyText"/>
    <w:uiPriority w:val="5"/>
    <w:rsid w:val="00653C05"/>
    <w:pPr>
      <w:numPr>
        <w:numId w:val="9"/>
      </w:numPr>
    </w:pPr>
  </w:style>
  <w:style w:type="paragraph" w:customStyle="1" w:styleId="Number-11">
    <w:name w:val="Number - 1.1"/>
    <w:basedOn w:val="Normal"/>
    <w:uiPriority w:val="5"/>
    <w:rsid w:val="00653C05"/>
    <w:pPr>
      <w:numPr>
        <w:ilvl w:val="1"/>
        <w:numId w:val="9"/>
      </w:numPr>
    </w:pPr>
  </w:style>
  <w:style w:type="paragraph" w:customStyle="1" w:styleId="Number-111">
    <w:name w:val="Number - 1.1.1"/>
    <w:basedOn w:val="Normal"/>
    <w:uiPriority w:val="5"/>
    <w:rsid w:val="00653C05"/>
    <w:pPr>
      <w:numPr>
        <w:ilvl w:val="2"/>
        <w:numId w:val="9"/>
      </w:numPr>
    </w:pPr>
  </w:style>
  <w:style w:type="paragraph" w:customStyle="1" w:styleId="Number-a">
    <w:name w:val="Number - a."/>
    <w:basedOn w:val="Normal"/>
    <w:uiPriority w:val="5"/>
    <w:rsid w:val="00653C05"/>
    <w:pPr>
      <w:numPr>
        <w:numId w:val="10"/>
      </w:numPr>
    </w:pPr>
  </w:style>
  <w:style w:type="paragraph" w:customStyle="1" w:styleId="Number-i">
    <w:name w:val="Number - i."/>
    <w:basedOn w:val="Normal"/>
    <w:uiPriority w:val="5"/>
    <w:rsid w:val="00653C05"/>
    <w:pPr>
      <w:numPr>
        <w:ilvl w:val="1"/>
        <w:numId w:val="10"/>
      </w:numPr>
    </w:pPr>
  </w:style>
  <w:style w:type="paragraph" w:customStyle="1" w:styleId="Number1">
    <w:name w:val="Number 1"/>
    <w:basedOn w:val="Normal"/>
    <w:uiPriority w:val="5"/>
    <w:rsid w:val="00653C05"/>
    <w:pPr>
      <w:numPr>
        <w:numId w:val="11"/>
      </w:numPr>
    </w:pPr>
  </w:style>
  <w:style w:type="paragraph" w:customStyle="1" w:styleId="Number2">
    <w:name w:val="Number 2"/>
    <w:basedOn w:val="Normal"/>
    <w:uiPriority w:val="5"/>
    <w:rsid w:val="00653C05"/>
    <w:pPr>
      <w:numPr>
        <w:ilvl w:val="1"/>
        <w:numId w:val="11"/>
      </w:numPr>
    </w:pPr>
  </w:style>
  <w:style w:type="paragraph" w:customStyle="1" w:styleId="Number3">
    <w:name w:val="Number 3"/>
    <w:basedOn w:val="Normal"/>
    <w:uiPriority w:val="5"/>
    <w:rsid w:val="00653C05"/>
    <w:pPr>
      <w:numPr>
        <w:ilvl w:val="2"/>
        <w:numId w:val="11"/>
      </w:numPr>
    </w:pPr>
  </w:style>
  <w:style w:type="paragraph" w:customStyle="1" w:styleId="TableBullet1">
    <w:name w:val="Table Bullet 1"/>
    <w:basedOn w:val="Normal"/>
    <w:uiPriority w:val="2"/>
    <w:rsid w:val="00653C05"/>
    <w:pPr>
      <w:numPr>
        <w:numId w:val="16"/>
      </w:numPr>
      <w:spacing w:before="120" w:after="120"/>
    </w:pPr>
    <w:rPr>
      <w:sz w:val="22"/>
    </w:rPr>
  </w:style>
  <w:style w:type="paragraph" w:customStyle="1" w:styleId="TableBullet2">
    <w:name w:val="Table Bullet 2"/>
    <w:basedOn w:val="Normal"/>
    <w:uiPriority w:val="2"/>
    <w:rsid w:val="00653C05"/>
    <w:pPr>
      <w:numPr>
        <w:ilvl w:val="1"/>
        <w:numId w:val="16"/>
      </w:numPr>
      <w:spacing w:before="120" w:after="120"/>
    </w:pPr>
    <w:rPr>
      <w:sz w:val="22"/>
    </w:rPr>
  </w:style>
  <w:style w:type="paragraph" w:customStyle="1" w:styleId="TableBullet3">
    <w:name w:val="Table Bullet 3"/>
    <w:basedOn w:val="Normal"/>
    <w:uiPriority w:val="2"/>
    <w:rsid w:val="00653C05"/>
    <w:pPr>
      <w:numPr>
        <w:ilvl w:val="2"/>
        <w:numId w:val="16"/>
      </w:numPr>
      <w:spacing w:before="120" w:after="120"/>
    </w:pPr>
    <w:rPr>
      <w:sz w:val="22"/>
    </w:rPr>
  </w:style>
  <w:style w:type="paragraph" w:customStyle="1" w:styleId="Tableheading">
    <w:name w:val="Table heading"/>
    <w:basedOn w:val="Tablebodytext"/>
    <w:next w:val="Tablebodytext"/>
    <w:uiPriority w:val="2"/>
    <w:rsid w:val="00154471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653C05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653C05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653C05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Normal"/>
    <w:uiPriority w:val="2"/>
    <w:rsid w:val="00653C05"/>
    <w:pPr>
      <w:numPr>
        <w:numId w:val="18"/>
      </w:numPr>
      <w:spacing w:before="120" w:after="120"/>
    </w:pPr>
    <w:rPr>
      <w:sz w:val="22"/>
    </w:rPr>
  </w:style>
  <w:style w:type="paragraph" w:customStyle="1" w:styleId="TableNumbera">
    <w:name w:val="Table Number a."/>
    <w:basedOn w:val="Normal"/>
    <w:uiPriority w:val="2"/>
    <w:rsid w:val="00653C05"/>
    <w:pPr>
      <w:numPr>
        <w:ilvl w:val="1"/>
        <w:numId w:val="18"/>
      </w:numPr>
      <w:spacing w:before="120" w:after="120"/>
    </w:pPr>
    <w:rPr>
      <w:sz w:val="22"/>
    </w:rPr>
  </w:style>
  <w:style w:type="paragraph" w:customStyle="1" w:styleId="TableNumberi">
    <w:name w:val="Table Number i."/>
    <w:basedOn w:val="Normal"/>
    <w:uiPriority w:val="2"/>
    <w:rsid w:val="00653C05"/>
    <w:pPr>
      <w:numPr>
        <w:ilvl w:val="2"/>
        <w:numId w:val="18"/>
      </w:numPr>
      <w:spacing w:before="120" w:after="120"/>
    </w:pPr>
    <w:rPr>
      <w:sz w:val="22"/>
    </w:rPr>
  </w:style>
  <w:style w:type="paragraph" w:customStyle="1" w:styleId="TableQuotationseparateparagraph">
    <w:name w:val="Table Quotation (separate paragraph)"/>
    <w:basedOn w:val="Quotationseparateparagraph"/>
    <w:uiPriority w:val="2"/>
    <w:rsid w:val="007729A9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D53532"/>
    <w:pPr>
      <w:spacing w:before="40" w:after="40"/>
    </w:pPr>
    <w:rPr>
      <w:sz w:val="22"/>
    </w:rPr>
  </w:style>
  <w:style w:type="paragraph" w:customStyle="1" w:styleId="Tablesinglespacedparagraphlast">
    <w:name w:val="Table single spaced paragraph (last)"/>
    <w:basedOn w:val="Tablesinglespacedparagraph"/>
    <w:uiPriority w:val="2"/>
    <w:rsid w:val="007729A9"/>
  </w:style>
  <w:style w:type="paragraph" w:customStyle="1" w:styleId="Tablecaption">
    <w:name w:val="Table caption"/>
    <w:basedOn w:val="Normal"/>
    <w:next w:val="BodyText"/>
    <w:uiPriority w:val="98"/>
    <w:rsid w:val="00653C05"/>
    <w:pPr>
      <w:keepNext/>
      <w:spacing w:before="360" w:after="60" w:line="260" w:lineRule="atLeast"/>
    </w:pPr>
    <w:rPr>
      <w:b/>
      <w:sz w:val="26"/>
    </w:rPr>
  </w:style>
  <w:style w:type="paragraph" w:customStyle="1" w:styleId="FigureCaption">
    <w:name w:val="Figure Caption"/>
    <w:basedOn w:val="Normal"/>
    <w:next w:val="BodyText"/>
    <w:uiPriority w:val="2"/>
    <w:rsid w:val="007729A9"/>
    <w:pPr>
      <w:spacing w:line="240" w:lineRule="auto"/>
    </w:pPr>
    <w:rPr>
      <w:i/>
    </w:rPr>
  </w:style>
  <w:style w:type="paragraph" w:customStyle="1" w:styleId="Headerlandscape">
    <w:name w:val="Header landscape"/>
    <w:basedOn w:val="Header"/>
    <w:rsid w:val="00096BAB"/>
    <w:pPr>
      <w:tabs>
        <w:tab w:val="clear" w:pos="9299"/>
        <w:tab w:val="right" w:pos="14232"/>
      </w:tabs>
    </w:pPr>
  </w:style>
  <w:style w:type="paragraph" w:customStyle="1" w:styleId="Footerlandscape">
    <w:name w:val="Footer landscape"/>
    <w:basedOn w:val="Footer"/>
    <w:uiPriority w:val="10"/>
    <w:rsid w:val="00D93EFC"/>
  </w:style>
  <w:style w:type="character" w:customStyle="1" w:styleId="Italics">
    <w:name w:val="Italics"/>
    <w:basedOn w:val="DefaultParagraphFont"/>
    <w:uiPriority w:val="2"/>
    <w:rsid w:val="005B0714"/>
    <w:rPr>
      <w:i/>
    </w:rPr>
  </w:style>
  <w:style w:type="character" w:customStyle="1" w:styleId="Bluetext">
    <w:name w:val="Blue text"/>
    <w:basedOn w:val="DefaultParagraphFont"/>
    <w:uiPriority w:val="2"/>
    <w:rsid w:val="00DE2B53"/>
    <w:rPr>
      <w:color w:val="0070C0"/>
    </w:rPr>
  </w:style>
  <w:style w:type="paragraph" w:customStyle="1" w:styleId="Guidelines">
    <w:name w:val="Guidelines"/>
    <w:basedOn w:val="Normal"/>
    <w:next w:val="BodyText"/>
    <w:uiPriority w:val="2"/>
    <w:rsid w:val="00055F6C"/>
    <w:rPr>
      <w:color w:val="00B050"/>
    </w:rPr>
  </w:style>
  <w:style w:type="paragraph" w:customStyle="1" w:styleId="Boxsmallbullet1">
    <w:name w:val="Box small bullet 1"/>
    <w:basedOn w:val="Normal"/>
    <w:uiPriority w:val="2"/>
    <w:rsid w:val="00653C05"/>
    <w:pPr>
      <w:numPr>
        <w:numId w:val="5"/>
      </w:numPr>
    </w:pPr>
  </w:style>
  <w:style w:type="paragraph" w:customStyle="1" w:styleId="Boxsmallbullet2">
    <w:name w:val="Box small bullet 2"/>
    <w:basedOn w:val="Normal"/>
    <w:uiPriority w:val="2"/>
    <w:rsid w:val="00653C05"/>
    <w:pPr>
      <w:numPr>
        <w:ilvl w:val="1"/>
        <w:numId w:val="5"/>
      </w:numPr>
    </w:pPr>
  </w:style>
  <w:style w:type="character" w:customStyle="1" w:styleId="HyperlinkSourceTextReference">
    <w:name w:val="Hyperlink (Source Text Reference)"/>
    <w:basedOn w:val="Hyperlink"/>
    <w:uiPriority w:val="2"/>
    <w:rsid w:val="005B0714"/>
    <w:rPr>
      <w:color w:val="0D6AB8"/>
      <w:u w:val="single"/>
    </w:rPr>
  </w:style>
  <w:style w:type="numbering" w:styleId="111111">
    <w:name w:val="Outline List 2"/>
    <w:basedOn w:val="NoList"/>
    <w:uiPriority w:val="99"/>
    <w:semiHidden/>
    <w:unhideWhenUsed/>
    <w:rsid w:val="00653C05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653C05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unhideWhenUsed/>
    <w:rsid w:val="00653C05"/>
    <w:pPr>
      <w:numPr>
        <w:numId w:val="4"/>
      </w:numPr>
    </w:pPr>
  </w:style>
  <w:style w:type="paragraph" w:customStyle="1" w:styleId="Boxsmallnumber-1">
    <w:name w:val="Box small number - 1."/>
    <w:basedOn w:val="Normal"/>
    <w:uiPriority w:val="2"/>
    <w:rsid w:val="00653C05"/>
    <w:pPr>
      <w:numPr>
        <w:numId w:val="6"/>
      </w:numPr>
    </w:pPr>
  </w:style>
  <w:style w:type="paragraph" w:customStyle="1" w:styleId="Boxsmallnumber-a">
    <w:name w:val="Box small number - a."/>
    <w:basedOn w:val="Normal"/>
    <w:uiPriority w:val="2"/>
    <w:rsid w:val="00653C05"/>
    <w:pPr>
      <w:numPr>
        <w:ilvl w:val="1"/>
        <w:numId w:val="6"/>
      </w:numPr>
    </w:pPr>
  </w:style>
  <w:style w:type="paragraph" w:customStyle="1" w:styleId="Boxsmallnumber-i">
    <w:name w:val="Box small number - i."/>
    <w:basedOn w:val="Normal"/>
    <w:uiPriority w:val="2"/>
    <w:rsid w:val="00653C05"/>
    <w:pPr>
      <w:numPr>
        <w:ilvl w:val="2"/>
        <w:numId w:val="6"/>
      </w:numPr>
    </w:pPr>
  </w:style>
  <w:style w:type="paragraph" w:customStyle="1" w:styleId="FootnoteBullet">
    <w:name w:val="Footnote Bullet"/>
    <w:basedOn w:val="FootnoteText"/>
    <w:uiPriority w:val="7"/>
    <w:rsid w:val="00AD19EA"/>
    <w:pPr>
      <w:numPr>
        <w:numId w:val="21"/>
      </w:numPr>
      <w:tabs>
        <w:tab w:val="clear" w:pos="284"/>
      </w:tabs>
    </w:pPr>
  </w:style>
  <w:style w:type="paragraph" w:customStyle="1" w:styleId="Introduction">
    <w:name w:val="Introduction"/>
    <w:basedOn w:val="Normal"/>
    <w:uiPriority w:val="2"/>
    <w:rsid w:val="00653C05"/>
    <w:rPr>
      <w:color w:val="4D4D4D"/>
      <w:sz w:val="28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E21C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E21C6"/>
    <w:rPr>
      <w:rFonts w:ascii="Calibri" w:hAnsi="Calibri"/>
      <w:color w:val="1E1E1E"/>
      <w:sz w:val="24"/>
    </w:rPr>
  </w:style>
  <w:style w:type="paragraph" w:styleId="MessageHeader">
    <w:name w:val="Message Header"/>
    <w:basedOn w:val="Normal"/>
    <w:link w:val="MessageHeaderChar"/>
    <w:uiPriority w:val="99"/>
    <w:semiHidden/>
    <w:rsid w:val="001E21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E21C6"/>
    <w:rPr>
      <w:rFonts w:asciiTheme="majorHAnsi" w:eastAsiaTheme="majorEastAsia" w:hAnsiTheme="majorHAnsi" w:cstheme="majorBidi"/>
      <w:color w:val="1E1E1E"/>
      <w:sz w:val="24"/>
      <w:szCs w:val="24"/>
      <w:shd w:val="pct20" w:color="auto" w:fill="auto"/>
    </w:rPr>
  </w:style>
  <w:style w:type="paragraph" w:customStyle="1" w:styleId="Tablecheckbox1">
    <w:name w:val="Table check box 1"/>
    <w:basedOn w:val="Normal"/>
    <w:uiPriority w:val="2"/>
    <w:rsid w:val="00653C05"/>
    <w:pPr>
      <w:numPr>
        <w:numId w:val="17"/>
      </w:numPr>
      <w:spacing w:before="120" w:after="120"/>
    </w:pPr>
    <w:rPr>
      <w:sz w:val="22"/>
    </w:rPr>
  </w:style>
  <w:style w:type="paragraph" w:customStyle="1" w:styleId="Tablecheckbox2">
    <w:name w:val="Table check box 2"/>
    <w:basedOn w:val="Tablecheckbox1"/>
    <w:uiPriority w:val="2"/>
    <w:rsid w:val="00653C05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653C05"/>
    <w:pPr>
      <w:numPr>
        <w:ilvl w:val="2"/>
      </w:numPr>
    </w:pPr>
  </w:style>
  <w:style w:type="paragraph" w:customStyle="1" w:styleId="Checkbox1">
    <w:name w:val="Check box 1"/>
    <w:basedOn w:val="BodyText"/>
    <w:uiPriority w:val="3"/>
    <w:rsid w:val="00653C05"/>
    <w:pPr>
      <w:numPr>
        <w:numId w:val="8"/>
      </w:numPr>
    </w:pPr>
  </w:style>
  <w:style w:type="paragraph" w:customStyle="1" w:styleId="Checkbox2">
    <w:name w:val="Check box 2"/>
    <w:basedOn w:val="Checkbox1"/>
    <w:uiPriority w:val="3"/>
    <w:rsid w:val="00653C05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653C05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653C05"/>
    <w:pPr>
      <w:numPr>
        <w:ilvl w:val="3"/>
      </w:numPr>
    </w:pPr>
  </w:style>
  <w:style w:type="paragraph" w:customStyle="1" w:styleId="EndnoteBullet">
    <w:name w:val="Endnote Bullet"/>
    <w:uiPriority w:val="7"/>
    <w:rsid w:val="001C30C8"/>
    <w:pPr>
      <w:numPr>
        <w:numId w:val="20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Pictureindent">
    <w:name w:val="Picture indent"/>
    <w:basedOn w:val="Indent1"/>
    <w:uiPriority w:val="2"/>
    <w:rsid w:val="00464639"/>
    <w:pPr>
      <w:ind w:left="-28"/>
    </w:pPr>
  </w:style>
  <w:style w:type="paragraph" w:customStyle="1" w:styleId="CQLegindent1">
    <w:name w:val="CQLeg indent 1"/>
    <w:basedOn w:val="Normal"/>
    <w:uiPriority w:val="6"/>
    <w:rsid w:val="00653C05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653C05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653C05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653C05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653C05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653C05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BC6E7A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653C05"/>
    <w:pPr>
      <w:ind w:left="851"/>
    </w:pPr>
  </w:style>
  <w:style w:type="paragraph" w:customStyle="1" w:styleId="ALegindent2">
    <w:name w:val="ALeg indent 2"/>
    <w:basedOn w:val="Normal"/>
    <w:uiPriority w:val="6"/>
    <w:rsid w:val="00653C05"/>
    <w:pPr>
      <w:ind w:left="1559"/>
    </w:pPr>
  </w:style>
  <w:style w:type="paragraph" w:customStyle="1" w:styleId="ALegindent3">
    <w:name w:val="ALeg indent 3"/>
    <w:basedOn w:val="Normal"/>
    <w:uiPriority w:val="6"/>
    <w:rsid w:val="00653C05"/>
    <w:pPr>
      <w:ind w:left="2268"/>
    </w:pPr>
  </w:style>
  <w:style w:type="paragraph" w:customStyle="1" w:styleId="ALegstyle-1">
    <w:name w:val="ALeg style - (1)"/>
    <w:basedOn w:val="Normal"/>
    <w:uiPriority w:val="6"/>
    <w:rsid w:val="00653C05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653C05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653C05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BC6E7A"/>
    <w:pPr>
      <w:keepNext/>
      <w:tabs>
        <w:tab w:val="left" w:pos="851"/>
      </w:tabs>
      <w:ind w:left="851" w:hanging="851"/>
    </w:pPr>
    <w:rPr>
      <w:b/>
    </w:rPr>
  </w:style>
  <w:style w:type="paragraph" w:customStyle="1" w:styleId="BQLegindent1">
    <w:name w:val="BQLeg indent 1"/>
    <w:basedOn w:val="Normal"/>
    <w:uiPriority w:val="6"/>
    <w:rsid w:val="00036991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036991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036991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036991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036991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036991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036991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SQLegindent1">
    <w:name w:val="SQLeg indent 1"/>
    <w:basedOn w:val="Normal"/>
    <w:uiPriority w:val="6"/>
    <w:rsid w:val="00653C05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653C05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653C05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653C05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653C05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653C05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BC6E7A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Tableoffiguresheading">
    <w:name w:val="Table of figures heading"/>
    <w:basedOn w:val="Heading4"/>
    <w:next w:val="TableofFigures"/>
    <w:uiPriority w:val="1"/>
    <w:rsid w:val="00653C05"/>
    <w:pPr>
      <w:outlineLvl w:val="9"/>
    </w:pPr>
  </w:style>
  <w:style w:type="character" w:customStyle="1" w:styleId="EmphasisItalics">
    <w:name w:val="Emphasis Italics"/>
    <w:basedOn w:val="DefaultParagraphFont"/>
    <w:uiPriority w:val="2"/>
    <w:rsid w:val="00CF792C"/>
    <w:rPr>
      <w:b/>
      <w:i/>
    </w:rPr>
  </w:style>
  <w:style w:type="character" w:styleId="SubtleEmphasis">
    <w:name w:val="Subtle Emphasis"/>
    <w:basedOn w:val="DefaultParagraphFont"/>
    <w:uiPriority w:val="19"/>
    <w:semiHidden/>
    <w:rsid w:val="00DA0E7C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B37E52"/>
    <w:rPr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1A4D92"/>
    <w:pPr>
      <w:pBdr>
        <w:top w:val="single" w:sz="2" w:space="10" w:color="2BB673" w:themeColor="accent1" w:shadow="1"/>
        <w:left w:val="single" w:sz="2" w:space="10" w:color="2BB673" w:themeColor="accent1" w:shadow="1"/>
        <w:bottom w:val="single" w:sz="2" w:space="10" w:color="2BB673" w:themeColor="accent1" w:shadow="1"/>
        <w:right w:val="single" w:sz="2" w:space="10" w:color="2BB673" w:themeColor="accent1" w:shadow="1"/>
      </w:pBdr>
      <w:ind w:left="1152" w:right="1152"/>
    </w:pPr>
    <w:rPr>
      <w:rFonts w:asciiTheme="minorHAnsi" w:eastAsiaTheme="minorEastAsia" w:hAnsiTheme="minorHAnsi"/>
      <w:i/>
      <w:iCs/>
      <w:color w:val="2BB673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A4D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4D92"/>
    <w:rPr>
      <w:rFonts w:ascii="Calibri" w:hAnsi="Calibri"/>
      <w:color w:val="1E1E1E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A4D9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4D92"/>
    <w:rPr>
      <w:rFonts w:ascii="Calibri" w:hAnsi="Calibri"/>
      <w:color w:val="1E1E1E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4D92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4D92"/>
    <w:rPr>
      <w:rFonts w:ascii="Calibri" w:hAnsi="Calibri"/>
      <w:color w:val="1E1E1E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4D9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4D92"/>
    <w:rPr>
      <w:rFonts w:ascii="Calibri" w:hAnsi="Calibri"/>
      <w:color w:val="1E1E1E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4D92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4D92"/>
    <w:rPr>
      <w:rFonts w:ascii="Calibri" w:hAnsi="Calibri"/>
      <w:color w:val="1E1E1E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4D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4D92"/>
    <w:rPr>
      <w:rFonts w:ascii="Calibri" w:hAnsi="Calibri"/>
      <w:color w:val="1E1E1E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4D9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4D92"/>
    <w:rPr>
      <w:rFonts w:ascii="Calibri" w:hAnsi="Calibri"/>
      <w:color w:val="1E1E1E"/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1A4D92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A4D9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4D92"/>
    <w:rPr>
      <w:rFonts w:ascii="Calibri" w:hAnsi="Calibri"/>
      <w:color w:val="1E1E1E"/>
      <w:sz w:val="24"/>
    </w:rPr>
  </w:style>
  <w:style w:type="table" w:styleId="ColorfulGrid">
    <w:name w:val="Colorful Grid"/>
    <w:basedOn w:val="TableNormal"/>
    <w:uiPriority w:val="73"/>
    <w:semiHidden/>
    <w:unhideWhenUsed/>
    <w:rsid w:val="001A4D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4D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F4E3" w:themeFill="accent1" w:themeFillTint="33"/>
    </w:tcPr>
    <w:tblStylePr w:type="firstRow">
      <w:rPr>
        <w:b/>
        <w:bCs/>
      </w:rPr>
      <w:tblPr/>
      <w:tcPr>
        <w:shd w:val="clear" w:color="auto" w:fill="A2E9C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E9C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088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08855" w:themeFill="accent1" w:themeFillShade="BF"/>
      </w:tcPr>
    </w:tblStylePr>
    <w:tblStylePr w:type="band1Vert">
      <w:tblPr/>
      <w:tcPr>
        <w:shd w:val="clear" w:color="auto" w:fill="8CE4B9" w:themeFill="accent1" w:themeFillTint="7F"/>
      </w:tcPr>
    </w:tblStylePr>
    <w:tblStylePr w:type="band1Horz">
      <w:tblPr/>
      <w:tcPr>
        <w:shd w:val="clear" w:color="auto" w:fill="8CE4B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4D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7C9" w:themeFill="accent2" w:themeFillTint="33"/>
    </w:tcPr>
    <w:tblStylePr w:type="firstRow">
      <w:rPr>
        <w:b/>
        <w:bCs/>
      </w:rPr>
      <w:tblPr/>
      <w:tcPr>
        <w:shd w:val="clear" w:color="auto" w:fill="DCEF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F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86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8613" w:themeFill="accent2" w:themeFillShade="BF"/>
      </w:tcPr>
    </w:tblStylePr>
    <w:tblStylePr w:type="band1Vert">
      <w:tblPr/>
      <w:tcPr>
        <w:shd w:val="clear" w:color="auto" w:fill="D3EB7A" w:themeFill="accent2" w:themeFillTint="7F"/>
      </w:tcPr>
    </w:tblStylePr>
    <w:tblStylePr w:type="band1Horz">
      <w:tblPr/>
      <w:tcPr>
        <w:shd w:val="clear" w:color="auto" w:fill="D3EB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4D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1D7" w:themeFill="accent3" w:themeFillTint="33"/>
    </w:tcPr>
    <w:tblStylePr w:type="firstRow">
      <w:rPr>
        <w:b/>
        <w:bCs/>
      </w:rPr>
      <w:tblPr/>
      <w:tcPr>
        <w:shd w:val="clear" w:color="auto" w:fill="F9C3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3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F411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F4110" w:themeFill="accent3" w:themeFillShade="BF"/>
      </w:tcPr>
    </w:tblStylePr>
    <w:tblStylePr w:type="band1Vert">
      <w:tblPr/>
      <w:tcPr>
        <w:shd w:val="clear" w:color="auto" w:fill="F7B49D" w:themeFill="accent3" w:themeFillTint="7F"/>
      </w:tcPr>
    </w:tblStylePr>
    <w:tblStylePr w:type="band1Horz">
      <w:tblPr/>
      <w:tcPr>
        <w:shd w:val="clear" w:color="auto" w:fill="F7B49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4D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F4" w:themeFill="accent4" w:themeFillTint="33"/>
    </w:tcPr>
    <w:tblStylePr w:type="firstRow">
      <w:rPr>
        <w:b/>
        <w:bCs/>
      </w:rPr>
      <w:tblPr/>
      <w:tcPr>
        <w:shd w:val="clear" w:color="auto" w:fill="D4BF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BF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37A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37AA" w:themeFill="accent4" w:themeFillShade="BF"/>
      </w:tcPr>
    </w:tblStylePr>
    <w:tblStylePr w:type="band1Vert">
      <w:tblPr/>
      <w:tcPr>
        <w:shd w:val="clear" w:color="auto" w:fill="C9B0E5" w:themeFill="accent4" w:themeFillTint="7F"/>
      </w:tcPr>
    </w:tblStylePr>
    <w:tblStylePr w:type="band1Horz">
      <w:tblPr/>
      <w:tcPr>
        <w:shd w:val="clear" w:color="auto" w:fill="C9B0E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4D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F6FF" w:themeFill="accent5" w:themeFillTint="33"/>
    </w:tcPr>
    <w:tblStylePr w:type="firstRow">
      <w:rPr>
        <w:b/>
        <w:bCs/>
      </w:rPr>
      <w:tblPr/>
      <w:tcPr>
        <w:shd w:val="clear" w:color="auto" w:fill="82EE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EE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809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8094" w:themeFill="accent5" w:themeFillShade="BF"/>
      </w:tcPr>
    </w:tblStylePr>
    <w:tblStylePr w:type="band1Vert">
      <w:tblPr/>
      <w:tcPr>
        <w:shd w:val="clear" w:color="auto" w:fill="63EAFF" w:themeFill="accent5" w:themeFillTint="7F"/>
      </w:tcPr>
    </w:tblStylePr>
    <w:tblStylePr w:type="band1Horz">
      <w:tblPr/>
      <w:tcPr>
        <w:shd w:val="clear" w:color="auto" w:fill="63EA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A4D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8CD" w:themeFill="accent6" w:themeFillTint="33"/>
    </w:tcPr>
    <w:tblStylePr w:type="firstRow">
      <w:rPr>
        <w:b/>
        <w:bCs/>
      </w:rPr>
      <w:tblPr/>
      <w:tcPr>
        <w:shd w:val="clear" w:color="auto" w:fill="FED19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19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36B0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36B01" w:themeFill="accent6" w:themeFillShade="BF"/>
      </w:tcPr>
    </w:tblStylePr>
    <w:tblStylePr w:type="band1Vert">
      <w:tblPr/>
      <w:tcPr>
        <w:shd w:val="clear" w:color="auto" w:fill="FEC684" w:themeFill="accent6" w:themeFillTint="7F"/>
      </w:tcPr>
    </w:tblStylePr>
    <w:tblStylePr w:type="band1Horz">
      <w:tblPr/>
      <w:tcPr>
        <w:shd w:val="clear" w:color="auto" w:fill="FEC68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4D9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F14" w:themeFill="accent2" w:themeFillShade="CC"/>
      </w:tcPr>
    </w:tblStylePr>
    <w:tblStylePr w:type="lastRow">
      <w:rPr>
        <w:b/>
        <w:bCs/>
        <w:color w:val="758F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4D9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9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F14" w:themeFill="accent2" w:themeFillShade="CC"/>
      </w:tcPr>
    </w:tblStylePr>
    <w:tblStylePr w:type="lastRow">
      <w:rPr>
        <w:b/>
        <w:bCs/>
        <w:color w:val="758F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1DC" w:themeFill="accent1" w:themeFillTint="3F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4D9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B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F14" w:themeFill="accent2" w:themeFillShade="CC"/>
      </w:tcPr>
    </w:tblStylePr>
    <w:tblStylePr w:type="lastRow">
      <w:rPr>
        <w:b/>
        <w:bCs/>
        <w:color w:val="758F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5BD" w:themeFill="accent2" w:themeFillTint="3F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4D9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3AB5" w:themeFill="accent4" w:themeFillShade="CC"/>
      </w:tcPr>
    </w:tblStylePr>
    <w:tblStylePr w:type="lastRow">
      <w:rPr>
        <w:b/>
        <w:bCs/>
        <w:color w:val="763AB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9CE" w:themeFill="accent3" w:themeFillTint="3F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4D9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4611" w:themeFill="accent3" w:themeFillShade="CC"/>
      </w:tcPr>
    </w:tblStylePr>
    <w:tblStylePr w:type="lastRow">
      <w:rPr>
        <w:b/>
        <w:bCs/>
        <w:color w:val="DD46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7F2" w:themeFill="accent4" w:themeFillTint="3F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4D9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B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7201" w:themeFill="accent6" w:themeFillShade="CC"/>
      </w:tcPr>
    </w:tblStylePr>
    <w:tblStylePr w:type="lastRow">
      <w:rPr>
        <w:b/>
        <w:bCs/>
        <w:color w:val="D0720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4FF" w:themeFill="accent5" w:themeFillTint="3F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A4D9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3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99E" w:themeFill="accent5" w:themeFillShade="CC"/>
      </w:tcPr>
    </w:tblStylePr>
    <w:tblStylePr w:type="lastRow">
      <w:rPr>
        <w:b/>
        <w:bCs/>
        <w:color w:val="00899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3C2" w:themeFill="accent6" w:themeFillTint="3F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4D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B41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4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4D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B41A" w:themeColor="accent2"/>
        <w:left w:val="single" w:sz="4" w:space="0" w:color="2BB673" w:themeColor="accent1"/>
        <w:bottom w:val="single" w:sz="4" w:space="0" w:color="2BB673" w:themeColor="accent1"/>
        <w:right w:val="single" w:sz="4" w:space="0" w:color="2BB67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9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4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6D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6D44" w:themeColor="accent1" w:themeShade="99"/>
          <w:insideV w:val="nil"/>
        </w:tcBorders>
        <w:shd w:val="clear" w:color="auto" w:fill="196D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6D44" w:themeFill="accent1" w:themeFillShade="99"/>
      </w:tcPr>
    </w:tblStylePr>
    <w:tblStylePr w:type="band1Vert">
      <w:tblPr/>
      <w:tcPr>
        <w:shd w:val="clear" w:color="auto" w:fill="A2E9C7" w:themeFill="accent1" w:themeFillTint="66"/>
      </w:tcPr>
    </w:tblStylePr>
    <w:tblStylePr w:type="band1Horz">
      <w:tblPr/>
      <w:tcPr>
        <w:shd w:val="clear" w:color="auto" w:fill="8CE4B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4D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B41A" w:themeColor="accent2"/>
        <w:left w:val="single" w:sz="4" w:space="0" w:color="93B41A" w:themeColor="accent2"/>
        <w:bottom w:val="single" w:sz="4" w:space="0" w:color="93B41A" w:themeColor="accent2"/>
        <w:right w:val="single" w:sz="4" w:space="0" w:color="93B41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B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4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B0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B0F" w:themeColor="accent2" w:themeShade="99"/>
          <w:insideV w:val="nil"/>
        </w:tcBorders>
        <w:shd w:val="clear" w:color="auto" w:fill="576B0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B0F" w:themeFill="accent2" w:themeFillShade="99"/>
      </w:tcPr>
    </w:tblStylePr>
    <w:tblStylePr w:type="band1Vert">
      <w:tblPr/>
      <w:tcPr>
        <w:shd w:val="clear" w:color="auto" w:fill="DCEF94" w:themeFill="accent2" w:themeFillTint="66"/>
      </w:tcPr>
    </w:tblStylePr>
    <w:tblStylePr w:type="band1Horz">
      <w:tblPr/>
      <w:tcPr>
        <w:shd w:val="clear" w:color="auto" w:fill="D3EB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4D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61CC" w:themeColor="accent4"/>
        <w:left w:val="single" w:sz="4" w:space="0" w:color="F06A3B" w:themeColor="accent3"/>
        <w:bottom w:val="single" w:sz="4" w:space="0" w:color="F06A3B" w:themeColor="accent3"/>
        <w:right w:val="single" w:sz="4" w:space="0" w:color="F06A3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1C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34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340C" w:themeColor="accent3" w:themeShade="99"/>
          <w:insideV w:val="nil"/>
        </w:tcBorders>
        <w:shd w:val="clear" w:color="auto" w:fill="A634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340C" w:themeFill="accent3" w:themeFillShade="99"/>
      </w:tcPr>
    </w:tblStylePr>
    <w:tblStylePr w:type="band1Vert">
      <w:tblPr/>
      <w:tcPr>
        <w:shd w:val="clear" w:color="auto" w:fill="F9C3B0" w:themeFill="accent3" w:themeFillTint="66"/>
      </w:tcPr>
    </w:tblStylePr>
    <w:tblStylePr w:type="band1Horz">
      <w:tblPr/>
      <w:tcPr>
        <w:shd w:val="clear" w:color="auto" w:fill="F7B49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4D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6A3B" w:themeColor="accent3"/>
        <w:left w:val="single" w:sz="4" w:space="0" w:color="9561CC" w:themeColor="accent4"/>
        <w:bottom w:val="single" w:sz="4" w:space="0" w:color="9561CC" w:themeColor="accent4"/>
        <w:right w:val="single" w:sz="4" w:space="0" w:color="9561C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A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2C8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2C88" w:themeColor="accent4" w:themeShade="99"/>
          <w:insideV w:val="nil"/>
        </w:tcBorders>
        <w:shd w:val="clear" w:color="auto" w:fill="582C8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2C88" w:themeFill="accent4" w:themeFillShade="99"/>
      </w:tcPr>
    </w:tblStylePr>
    <w:tblStylePr w:type="band1Vert">
      <w:tblPr/>
      <w:tcPr>
        <w:shd w:val="clear" w:color="auto" w:fill="D4BFEA" w:themeFill="accent4" w:themeFillTint="66"/>
      </w:tcPr>
    </w:tblStylePr>
    <w:tblStylePr w:type="band1Horz">
      <w:tblPr/>
      <w:tcPr>
        <w:shd w:val="clear" w:color="auto" w:fill="C9B0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4D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8F0A" w:themeColor="accent6"/>
        <w:left w:val="single" w:sz="4" w:space="0" w:color="00ADC6" w:themeColor="accent5"/>
        <w:bottom w:val="single" w:sz="4" w:space="0" w:color="00ADC6" w:themeColor="accent5"/>
        <w:right w:val="single" w:sz="4" w:space="0" w:color="00AD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B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8F0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76" w:themeColor="accent5" w:themeShade="99"/>
          <w:insideV w:val="nil"/>
        </w:tcBorders>
        <w:shd w:val="clear" w:color="auto" w:fill="0067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76" w:themeFill="accent5" w:themeFillShade="99"/>
      </w:tcPr>
    </w:tblStylePr>
    <w:tblStylePr w:type="band1Vert">
      <w:tblPr/>
      <w:tcPr>
        <w:shd w:val="clear" w:color="auto" w:fill="82EEFF" w:themeFill="accent5" w:themeFillTint="66"/>
      </w:tcPr>
    </w:tblStylePr>
    <w:tblStylePr w:type="band1Horz">
      <w:tblPr/>
      <w:tcPr>
        <w:shd w:val="clear" w:color="auto" w:fill="63EA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A4D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C6" w:themeColor="accent5"/>
        <w:left w:val="single" w:sz="4" w:space="0" w:color="FD8F0A" w:themeColor="accent6"/>
        <w:bottom w:val="single" w:sz="4" w:space="0" w:color="FD8F0A" w:themeColor="accent6"/>
        <w:right w:val="single" w:sz="4" w:space="0" w:color="FD8F0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550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5501" w:themeColor="accent6" w:themeShade="99"/>
          <w:insideV w:val="nil"/>
        </w:tcBorders>
        <w:shd w:val="clear" w:color="auto" w:fill="9C550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501" w:themeFill="accent6" w:themeFillShade="99"/>
      </w:tcPr>
    </w:tblStylePr>
    <w:tblStylePr w:type="band1Vert">
      <w:tblPr/>
      <w:tcPr>
        <w:shd w:val="clear" w:color="auto" w:fill="FED19C" w:themeFill="accent6" w:themeFillTint="66"/>
      </w:tcPr>
    </w:tblStylePr>
    <w:tblStylePr w:type="band1Horz">
      <w:tblPr/>
      <w:tcPr>
        <w:shd w:val="clear" w:color="auto" w:fill="FEC68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4D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4D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B67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5A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88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88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88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885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4D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3B41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90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86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86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86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861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4D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6A3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2B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F411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F411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411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411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4D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61C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247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37A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37A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7A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7A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4D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09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09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09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09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A4D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8F0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470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36B0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36B0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6B0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6B0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A4D9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4D92"/>
    <w:rPr>
      <w:rFonts w:ascii="Segoe UI" w:hAnsi="Segoe UI" w:cs="Segoe UI"/>
      <w:color w:val="1E1E1E"/>
      <w:sz w:val="16"/>
      <w:szCs w:val="16"/>
    </w:rPr>
  </w:style>
  <w:style w:type="table" w:styleId="GridTable1Light">
    <w:name w:val="Grid Table 1 Light"/>
    <w:basedOn w:val="TableNormal"/>
    <w:uiPriority w:val="46"/>
    <w:rsid w:val="001A4D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4D92"/>
    <w:pPr>
      <w:spacing w:after="0" w:line="240" w:lineRule="auto"/>
    </w:pPr>
    <w:tblPr>
      <w:tblStyleRowBandSize w:val="1"/>
      <w:tblStyleColBandSize w:val="1"/>
      <w:tblBorders>
        <w:top w:val="single" w:sz="4" w:space="0" w:color="A2E9C7" w:themeColor="accent1" w:themeTint="66"/>
        <w:left w:val="single" w:sz="4" w:space="0" w:color="A2E9C7" w:themeColor="accent1" w:themeTint="66"/>
        <w:bottom w:val="single" w:sz="4" w:space="0" w:color="A2E9C7" w:themeColor="accent1" w:themeTint="66"/>
        <w:right w:val="single" w:sz="4" w:space="0" w:color="A2E9C7" w:themeColor="accent1" w:themeTint="66"/>
        <w:insideH w:val="single" w:sz="4" w:space="0" w:color="A2E9C7" w:themeColor="accent1" w:themeTint="66"/>
        <w:insideV w:val="single" w:sz="4" w:space="0" w:color="A2E9C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4DEA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DEA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4D92"/>
    <w:pPr>
      <w:spacing w:after="0" w:line="240" w:lineRule="auto"/>
    </w:pPr>
    <w:tblPr>
      <w:tblStyleRowBandSize w:val="1"/>
      <w:tblStyleColBandSize w:val="1"/>
      <w:tblBorders>
        <w:top w:val="single" w:sz="4" w:space="0" w:color="DCEF94" w:themeColor="accent2" w:themeTint="66"/>
        <w:left w:val="single" w:sz="4" w:space="0" w:color="DCEF94" w:themeColor="accent2" w:themeTint="66"/>
        <w:bottom w:val="single" w:sz="4" w:space="0" w:color="DCEF94" w:themeColor="accent2" w:themeTint="66"/>
        <w:right w:val="single" w:sz="4" w:space="0" w:color="DCEF94" w:themeColor="accent2" w:themeTint="66"/>
        <w:insideH w:val="single" w:sz="4" w:space="0" w:color="DCEF94" w:themeColor="accent2" w:themeTint="66"/>
        <w:insideV w:val="single" w:sz="4" w:space="0" w:color="DCEF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AE85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E85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4D92"/>
    <w:pPr>
      <w:spacing w:after="0" w:line="240" w:lineRule="auto"/>
    </w:pPr>
    <w:tblPr>
      <w:tblStyleRowBandSize w:val="1"/>
      <w:tblStyleColBandSize w:val="1"/>
      <w:tblBorders>
        <w:top w:val="single" w:sz="4" w:space="0" w:color="F9C3B0" w:themeColor="accent3" w:themeTint="66"/>
        <w:left w:val="single" w:sz="4" w:space="0" w:color="F9C3B0" w:themeColor="accent3" w:themeTint="66"/>
        <w:bottom w:val="single" w:sz="4" w:space="0" w:color="F9C3B0" w:themeColor="accent3" w:themeTint="66"/>
        <w:right w:val="single" w:sz="4" w:space="0" w:color="F9C3B0" w:themeColor="accent3" w:themeTint="66"/>
        <w:insideH w:val="single" w:sz="4" w:space="0" w:color="F9C3B0" w:themeColor="accent3" w:themeTint="66"/>
        <w:insideV w:val="single" w:sz="4" w:space="0" w:color="F9C3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5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4D92"/>
    <w:pPr>
      <w:spacing w:after="0" w:line="240" w:lineRule="auto"/>
    </w:pPr>
    <w:tblPr>
      <w:tblStyleRowBandSize w:val="1"/>
      <w:tblStyleColBandSize w:val="1"/>
      <w:tblBorders>
        <w:top w:val="single" w:sz="4" w:space="0" w:color="D4BFEA" w:themeColor="accent4" w:themeTint="66"/>
        <w:left w:val="single" w:sz="4" w:space="0" w:color="D4BFEA" w:themeColor="accent4" w:themeTint="66"/>
        <w:bottom w:val="single" w:sz="4" w:space="0" w:color="D4BFEA" w:themeColor="accent4" w:themeTint="66"/>
        <w:right w:val="single" w:sz="4" w:space="0" w:color="D4BFEA" w:themeColor="accent4" w:themeTint="66"/>
        <w:insideH w:val="single" w:sz="4" w:space="0" w:color="D4BFEA" w:themeColor="accent4" w:themeTint="66"/>
        <w:insideV w:val="single" w:sz="4" w:space="0" w:color="D4BF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0E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0E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4D92"/>
    <w:pPr>
      <w:spacing w:after="0" w:line="240" w:lineRule="auto"/>
    </w:pPr>
    <w:tblPr>
      <w:tblStyleRowBandSize w:val="1"/>
      <w:tblStyleColBandSize w:val="1"/>
      <w:tblBorders>
        <w:top w:val="single" w:sz="4" w:space="0" w:color="82EEFF" w:themeColor="accent5" w:themeTint="66"/>
        <w:left w:val="single" w:sz="4" w:space="0" w:color="82EEFF" w:themeColor="accent5" w:themeTint="66"/>
        <w:bottom w:val="single" w:sz="4" w:space="0" w:color="82EEFF" w:themeColor="accent5" w:themeTint="66"/>
        <w:right w:val="single" w:sz="4" w:space="0" w:color="82EEFF" w:themeColor="accent5" w:themeTint="66"/>
        <w:insideH w:val="single" w:sz="4" w:space="0" w:color="82EEFF" w:themeColor="accent5" w:themeTint="66"/>
        <w:insideV w:val="single" w:sz="4" w:space="0" w:color="82EE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3E6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E6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4D92"/>
    <w:pPr>
      <w:spacing w:after="0" w:line="240" w:lineRule="auto"/>
    </w:pPr>
    <w:tblPr>
      <w:tblStyleRowBandSize w:val="1"/>
      <w:tblStyleColBandSize w:val="1"/>
      <w:tblBorders>
        <w:top w:val="single" w:sz="4" w:space="0" w:color="FED19C" w:themeColor="accent6" w:themeTint="66"/>
        <w:left w:val="single" w:sz="4" w:space="0" w:color="FED19C" w:themeColor="accent6" w:themeTint="66"/>
        <w:bottom w:val="single" w:sz="4" w:space="0" w:color="FED19C" w:themeColor="accent6" w:themeTint="66"/>
        <w:right w:val="single" w:sz="4" w:space="0" w:color="FED19C" w:themeColor="accent6" w:themeTint="66"/>
        <w:insideH w:val="single" w:sz="4" w:space="0" w:color="FED19C" w:themeColor="accent6" w:themeTint="66"/>
        <w:insideV w:val="single" w:sz="4" w:space="0" w:color="FED19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DBB6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B6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4D9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4D92"/>
    <w:pPr>
      <w:spacing w:after="0" w:line="240" w:lineRule="auto"/>
    </w:pPr>
    <w:tblPr>
      <w:tblStyleRowBandSize w:val="1"/>
      <w:tblStyleColBandSize w:val="1"/>
      <w:tblBorders>
        <w:top w:val="single" w:sz="2" w:space="0" w:color="74DEAB" w:themeColor="accent1" w:themeTint="99"/>
        <w:bottom w:val="single" w:sz="2" w:space="0" w:color="74DEAB" w:themeColor="accent1" w:themeTint="99"/>
        <w:insideH w:val="single" w:sz="2" w:space="0" w:color="74DEAB" w:themeColor="accent1" w:themeTint="99"/>
        <w:insideV w:val="single" w:sz="2" w:space="0" w:color="74DEA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DEA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DEA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4D92"/>
    <w:pPr>
      <w:spacing w:after="0" w:line="240" w:lineRule="auto"/>
    </w:pPr>
    <w:tblPr>
      <w:tblStyleRowBandSize w:val="1"/>
      <w:tblStyleColBandSize w:val="1"/>
      <w:tblBorders>
        <w:top w:val="single" w:sz="2" w:space="0" w:color="CAE85F" w:themeColor="accent2" w:themeTint="99"/>
        <w:bottom w:val="single" w:sz="2" w:space="0" w:color="CAE85F" w:themeColor="accent2" w:themeTint="99"/>
        <w:insideH w:val="single" w:sz="2" w:space="0" w:color="CAE85F" w:themeColor="accent2" w:themeTint="99"/>
        <w:insideV w:val="single" w:sz="2" w:space="0" w:color="CAE85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E85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E85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4D92"/>
    <w:pPr>
      <w:spacing w:after="0" w:line="240" w:lineRule="auto"/>
    </w:pPr>
    <w:tblPr>
      <w:tblStyleRowBandSize w:val="1"/>
      <w:tblStyleColBandSize w:val="1"/>
      <w:tblBorders>
        <w:top w:val="single" w:sz="2" w:space="0" w:color="F6A589" w:themeColor="accent3" w:themeTint="99"/>
        <w:bottom w:val="single" w:sz="2" w:space="0" w:color="F6A589" w:themeColor="accent3" w:themeTint="99"/>
        <w:insideH w:val="single" w:sz="2" w:space="0" w:color="F6A589" w:themeColor="accent3" w:themeTint="99"/>
        <w:insideV w:val="single" w:sz="2" w:space="0" w:color="F6A5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5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5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4D92"/>
    <w:pPr>
      <w:spacing w:after="0" w:line="240" w:lineRule="auto"/>
    </w:pPr>
    <w:tblPr>
      <w:tblStyleRowBandSize w:val="1"/>
      <w:tblStyleColBandSize w:val="1"/>
      <w:tblBorders>
        <w:top w:val="single" w:sz="2" w:space="0" w:color="BFA0E0" w:themeColor="accent4" w:themeTint="99"/>
        <w:bottom w:val="single" w:sz="2" w:space="0" w:color="BFA0E0" w:themeColor="accent4" w:themeTint="99"/>
        <w:insideH w:val="single" w:sz="2" w:space="0" w:color="BFA0E0" w:themeColor="accent4" w:themeTint="99"/>
        <w:insideV w:val="single" w:sz="2" w:space="0" w:color="BFA0E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0E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0E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4D92"/>
    <w:pPr>
      <w:spacing w:after="0" w:line="240" w:lineRule="auto"/>
    </w:pPr>
    <w:tblPr>
      <w:tblStyleRowBandSize w:val="1"/>
      <w:tblStyleColBandSize w:val="1"/>
      <w:tblBorders>
        <w:top w:val="single" w:sz="2" w:space="0" w:color="43E6FF" w:themeColor="accent5" w:themeTint="99"/>
        <w:bottom w:val="single" w:sz="2" w:space="0" w:color="43E6FF" w:themeColor="accent5" w:themeTint="99"/>
        <w:insideH w:val="single" w:sz="2" w:space="0" w:color="43E6FF" w:themeColor="accent5" w:themeTint="99"/>
        <w:insideV w:val="single" w:sz="2" w:space="0" w:color="43E6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E6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E6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4D92"/>
    <w:pPr>
      <w:spacing w:after="0" w:line="240" w:lineRule="auto"/>
    </w:pPr>
    <w:tblPr>
      <w:tblStyleRowBandSize w:val="1"/>
      <w:tblStyleColBandSize w:val="1"/>
      <w:tblBorders>
        <w:top w:val="single" w:sz="2" w:space="0" w:color="FDBB6B" w:themeColor="accent6" w:themeTint="99"/>
        <w:bottom w:val="single" w:sz="2" w:space="0" w:color="FDBB6B" w:themeColor="accent6" w:themeTint="99"/>
        <w:insideH w:val="single" w:sz="2" w:space="0" w:color="FDBB6B" w:themeColor="accent6" w:themeTint="99"/>
        <w:insideV w:val="single" w:sz="2" w:space="0" w:color="FDBB6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B6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B6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GridTable3">
    <w:name w:val="Grid Table 3"/>
    <w:basedOn w:val="TableNormal"/>
    <w:uiPriority w:val="48"/>
    <w:rsid w:val="001A4D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4D92"/>
    <w:pPr>
      <w:spacing w:after="0" w:line="240" w:lineRule="auto"/>
    </w:pPr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  <w:insideV w:val="single" w:sz="4" w:space="0" w:color="74DEA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  <w:tblStylePr w:type="neCell">
      <w:tblPr/>
      <w:tcPr>
        <w:tcBorders>
          <w:bottom w:val="single" w:sz="4" w:space="0" w:color="74DEAB" w:themeColor="accent1" w:themeTint="99"/>
        </w:tcBorders>
      </w:tcPr>
    </w:tblStylePr>
    <w:tblStylePr w:type="nwCell">
      <w:tblPr/>
      <w:tcPr>
        <w:tcBorders>
          <w:bottom w:val="single" w:sz="4" w:space="0" w:color="74DEAB" w:themeColor="accent1" w:themeTint="99"/>
        </w:tcBorders>
      </w:tcPr>
    </w:tblStylePr>
    <w:tblStylePr w:type="seCell">
      <w:tblPr/>
      <w:tcPr>
        <w:tcBorders>
          <w:top w:val="single" w:sz="4" w:space="0" w:color="74DEAB" w:themeColor="accent1" w:themeTint="99"/>
        </w:tcBorders>
      </w:tcPr>
    </w:tblStylePr>
    <w:tblStylePr w:type="swCell">
      <w:tblPr/>
      <w:tcPr>
        <w:tcBorders>
          <w:top w:val="single" w:sz="4" w:space="0" w:color="74DEA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4D92"/>
    <w:pPr>
      <w:spacing w:after="0" w:line="240" w:lineRule="auto"/>
    </w:pPr>
    <w:tblPr>
      <w:tblStyleRowBandSize w:val="1"/>
      <w:tblStyleColBandSize w:val="1"/>
      <w:tblBorders>
        <w:top w:val="single" w:sz="4" w:space="0" w:color="CAE85F" w:themeColor="accent2" w:themeTint="99"/>
        <w:left w:val="single" w:sz="4" w:space="0" w:color="CAE85F" w:themeColor="accent2" w:themeTint="99"/>
        <w:bottom w:val="single" w:sz="4" w:space="0" w:color="CAE85F" w:themeColor="accent2" w:themeTint="99"/>
        <w:right w:val="single" w:sz="4" w:space="0" w:color="CAE85F" w:themeColor="accent2" w:themeTint="99"/>
        <w:insideH w:val="single" w:sz="4" w:space="0" w:color="CAE85F" w:themeColor="accent2" w:themeTint="99"/>
        <w:insideV w:val="single" w:sz="4" w:space="0" w:color="CAE85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  <w:tblStylePr w:type="neCell">
      <w:tblPr/>
      <w:tcPr>
        <w:tcBorders>
          <w:bottom w:val="single" w:sz="4" w:space="0" w:color="CAE85F" w:themeColor="accent2" w:themeTint="99"/>
        </w:tcBorders>
      </w:tcPr>
    </w:tblStylePr>
    <w:tblStylePr w:type="nwCell">
      <w:tblPr/>
      <w:tcPr>
        <w:tcBorders>
          <w:bottom w:val="single" w:sz="4" w:space="0" w:color="CAE85F" w:themeColor="accent2" w:themeTint="99"/>
        </w:tcBorders>
      </w:tcPr>
    </w:tblStylePr>
    <w:tblStylePr w:type="seCell">
      <w:tblPr/>
      <w:tcPr>
        <w:tcBorders>
          <w:top w:val="single" w:sz="4" w:space="0" w:color="CAE85F" w:themeColor="accent2" w:themeTint="99"/>
        </w:tcBorders>
      </w:tcPr>
    </w:tblStylePr>
    <w:tblStylePr w:type="swCell">
      <w:tblPr/>
      <w:tcPr>
        <w:tcBorders>
          <w:top w:val="single" w:sz="4" w:space="0" w:color="CAE85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4D92"/>
    <w:pPr>
      <w:spacing w:after="0" w:line="240" w:lineRule="auto"/>
    </w:pPr>
    <w:tblPr>
      <w:tblStyleRowBandSize w:val="1"/>
      <w:tblStyleColBandSize w:val="1"/>
      <w:tblBorders>
        <w:top w:val="single" w:sz="4" w:space="0" w:color="F6A589" w:themeColor="accent3" w:themeTint="99"/>
        <w:left w:val="single" w:sz="4" w:space="0" w:color="F6A589" w:themeColor="accent3" w:themeTint="99"/>
        <w:bottom w:val="single" w:sz="4" w:space="0" w:color="F6A589" w:themeColor="accent3" w:themeTint="99"/>
        <w:right w:val="single" w:sz="4" w:space="0" w:color="F6A589" w:themeColor="accent3" w:themeTint="99"/>
        <w:insideH w:val="single" w:sz="4" w:space="0" w:color="F6A589" w:themeColor="accent3" w:themeTint="99"/>
        <w:insideV w:val="single" w:sz="4" w:space="0" w:color="F6A5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  <w:tblStylePr w:type="neCell">
      <w:tblPr/>
      <w:tcPr>
        <w:tcBorders>
          <w:bottom w:val="single" w:sz="4" w:space="0" w:color="F6A589" w:themeColor="accent3" w:themeTint="99"/>
        </w:tcBorders>
      </w:tcPr>
    </w:tblStylePr>
    <w:tblStylePr w:type="nwCell">
      <w:tblPr/>
      <w:tcPr>
        <w:tcBorders>
          <w:bottom w:val="single" w:sz="4" w:space="0" w:color="F6A589" w:themeColor="accent3" w:themeTint="99"/>
        </w:tcBorders>
      </w:tcPr>
    </w:tblStylePr>
    <w:tblStylePr w:type="seCell">
      <w:tblPr/>
      <w:tcPr>
        <w:tcBorders>
          <w:top w:val="single" w:sz="4" w:space="0" w:color="F6A589" w:themeColor="accent3" w:themeTint="99"/>
        </w:tcBorders>
      </w:tcPr>
    </w:tblStylePr>
    <w:tblStylePr w:type="swCell">
      <w:tblPr/>
      <w:tcPr>
        <w:tcBorders>
          <w:top w:val="single" w:sz="4" w:space="0" w:color="F6A58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4D92"/>
    <w:pPr>
      <w:spacing w:after="0" w:line="240" w:lineRule="auto"/>
    </w:pPr>
    <w:tblPr>
      <w:tblStyleRowBandSize w:val="1"/>
      <w:tblStyleColBandSize w:val="1"/>
      <w:tblBorders>
        <w:top w:val="single" w:sz="4" w:space="0" w:color="BFA0E0" w:themeColor="accent4" w:themeTint="99"/>
        <w:left w:val="single" w:sz="4" w:space="0" w:color="BFA0E0" w:themeColor="accent4" w:themeTint="99"/>
        <w:bottom w:val="single" w:sz="4" w:space="0" w:color="BFA0E0" w:themeColor="accent4" w:themeTint="99"/>
        <w:right w:val="single" w:sz="4" w:space="0" w:color="BFA0E0" w:themeColor="accent4" w:themeTint="99"/>
        <w:insideH w:val="single" w:sz="4" w:space="0" w:color="BFA0E0" w:themeColor="accent4" w:themeTint="99"/>
        <w:insideV w:val="single" w:sz="4" w:space="0" w:color="BFA0E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  <w:tblStylePr w:type="neCell">
      <w:tblPr/>
      <w:tcPr>
        <w:tcBorders>
          <w:bottom w:val="single" w:sz="4" w:space="0" w:color="BFA0E0" w:themeColor="accent4" w:themeTint="99"/>
        </w:tcBorders>
      </w:tcPr>
    </w:tblStylePr>
    <w:tblStylePr w:type="nwCell">
      <w:tblPr/>
      <w:tcPr>
        <w:tcBorders>
          <w:bottom w:val="single" w:sz="4" w:space="0" w:color="BFA0E0" w:themeColor="accent4" w:themeTint="99"/>
        </w:tcBorders>
      </w:tcPr>
    </w:tblStylePr>
    <w:tblStylePr w:type="seCell">
      <w:tblPr/>
      <w:tcPr>
        <w:tcBorders>
          <w:top w:val="single" w:sz="4" w:space="0" w:color="BFA0E0" w:themeColor="accent4" w:themeTint="99"/>
        </w:tcBorders>
      </w:tcPr>
    </w:tblStylePr>
    <w:tblStylePr w:type="swCell">
      <w:tblPr/>
      <w:tcPr>
        <w:tcBorders>
          <w:top w:val="single" w:sz="4" w:space="0" w:color="BFA0E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4D92"/>
    <w:pPr>
      <w:spacing w:after="0" w:line="240" w:lineRule="auto"/>
    </w:pPr>
    <w:tblPr>
      <w:tblStyleRowBandSize w:val="1"/>
      <w:tblStyleColBandSize w:val="1"/>
      <w:tblBorders>
        <w:top w:val="single" w:sz="4" w:space="0" w:color="43E6FF" w:themeColor="accent5" w:themeTint="99"/>
        <w:left w:val="single" w:sz="4" w:space="0" w:color="43E6FF" w:themeColor="accent5" w:themeTint="99"/>
        <w:bottom w:val="single" w:sz="4" w:space="0" w:color="43E6FF" w:themeColor="accent5" w:themeTint="99"/>
        <w:right w:val="single" w:sz="4" w:space="0" w:color="43E6FF" w:themeColor="accent5" w:themeTint="99"/>
        <w:insideH w:val="single" w:sz="4" w:space="0" w:color="43E6FF" w:themeColor="accent5" w:themeTint="99"/>
        <w:insideV w:val="single" w:sz="4" w:space="0" w:color="43E6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  <w:tblStylePr w:type="neCell">
      <w:tblPr/>
      <w:tcPr>
        <w:tcBorders>
          <w:bottom w:val="single" w:sz="4" w:space="0" w:color="43E6FF" w:themeColor="accent5" w:themeTint="99"/>
        </w:tcBorders>
      </w:tcPr>
    </w:tblStylePr>
    <w:tblStylePr w:type="nwCell">
      <w:tblPr/>
      <w:tcPr>
        <w:tcBorders>
          <w:bottom w:val="single" w:sz="4" w:space="0" w:color="43E6FF" w:themeColor="accent5" w:themeTint="99"/>
        </w:tcBorders>
      </w:tcPr>
    </w:tblStylePr>
    <w:tblStylePr w:type="seCell">
      <w:tblPr/>
      <w:tcPr>
        <w:tcBorders>
          <w:top w:val="single" w:sz="4" w:space="0" w:color="43E6FF" w:themeColor="accent5" w:themeTint="99"/>
        </w:tcBorders>
      </w:tcPr>
    </w:tblStylePr>
    <w:tblStylePr w:type="swCell">
      <w:tblPr/>
      <w:tcPr>
        <w:tcBorders>
          <w:top w:val="single" w:sz="4" w:space="0" w:color="43E6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4D92"/>
    <w:pPr>
      <w:spacing w:after="0" w:line="240" w:lineRule="auto"/>
    </w:pPr>
    <w:tblPr>
      <w:tblStyleRowBandSize w:val="1"/>
      <w:tblStyleColBandSize w:val="1"/>
      <w:tblBorders>
        <w:top w:val="single" w:sz="4" w:space="0" w:color="FDBB6B" w:themeColor="accent6" w:themeTint="99"/>
        <w:left w:val="single" w:sz="4" w:space="0" w:color="FDBB6B" w:themeColor="accent6" w:themeTint="99"/>
        <w:bottom w:val="single" w:sz="4" w:space="0" w:color="FDBB6B" w:themeColor="accent6" w:themeTint="99"/>
        <w:right w:val="single" w:sz="4" w:space="0" w:color="FDBB6B" w:themeColor="accent6" w:themeTint="99"/>
        <w:insideH w:val="single" w:sz="4" w:space="0" w:color="FDBB6B" w:themeColor="accent6" w:themeTint="99"/>
        <w:insideV w:val="single" w:sz="4" w:space="0" w:color="FDBB6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  <w:tblStylePr w:type="neCell">
      <w:tblPr/>
      <w:tcPr>
        <w:tcBorders>
          <w:bottom w:val="single" w:sz="4" w:space="0" w:color="FDBB6B" w:themeColor="accent6" w:themeTint="99"/>
        </w:tcBorders>
      </w:tcPr>
    </w:tblStylePr>
    <w:tblStylePr w:type="nwCell">
      <w:tblPr/>
      <w:tcPr>
        <w:tcBorders>
          <w:bottom w:val="single" w:sz="4" w:space="0" w:color="FDBB6B" w:themeColor="accent6" w:themeTint="99"/>
        </w:tcBorders>
      </w:tcPr>
    </w:tblStylePr>
    <w:tblStylePr w:type="seCell">
      <w:tblPr/>
      <w:tcPr>
        <w:tcBorders>
          <w:top w:val="single" w:sz="4" w:space="0" w:color="FDBB6B" w:themeColor="accent6" w:themeTint="99"/>
        </w:tcBorders>
      </w:tcPr>
    </w:tblStylePr>
    <w:tblStylePr w:type="swCell">
      <w:tblPr/>
      <w:tcPr>
        <w:tcBorders>
          <w:top w:val="single" w:sz="4" w:space="0" w:color="FDBB6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4D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4D92"/>
    <w:pPr>
      <w:spacing w:after="0" w:line="240" w:lineRule="auto"/>
    </w:pPr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  <w:insideV w:val="single" w:sz="4" w:space="0" w:color="74DEA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B673" w:themeColor="accent1"/>
          <w:left w:val="single" w:sz="4" w:space="0" w:color="2BB673" w:themeColor="accent1"/>
          <w:bottom w:val="single" w:sz="4" w:space="0" w:color="2BB673" w:themeColor="accent1"/>
          <w:right w:val="single" w:sz="4" w:space="0" w:color="2BB673" w:themeColor="accent1"/>
          <w:insideH w:val="nil"/>
          <w:insideV w:val="nil"/>
        </w:tcBorders>
        <w:shd w:val="clear" w:color="auto" w:fill="2BB673" w:themeFill="accent1"/>
      </w:tcPr>
    </w:tblStylePr>
    <w:tblStylePr w:type="lastRow">
      <w:rPr>
        <w:b/>
        <w:bCs/>
      </w:rPr>
      <w:tblPr/>
      <w:tcPr>
        <w:tcBorders>
          <w:top w:val="double" w:sz="4" w:space="0" w:color="2BB67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4D92"/>
    <w:pPr>
      <w:spacing w:after="0" w:line="240" w:lineRule="auto"/>
    </w:pPr>
    <w:tblPr>
      <w:tblStyleRowBandSize w:val="1"/>
      <w:tblStyleColBandSize w:val="1"/>
      <w:tblBorders>
        <w:top w:val="single" w:sz="4" w:space="0" w:color="CAE85F" w:themeColor="accent2" w:themeTint="99"/>
        <w:left w:val="single" w:sz="4" w:space="0" w:color="CAE85F" w:themeColor="accent2" w:themeTint="99"/>
        <w:bottom w:val="single" w:sz="4" w:space="0" w:color="CAE85F" w:themeColor="accent2" w:themeTint="99"/>
        <w:right w:val="single" w:sz="4" w:space="0" w:color="CAE85F" w:themeColor="accent2" w:themeTint="99"/>
        <w:insideH w:val="single" w:sz="4" w:space="0" w:color="CAE85F" w:themeColor="accent2" w:themeTint="99"/>
        <w:insideV w:val="single" w:sz="4" w:space="0" w:color="CAE85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B41A" w:themeColor="accent2"/>
          <w:left w:val="single" w:sz="4" w:space="0" w:color="93B41A" w:themeColor="accent2"/>
          <w:bottom w:val="single" w:sz="4" w:space="0" w:color="93B41A" w:themeColor="accent2"/>
          <w:right w:val="single" w:sz="4" w:space="0" w:color="93B41A" w:themeColor="accent2"/>
          <w:insideH w:val="nil"/>
          <w:insideV w:val="nil"/>
        </w:tcBorders>
        <w:shd w:val="clear" w:color="auto" w:fill="93B41A" w:themeFill="accent2"/>
      </w:tcPr>
    </w:tblStylePr>
    <w:tblStylePr w:type="lastRow">
      <w:rPr>
        <w:b/>
        <w:bCs/>
      </w:rPr>
      <w:tblPr/>
      <w:tcPr>
        <w:tcBorders>
          <w:top w:val="double" w:sz="4" w:space="0" w:color="93B4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4D92"/>
    <w:pPr>
      <w:spacing w:after="0" w:line="240" w:lineRule="auto"/>
    </w:pPr>
    <w:tblPr>
      <w:tblStyleRowBandSize w:val="1"/>
      <w:tblStyleColBandSize w:val="1"/>
      <w:tblBorders>
        <w:top w:val="single" w:sz="4" w:space="0" w:color="F6A589" w:themeColor="accent3" w:themeTint="99"/>
        <w:left w:val="single" w:sz="4" w:space="0" w:color="F6A589" w:themeColor="accent3" w:themeTint="99"/>
        <w:bottom w:val="single" w:sz="4" w:space="0" w:color="F6A589" w:themeColor="accent3" w:themeTint="99"/>
        <w:right w:val="single" w:sz="4" w:space="0" w:color="F6A589" w:themeColor="accent3" w:themeTint="99"/>
        <w:insideH w:val="single" w:sz="4" w:space="0" w:color="F6A589" w:themeColor="accent3" w:themeTint="99"/>
        <w:insideV w:val="single" w:sz="4" w:space="0" w:color="F6A5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A3B" w:themeColor="accent3"/>
          <w:left w:val="single" w:sz="4" w:space="0" w:color="F06A3B" w:themeColor="accent3"/>
          <w:bottom w:val="single" w:sz="4" w:space="0" w:color="F06A3B" w:themeColor="accent3"/>
          <w:right w:val="single" w:sz="4" w:space="0" w:color="F06A3B" w:themeColor="accent3"/>
          <w:insideH w:val="nil"/>
          <w:insideV w:val="nil"/>
        </w:tcBorders>
        <w:shd w:val="clear" w:color="auto" w:fill="F06A3B" w:themeFill="accent3"/>
      </w:tcPr>
    </w:tblStylePr>
    <w:tblStylePr w:type="lastRow">
      <w:rPr>
        <w:b/>
        <w:bCs/>
      </w:rPr>
      <w:tblPr/>
      <w:tcPr>
        <w:tcBorders>
          <w:top w:val="double" w:sz="4" w:space="0" w:color="F06A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4D92"/>
    <w:pPr>
      <w:spacing w:after="0" w:line="240" w:lineRule="auto"/>
    </w:pPr>
    <w:tblPr>
      <w:tblStyleRowBandSize w:val="1"/>
      <w:tblStyleColBandSize w:val="1"/>
      <w:tblBorders>
        <w:top w:val="single" w:sz="4" w:space="0" w:color="BFA0E0" w:themeColor="accent4" w:themeTint="99"/>
        <w:left w:val="single" w:sz="4" w:space="0" w:color="BFA0E0" w:themeColor="accent4" w:themeTint="99"/>
        <w:bottom w:val="single" w:sz="4" w:space="0" w:color="BFA0E0" w:themeColor="accent4" w:themeTint="99"/>
        <w:right w:val="single" w:sz="4" w:space="0" w:color="BFA0E0" w:themeColor="accent4" w:themeTint="99"/>
        <w:insideH w:val="single" w:sz="4" w:space="0" w:color="BFA0E0" w:themeColor="accent4" w:themeTint="99"/>
        <w:insideV w:val="single" w:sz="4" w:space="0" w:color="BFA0E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1CC" w:themeColor="accent4"/>
          <w:left w:val="single" w:sz="4" w:space="0" w:color="9561CC" w:themeColor="accent4"/>
          <w:bottom w:val="single" w:sz="4" w:space="0" w:color="9561CC" w:themeColor="accent4"/>
          <w:right w:val="single" w:sz="4" w:space="0" w:color="9561CC" w:themeColor="accent4"/>
          <w:insideH w:val="nil"/>
          <w:insideV w:val="nil"/>
        </w:tcBorders>
        <w:shd w:val="clear" w:color="auto" w:fill="9561CC" w:themeFill="accent4"/>
      </w:tcPr>
    </w:tblStylePr>
    <w:tblStylePr w:type="lastRow">
      <w:rPr>
        <w:b/>
        <w:bCs/>
      </w:rPr>
      <w:tblPr/>
      <w:tcPr>
        <w:tcBorders>
          <w:top w:val="double" w:sz="4" w:space="0" w:color="9561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4D92"/>
    <w:pPr>
      <w:spacing w:after="0" w:line="240" w:lineRule="auto"/>
    </w:pPr>
    <w:tblPr>
      <w:tblStyleRowBandSize w:val="1"/>
      <w:tblStyleColBandSize w:val="1"/>
      <w:tblBorders>
        <w:top w:val="single" w:sz="4" w:space="0" w:color="43E6FF" w:themeColor="accent5" w:themeTint="99"/>
        <w:left w:val="single" w:sz="4" w:space="0" w:color="43E6FF" w:themeColor="accent5" w:themeTint="99"/>
        <w:bottom w:val="single" w:sz="4" w:space="0" w:color="43E6FF" w:themeColor="accent5" w:themeTint="99"/>
        <w:right w:val="single" w:sz="4" w:space="0" w:color="43E6FF" w:themeColor="accent5" w:themeTint="99"/>
        <w:insideH w:val="single" w:sz="4" w:space="0" w:color="43E6FF" w:themeColor="accent5" w:themeTint="99"/>
        <w:insideV w:val="single" w:sz="4" w:space="0" w:color="43E6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C6" w:themeColor="accent5"/>
          <w:left w:val="single" w:sz="4" w:space="0" w:color="00ADC6" w:themeColor="accent5"/>
          <w:bottom w:val="single" w:sz="4" w:space="0" w:color="00ADC6" w:themeColor="accent5"/>
          <w:right w:val="single" w:sz="4" w:space="0" w:color="00ADC6" w:themeColor="accent5"/>
          <w:insideH w:val="nil"/>
          <w:insideV w:val="nil"/>
        </w:tcBorders>
        <w:shd w:val="clear" w:color="auto" w:fill="00ADC6" w:themeFill="accent5"/>
      </w:tcPr>
    </w:tblStylePr>
    <w:tblStylePr w:type="lastRow">
      <w:rPr>
        <w:b/>
        <w:bCs/>
      </w:rPr>
      <w:tblPr/>
      <w:tcPr>
        <w:tcBorders>
          <w:top w:val="double" w:sz="4" w:space="0" w:color="00AD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4D92"/>
    <w:pPr>
      <w:spacing w:after="0" w:line="240" w:lineRule="auto"/>
    </w:pPr>
    <w:tblPr>
      <w:tblStyleRowBandSize w:val="1"/>
      <w:tblStyleColBandSize w:val="1"/>
      <w:tblBorders>
        <w:top w:val="single" w:sz="4" w:space="0" w:color="FDBB6B" w:themeColor="accent6" w:themeTint="99"/>
        <w:left w:val="single" w:sz="4" w:space="0" w:color="FDBB6B" w:themeColor="accent6" w:themeTint="99"/>
        <w:bottom w:val="single" w:sz="4" w:space="0" w:color="FDBB6B" w:themeColor="accent6" w:themeTint="99"/>
        <w:right w:val="single" w:sz="4" w:space="0" w:color="FDBB6B" w:themeColor="accent6" w:themeTint="99"/>
        <w:insideH w:val="single" w:sz="4" w:space="0" w:color="FDBB6B" w:themeColor="accent6" w:themeTint="99"/>
        <w:insideV w:val="single" w:sz="4" w:space="0" w:color="FDBB6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8F0A" w:themeColor="accent6"/>
          <w:left w:val="single" w:sz="4" w:space="0" w:color="FD8F0A" w:themeColor="accent6"/>
          <w:bottom w:val="single" w:sz="4" w:space="0" w:color="FD8F0A" w:themeColor="accent6"/>
          <w:right w:val="single" w:sz="4" w:space="0" w:color="FD8F0A" w:themeColor="accent6"/>
          <w:insideH w:val="nil"/>
          <w:insideV w:val="nil"/>
        </w:tcBorders>
        <w:shd w:val="clear" w:color="auto" w:fill="FD8F0A" w:themeFill="accent6"/>
      </w:tcPr>
    </w:tblStylePr>
    <w:tblStylePr w:type="lastRow">
      <w:rPr>
        <w:b/>
        <w:bCs/>
      </w:rPr>
      <w:tblPr/>
      <w:tcPr>
        <w:tcBorders>
          <w:top w:val="double" w:sz="4" w:space="0" w:color="FD8F0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4D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4D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F4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B67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B67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B67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B673" w:themeFill="accent1"/>
      </w:tcPr>
    </w:tblStylePr>
    <w:tblStylePr w:type="band1Vert">
      <w:tblPr/>
      <w:tcPr>
        <w:shd w:val="clear" w:color="auto" w:fill="A2E9C7" w:themeFill="accent1" w:themeFillTint="66"/>
      </w:tcPr>
    </w:tblStylePr>
    <w:tblStylePr w:type="band1Horz">
      <w:tblPr/>
      <w:tcPr>
        <w:shd w:val="clear" w:color="auto" w:fill="A2E9C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4D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B41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B41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3B4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3B41A" w:themeFill="accent2"/>
      </w:tcPr>
    </w:tblStylePr>
    <w:tblStylePr w:type="band1Vert">
      <w:tblPr/>
      <w:tcPr>
        <w:shd w:val="clear" w:color="auto" w:fill="DCEF94" w:themeFill="accent2" w:themeFillTint="66"/>
      </w:tcPr>
    </w:tblStylePr>
    <w:tblStylePr w:type="band1Horz">
      <w:tblPr/>
      <w:tcPr>
        <w:shd w:val="clear" w:color="auto" w:fill="DCEF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4D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1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A3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A3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A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A3B" w:themeFill="accent3"/>
      </w:tcPr>
    </w:tblStylePr>
    <w:tblStylePr w:type="band1Vert">
      <w:tblPr/>
      <w:tcPr>
        <w:shd w:val="clear" w:color="auto" w:fill="F9C3B0" w:themeFill="accent3" w:themeFillTint="66"/>
      </w:tcPr>
    </w:tblStylePr>
    <w:tblStylePr w:type="band1Horz">
      <w:tblPr/>
      <w:tcPr>
        <w:shd w:val="clear" w:color="auto" w:fill="F9C3B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4D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1C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1C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1C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1CC" w:themeFill="accent4"/>
      </w:tcPr>
    </w:tblStylePr>
    <w:tblStylePr w:type="band1Vert">
      <w:tblPr/>
      <w:tcPr>
        <w:shd w:val="clear" w:color="auto" w:fill="D4BFEA" w:themeFill="accent4" w:themeFillTint="66"/>
      </w:tcPr>
    </w:tblStylePr>
    <w:tblStylePr w:type="band1Horz">
      <w:tblPr/>
      <w:tcPr>
        <w:shd w:val="clear" w:color="auto" w:fill="D4BFE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4D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F6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D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DC6" w:themeFill="accent5"/>
      </w:tcPr>
    </w:tblStylePr>
    <w:tblStylePr w:type="band1Vert">
      <w:tblPr/>
      <w:tcPr>
        <w:shd w:val="clear" w:color="auto" w:fill="82EEFF" w:themeFill="accent5" w:themeFillTint="66"/>
      </w:tcPr>
    </w:tblStylePr>
    <w:tblStylePr w:type="band1Horz">
      <w:tblPr/>
      <w:tcPr>
        <w:shd w:val="clear" w:color="auto" w:fill="82EE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4D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8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8F0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8F0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8F0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8F0A" w:themeFill="accent6"/>
      </w:tcPr>
    </w:tblStylePr>
    <w:tblStylePr w:type="band1Vert">
      <w:tblPr/>
      <w:tcPr>
        <w:shd w:val="clear" w:color="auto" w:fill="FED19C" w:themeFill="accent6" w:themeFillTint="66"/>
      </w:tcPr>
    </w:tblStylePr>
    <w:tblStylePr w:type="band1Horz">
      <w:tblPr/>
      <w:tcPr>
        <w:shd w:val="clear" w:color="auto" w:fill="FED19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4D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4D92"/>
    <w:pPr>
      <w:spacing w:after="0" w:line="240" w:lineRule="auto"/>
    </w:pPr>
    <w:rPr>
      <w:color w:val="208855" w:themeColor="accent1" w:themeShade="BF"/>
    </w:rPr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  <w:insideV w:val="single" w:sz="4" w:space="0" w:color="74DEA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4DEA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DEA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4D92"/>
    <w:pPr>
      <w:spacing w:after="0" w:line="240" w:lineRule="auto"/>
    </w:pPr>
    <w:rPr>
      <w:color w:val="6D8613" w:themeColor="accent2" w:themeShade="BF"/>
    </w:rPr>
    <w:tblPr>
      <w:tblStyleRowBandSize w:val="1"/>
      <w:tblStyleColBandSize w:val="1"/>
      <w:tblBorders>
        <w:top w:val="single" w:sz="4" w:space="0" w:color="CAE85F" w:themeColor="accent2" w:themeTint="99"/>
        <w:left w:val="single" w:sz="4" w:space="0" w:color="CAE85F" w:themeColor="accent2" w:themeTint="99"/>
        <w:bottom w:val="single" w:sz="4" w:space="0" w:color="CAE85F" w:themeColor="accent2" w:themeTint="99"/>
        <w:right w:val="single" w:sz="4" w:space="0" w:color="CAE85F" w:themeColor="accent2" w:themeTint="99"/>
        <w:insideH w:val="single" w:sz="4" w:space="0" w:color="CAE85F" w:themeColor="accent2" w:themeTint="99"/>
        <w:insideV w:val="single" w:sz="4" w:space="0" w:color="CAE85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AE85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E85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4D92"/>
    <w:pPr>
      <w:spacing w:after="0" w:line="240" w:lineRule="auto"/>
    </w:pPr>
    <w:rPr>
      <w:color w:val="CF4110" w:themeColor="accent3" w:themeShade="BF"/>
    </w:rPr>
    <w:tblPr>
      <w:tblStyleRowBandSize w:val="1"/>
      <w:tblStyleColBandSize w:val="1"/>
      <w:tblBorders>
        <w:top w:val="single" w:sz="4" w:space="0" w:color="F6A589" w:themeColor="accent3" w:themeTint="99"/>
        <w:left w:val="single" w:sz="4" w:space="0" w:color="F6A589" w:themeColor="accent3" w:themeTint="99"/>
        <w:bottom w:val="single" w:sz="4" w:space="0" w:color="F6A589" w:themeColor="accent3" w:themeTint="99"/>
        <w:right w:val="single" w:sz="4" w:space="0" w:color="F6A589" w:themeColor="accent3" w:themeTint="99"/>
        <w:insideH w:val="single" w:sz="4" w:space="0" w:color="F6A589" w:themeColor="accent3" w:themeTint="99"/>
        <w:insideV w:val="single" w:sz="4" w:space="0" w:color="F6A5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5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4D92"/>
    <w:pPr>
      <w:spacing w:after="0" w:line="240" w:lineRule="auto"/>
    </w:pPr>
    <w:rPr>
      <w:color w:val="6E37AA" w:themeColor="accent4" w:themeShade="BF"/>
    </w:rPr>
    <w:tblPr>
      <w:tblStyleRowBandSize w:val="1"/>
      <w:tblStyleColBandSize w:val="1"/>
      <w:tblBorders>
        <w:top w:val="single" w:sz="4" w:space="0" w:color="BFA0E0" w:themeColor="accent4" w:themeTint="99"/>
        <w:left w:val="single" w:sz="4" w:space="0" w:color="BFA0E0" w:themeColor="accent4" w:themeTint="99"/>
        <w:bottom w:val="single" w:sz="4" w:space="0" w:color="BFA0E0" w:themeColor="accent4" w:themeTint="99"/>
        <w:right w:val="single" w:sz="4" w:space="0" w:color="BFA0E0" w:themeColor="accent4" w:themeTint="99"/>
        <w:insideH w:val="single" w:sz="4" w:space="0" w:color="BFA0E0" w:themeColor="accent4" w:themeTint="99"/>
        <w:insideV w:val="single" w:sz="4" w:space="0" w:color="BFA0E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0E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0E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4D92"/>
    <w:pPr>
      <w:spacing w:after="0" w:line="240" w:lineRule="auto"/>
    </w:pPr>
    <w:rPr>
      <w:color w:val="008094" w:themeColor="accent5" w:themeShade="BF"/>
    </w:rPr>
    <w:tblPr>
      <w:tblStyleRowBandSize w:val="1"/>
      <w:tblStyleColBandSize w:val="1"/>
      <w:tblBorders>
        <w:top w:val="single" w:sz="4" w:space="0" w:color="43E6FF" w:themeColor="accent5" w:themeTint="99"/>
        <w:left w:val="single" w:sz="4" w:space="0" w:color="43E6FF" w:themeColor="accent5" w:themeTint="99"/>
        <w:bottom w:val="single" w:sz="4" w:space="0" w:color="43E6FF" w:themeColor="accent5" w:themeTint="99"/>
        <w:right w:val="single" w:sz="4" w:space="0" w:color="43E6FF" w:themeColor="accent5" w:themeTint="99"/>
        <w:insideH w:val="single" w:sz="4" w:space="0" w:color="43E6FF" w:themeColor="accent5" w:themeTint="99"/>
        <w:insideV w:val="single" w:sz="4" w:space="0" w:color="43E6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43E6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E6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4D92"/>
    <w:pPr>
      <w:spacing w:after="0" w:line="240" w:lineRule="auto"/>
    </w:pPr>
    <w:rPr>
      <w:color w:val="C36B01" w:themeColor="accent6" w:themeShade="BF"/>
    </w:rPr>
    <w:tblPr>
      <w:tblStyleRowBandSize w:val="1"/>
      <w:tblStyleColBandSize w:val="1"/>
      <w:tblBorders>
        <w:top w:val="single" w:sz="4" w:space="0" w:color="FDBB6B" w:themeColor="accent6" w:themeTint="99"/>
        <w:left w:val="single" w:sz="4" w:space="0" w:color="FDBB6B" w:themeColor="accent6" w:themeTint="99"/>
        <w:bottom w:val="single" w:sz="4" w:space="0" w:color="FDBB6B" w:themeColor="accent6" w:themeTint="99"/>
        <w:right w:val="single" w:sz="4" w:space="0" w:color="FDBB6B" w:themeColor="accent6" w:themeTint="99"/>
        <w:insideH w:val="single" w:sz="4" w:space="0" w:color="FDBB6B" w:themeColor="accent6" w:themeTint="99"/>
        <w:insideV w:val="single" w:sz="4" w:space="0" w:color="FDBB6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DBB6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B6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4D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4D92"/>
    <w:pPr>
      <w:spacing w:after="0" w:line="240" w:lineRule="auto"/>
    </w:pPr>
    <w:rPr>
      <w:color w:val="208855" w:themeColor="accent1" w:themeShade="BF"/>
    </w:rPr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  <w:insideV w:val="single" w:sz="4" w:space="0" w:color="74DEA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  <w:tblStylePr w:type="neCell">
      <w:tblPr/>
      <w:tcPr>
        <w:tcBorders>
          <w:bottom w:val="single" w:sz="4" w:space="0" w:color="74DEAB" w:themeColor="accent1" w:themeTint="99"/>
        </w:tcBorders>
      </w:tcPr>
    </w:tblStylePr>
    <w:tblStylePr w:type="nwCell">
      <w:tblPr/>
      <w:tcPr>
        <w:tcBorders>
          <w:bottom w:val="single" w:sz="4" w:space="0" w:color="74DEAB" w:themeColor="accent1" w:themeTint="99"/>
        </w:tcBorders>
      </w:tcPr>
    </w:tblStylePr>
    <w:tblStylePr w:type="seCell">
      <w:tblPr/>
      <w:tcPr>
        <w:tcBorders>
          <w:top w:val="single" w:sz="4" w:space="0" w:color="74DEAB" w:themeColor="accent1" w:themeTint="99"/>
        </w:tcBorders>
      </w:tcPr>
    </w:tblStylePr>
    <w:tblStylePr w:type="swCell">
      <w:tblPr/>
      <w:tcPr>
        <w:tcBorders>
          <w:top w:val="single" w:sz="4" w:space="0" w:color="74DEA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4D92"/>
    <w:pPr>
      <w:spacing w:after="0" w:line="240" w:lineRule="auto"/>
    </w:pPr>
    <w:rPr>
      <w:color w:val="6D8613" w:themeColor="accent2" w:themeShade="BF"/>
    </w:rPr>
    <w:tblPr>
      <w:tblStyleRowBandSize w:val="1"/>
      <w:tblStyleColBandSize w:val="1"/>
      <w:tblBorders>
        <w:top w:val="single" w:sz="4" w:space="0" w:color="CAE85F" w:themeColor="accent2" w:themeTint="99"/>
        <w:left w:val="single" w:sz="4" w:space="0" w:color="CAE85F" w:themeColor="accent2" w:themeTint="99"/>
        <w:bottom w:val="single" w:sz="4" w:space="0" w:color="CAE85F" w:themeColor="accent2" w:themeTint="99"/>
        <w:right w:val="single" w:sz="4" w:space="0" w:color="CAE85F" w:themeColor="accent2" w:themeTint="99"/>
        <w:insideH w:val="single" w:sz="4" w:space="0" w:color="CAE85F" w:themeColor="accent2" w:themeTint="99"/>
        <w:insideV w:val="single" w:sz="4" w:space="0" w:color="CAE85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  <w:tblStylePr w:type="neCell">
      <w:tblPr/>
      <w:tcPr>
        <w:tcBorders>
          <w:bottom w:val="single" w:sz="4" w:space="0" w:color="CAE85F" w:themeColor="accent2" w:themeTint="99"/>
        </w:tcBorders>
      </w:tcPr>
    </w:tblStylePr>
    <w:tblStylePr w:type="nwCell">
      <w:tblPr/>
      <w:tcPr>
        <w:tcBorders>
          <w:bottom w:val="single" w:sz="4" w:space="0" w:color="CAE85F" w:themeColor="accent2" w:themeTint="99"/>
        </w:tcBorders>
      </w:tcPr>
    </w:tblStylePr>
    <w:tblStylePr w:type="seCell">
      <w:tblPr/>
      <w:tcPr>
        <w:tcBorders>
          <w:top w:val="single" w:sz="4" w:space="0" w:color="CAE85F" w:themeColor="accent2" w:themeTint="99"/>
        </w:tcBorders>
      </w:tcPr>
    </w:tblStylePr>
    <w:tblStylePr w:type="swCell">
      <w:tblPr/>
      <w:tcPr>
        <w:tcBorders>
          <w:top w:val="single" w:sz="4" w:space="0" w:color="CAE85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4D92"/>
    <w:pPr>
      <w:spacing w:after="0" w:line="240" w:lineRule="auto"/>
    </w:pPr>
    <w:rPr>
      <w:color w:val="CF4110" w:themeColor="accent3" w:themeShade="BF"/>
    </w:rPr>
    <w:tblPr>
      <w:tblStyleRowBandSize w:val="1"/>
      <w:tblStyleColBandSize w:val="1"/>
      <w:tblBorders>
        <w:top w:val="single" w:sz="4" w:space="0" w:color="F6A589" w:themeColor="accent3" w:themeTint="99"/>
        <w:left w:val="single" w:sz="4" w:space="0" w:color="F6A589" w:themeColor="accent3" w:themeTint="99"/>
        <w:bottom w:val="single" w:sz="4" w:space="0" w:color="F6A589" w:themeColor="accent3" w:themeTint="99"/>
        <w:right w:val="single" w:sz="4" w:space="0" w:color="F6A589" w:themeColor="accent3" w:themeTint="99"/>
        <w:insideH w:val="single" w:sz="4" w:space="0" w:color="F6A589" w:themeColor="accent3" w:themeTint="99"/>
        <w:insideV w:val="single" w:sz="4" w:space="0" w:color="F6A5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  <w:tblStylePr w:type="neCell">
      <w:tblPr/>
      <w:tcPr>
        <w:tcBorders>
          <w:bottom w:val="single" w:sz="4" w:space="0" w:color="F6A589" w:themeColor="accent3" w:themeTint="99"/>
        </w:tcBorders>
      </w:tcPr>
    </w:tblStylePr>
    <w:tblStylePr w:type="nwCell">
      <w:tblPr/>
      <w:tcPr>
        <w:tcBorders>
          <w:bottom w:val="single" w:sz="4" w:space="0" w:color="F6A589" w:themeColor="accent3" w:themeTint="99"/>
        </w:tcBorders>
      </w:tcPr>
    </w:tblStylePr>
    <w:tblStylePr w:type="seCell">
      <w:tblPr/>
      <w:tcPr>
        <w:tcBorders>
          <w:top w:val="single" w:sz="4" w:space="0" w:color="F6A589" w:themeColor="accent3" w:themeTint="99"/>
        </w:tcBorders>
      </w:tcPr>
    </w:tblStylePr>
    <w:tblStylePr w:type="swCell">
      <w:tblPr/>
      <w:tcPr>
        <w:tcBorders>
          <w:top w:val="single" w:sz="4" w:space="0" w:color="F6A58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4D92"/>
    <w:pPr>
      <w:spacing w:after="0" w:line="240" w:lineRule="auto"/>
    </w:pPr>
    <w:rPr>
      <w:color w:val="6E37AA" w:themeColor="accent4" w:themeShade="BF"/>
    </w:rPr>
    <w:tblPr>
      <w:tblStyleRowBandSize w:val="1"/>
      <w:tblStyleColBandSize w:val="1"/>
      <w:tblBorders>
        <w:top w:val="single" w:sz="4" w:space="0" w:color="BFA0E0" w:themeColor="accent4" w:themeTint="99"/>
        <w:left w:val="single" w:sz="4" w:space="0" w:color="BFA0E0" w:themeColor="accent4" w:themeTint="99"/>
        <w:bottom w:val="single" w:sz="4" w:space="0" w:color="BFA0E0" w:themeColor="accent4" w:themeTint="99"/>
        <w:right w:val="single" w:sz="4" w:space="0" w:color="BFA0E0" w:themeColor="accent4" w:themeTint="99"/>
        <w:insideH w:val="single" w:sz="4" w:space="0" w:color="BFA0E0" w:themeColor="accent4" w:themeTint="99"/>
        <w:insideV w:val="single" w:sz="4" w:space="0" w:color="BFA0E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  <w:tblStylePr w:type="neCell">
      <w:tblPr/>
      <w:tcPr>
        <w:tcBorders>
          <w:bottom w:val="single" w:sz="4" w:space="0" w:color="BFA0E0" w:themeColor="accent4" w:themeTint="99"/>
        </w:tcBorders>
      </w:tcPr>
    </w:tblStylePr>
    <w:tblStylePr w:type="nwCell">
      <w:tblPr/>
      <w:tcPr>
        <w:tcBorders>
          <w:bottom w:val="single" w:sz="4" w:space="0" w:color="BFA0E0" w:themeColor="accent4" w:themeTint="99"/>
        </w:tcBorders>
      </w:tcPr>
    </w:tblStylePr>
    <w:tblStylePr w:type="seCell">
      <w:tblPr/>
      <w:tcPr>
        <w:tcBorders>
          <w:top w:val="single" w:sz="4" w:space="0" w:color="BFA0E0" w:themeColor="accent4" w:themeTint="99"/>
        </w:tcBorders>
      </w:tcPr>
    </w:tblStylePr>
    <w:tblStylePr w:type="swCell">
      <w:tblPr/>
      <w:tcPr>
        <w:tcBorders>
          <w:top w:val="single" w:sz="4" w:space="0" w:color="BFA0E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4D92"/>
    <w:pPr>
      <w:spacing w:after="0" w:line="240" w:lineRule="auto"/>
    </w:pPr>
    <w:rPr>
      <w:color w:val="008094" w:themeColor="accent5" w:themeShade="BF"/>
    </w:rPr>
    <w:tblPr>
      <w:tblStyleRowBandSize w:val="1"/>
      <w:tblStyleColBandSize w:val="1"/>
      <w:tblBorders>
        <w:top w:val="single" w:sz="4" w:space="0" w:color="43E6FF" w:themeColor="accent5" w:themeTint="99"/>
        <w:left w:val="single" w:sz="4" w:space="0" w:color="43E6FF" w:themeColor="accent5" w:themeTint="99"/>
        <w:bottom w:val="single" w:sz="4" w:space="0" w:color="43E6FF" w:themeColor="accent5" w:themeTint="99"/>
        <w:right w:val="single" w:sz="4" w:space="0" w:color="43E6FF" w:themeColor="accent5" w:themeTint="99"/>
        <w:insideH w:val="single" w:sz="4" w:space="0" w:color="43E6FF" w:themeColor="accent5" w:themeTint="99"/>
        <w:insideV w:val="single" w:sz="4" w:space="0" w:color="43E6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  <w:tblStylePr w:type="neCell">
      <w:tblPr/>
      <w:tcPr>
        <w:tcBorders>
          <w:bottom w:val="single" w:sz="4" w:space="0" w:color="43E6FF" w:themeColor="accent5" w:themeTint="99"/>
        </w:tcBorders>
      </w:tcPr>
    </w:tblStylePr>
    <w:tblStylePr w:type="nwCell">
      <w:tblPr/>
      <w:tcPr>
        <w:tcBorders>
          <w:bottom w:val="single" w:sz="4" w:space="0" w:color="43E6FF" w:themeColor="accent5" w:themeTint="99"/>
        </w:tcBorders>
      </w:tcPr>
    </w:tblStylePr>
    <w:tblStylePr w:type="seCell">
      <w:tblPr/>
      <w:tcPr>
        <w:tcBorders>
          <w:top w:val="single" w:sz="4" w:space="0" w:color="43E6FF" w:themeColor="accent5" w:themeTint="99"/>
        </w:tcBorders>
      </w:tcPr>
    </w:tblStylePr>
    <w:tblStylePr w:type="swCell">
      <w:tblPr/>
      <w:tcPr>
        <w:tcBorders>
          <w:top w:val="single" w:sz="4" w:space="0" w:color="43E6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4D92"/>
    <w:pPr>
      <w:spacing w:after="0" w:line="240" w:lineRule="auto"/>
    </w:pPr>
    <w:rPr>
      <w:color w:val="C36B01" w:themeColor="accent6" w:themeShade="BF"/>
    </w:rPr>
    <w:tblPr>
      <w:tblStyleRowBandSize w:val="1"/>
      <w:tblStyleColBandSize w:val="1"/>
      <w:tblBorders>
        <w:top w:val="single" w:sz="4" w:space="0" w:color="FDBB6B" w:themeColor="accent6" w:themeTint="99"/>
        <w:left w:val="single" w:sz="4" w:space="0" w:color="FDBB6B" w:themeColor="accent6" w:themeTint="99"/>
        <w:bottom w:val="single" w:sz="4" w:space="0" w:color="FDBB6B" w:themeColor="accent6" w:themeTint="99"/>
        <w:right w:val="single" w:sz="4" w:space="0" w:color="FDBB6B" w:themeColor="accent6" w:themeTint="99"/>
        <w:insideH w:val="single" w:sz="4" w:space="0" w:color="FDBB6B" w:themeColor="accent6" w:themeTint="99"/>
        <w:insideV w:val="single" w:sz="4" w:space="0" w:color="FDBB6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  <w:tblStylePr w:type="neCell">
      <w:tblPr/>
      <w:tcPr>
        <w:tcBorders>
          <w:bottom w:val="single" w:sz="4" w:space="0" w:color="FDBB6B" w:themeColor="accent6" w:themeTint="99"/>
        </w:tcBorders>
      </w:tcPr>
    </w:tblStylePr>
    <w:tblStylePr w:type="nwCell">
      <w:tblPr/>
      <w:tcPr>
        <w:tcBorders>
          <w:bottom w:val="single" w:sz="4" w:space="0" w:color="FDBB6B" w:themeColor="accent6" w:themeTint="99"/>
        </w:tcBorders>
      </w:tcPr>
    </w:tblStylePr>
    <w:tblStylePr w:type="seCell">
      <w:tblPr/>
      <w:tcPr>
        <w:tcBorders>
          <w:top w:val="single" w:sz="4" w:space="0" w:color="FDBB6B" w:themeColor="accent6" w:themeTint="99"/>
        </w:tcBorders>
      </w:tcPr>
    </w:tblStylePr>
    <w:tblStylePr w:type="swCell">
      <w:tblPr/>
      <w:tcPr>
        <w:tcBorders>
          <w:top w:val="single" w:sz="4" w:space="0" w:color="FDBB6B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1A4D92"/>
  </w:style>
  <w:style w:type="character" w:styleId="HTMLCite">
    <w:name w:val="HTML Cite"/>
    <w:basedOn w:val="DefaultParagraphFont"/>
    <w:uiPriority w:val="99"/>
    <w:semiHidden/>
    <w:unhideWhenUsed/>
    <w:rsid w:val="001A4D9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4D9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4D9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4D92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4D9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4D92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4D92"/>
    <w:rPr>
      <w:i/>
      <w:iCs/>
    </w:rPr>
  </w:style>
  <w:style w:type="character" w:styleId="IntenseEmphasis">
    <w:name w:val="Intense Emphasis"/>
    <w:basedOn w:val="DefaultParagraphFont"/>
    <w:uiPriority w:val="21"/>
    <w:semiHidden/>
    <w:rsid w:val="001A4D92"/>
    <w:rPr>
      <w:i/>
      <w:iCs/>
      <w:color w:val="2BB67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A4D92"/>
    <w:pPr>
      <w:pBdr>
        <w:top w:val="single" w:sz="4" w:space="10" w:color="2BB673" w:themeColor="accent1"/>
        <w:bottom w:val="single" w:sz="4" w:space="10" w:color="2BB673" w:themeColor="accent1"/>
      </w:pBdr>
      <w:spacing w:before="360" w:after="360"/>
      <w:ind w:left="864" w:right="864"/>
      <w:jc w:val="center"/>
    </w:pPr>
    <w:rPr>
      <w:i/>
      <w:iCs/>
      <w:color w:val="2BB67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4D92"/>
    <w:rPr>
      <w:rFonts w:ascii="Calibri" w:hAnsi="Calibri"/>
      <w:i/>
      <w:iCs/>
      <w:color w:val="2BB673" w:themeColor="accent1"/>
      <w:sz w:val="24"/>
    </w:rPr>
  </w:style>
  <w:style w:type="character" w:styleId="IntenseReference">
    <w:name w:val="Intense Reference"/>
    <w:basedOn w:val="DefaultParagraphFont"/>
    <w:uiPriority w:val="32"/>
    <w:semiHidden/>
    <w:rsid w:val="001A4D92"/>
    <w:rPr>
      <w:b/>
      <w:bCs/>
      <w:smallCaps/>
      <w:color w:val="2BB673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4D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A4D92"/>
    <w:pPr>
      <w:spacing w:after="0" w:line="240" w:lineRule="auto"/>
    </w:pPr>
    <w:tblPr>
      <w:tblStyleRowBandSize w:val="1"/>
      <w:tblStyleColBandSize w:val="1"/>
      <w:tblBorders>
        <w:top w:val="single" w:sz="8" w:space="0" w:color="2BB673" w:themeColor="accent1"/>
        <w:left w:val="single" w:sz="8" w:space="0" w:color="2BB673" w:themeColor="accent1"/>
        <w:bottom w:val="single" w:sz="8" w:space="0" w:color="2BB673" w:themeColor="accent1"/>
        <w:right w:val="single" w:sz="8" w:space="0" w:color="2BB673" w:themeColor="accent1"/>
        <w:insideH w:val="single" w:sz="8" w:space="0" w:color="2BB673" w:themeColor="accent1"/>
        <w:insideV w:val="single" w:sz="8" w:space="0" w:color="2BB67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18" w:space="0" w:color="2BB673" w:themeColor="accent1"/>
          <w:right w:val="single" w:sz="8" w:space="0" w:color="2BB673" w:themeColor="accent1"/>
          <w:insideH w:val="nil"/>
          <w:insideV w:val="single" w:sz="8" w:space="0" w:color="2BB67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  <w:insideH w:val="nil"/>
          <w:insideV w:val="single" w:sz="8" w:space="0" w:color="2BB67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</w:tcBorders>
      </w:tcPr>
    </w:tblStylePr>
    <w:tblStylePr w:type="band1Vert"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</w:tcBorders>
        <w:shd w:val="clear" w:color="auto" w:fill="C5F1DC" w:themeFill="accent1" w:themeFillTint="3F"/>
      </w:tcPr>
    </w:tblStylePr>
    <w:tblStylePr w:type="band1Horz"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  <w:insideV w:val="single" w:sz="8" w:space="0" w:color="2BB673" w:themeColor="accent1"/>
        </w:tcBorders>
        <w:shd w:val="clear" w:color="auto" w:fill="C5F1DC" w:themeFill="accent1" w:themeFillTint="3F"/>
      </w:tcPr>
    </w:tblStylePr>
    <w:tblStylePr w:type="band2Horz"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  <w:insideV w:val="single" w:sz="8" w:space="0" w:color="2BB67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4D92"/>
    <w:pPr>
      <w:spacing w:after="0" w:line="240" w:lineRule="auto"/>
    </w:pPr>
    <w:tblPr>
      <w:tblStyleRowBandSize w:val="1"/>
      <w:tblStyleColBandSize w:val="1"/>
      <w:tblBorders>
        <w:top w:val="single" w:sz="8" w:space="0" w:color="93B41A" w:themeColor="accent2"/>
        <w:left w:val="single" w:sz="8" w:space="0" w:color="93B41A" w:themeColor="accent2"/>
        <w:bottom w:val="single" w:sz="8" w:space="0" w:color="93B41A" w:themeColor="accent2"/>
        <w:right w:val="single" w:sz="8" w:space="0" w:color="93B41A" w:themeColor="accent2"/>
        <w:insideH w:val="single" w:sz="8" w:space="0" w:color="93B41A" w:themeColor="accent2"/>
        <w:insideV w:val="single" w:sz="8" w:space="0" w:color="93B41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18" w:space="0" w:color="93B41A" w:themeColor="accent2"/>
          <w:right w:val="single" w:sz="8" w:space="0" w:color="93B41A" w:themeColor="accent2"/>
          <w:insideH w:val="nil"/>
          <w:insideV w:val="single" w:sz="8" w:space="0" w:color="93B41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  <w:insideH w:val="nil"/>
          <w:insideV w:val="single" w:sz="8" w:space="0" w:color="93B41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</w:tcBorders>
      </w:tcPr>
    </w:tblStylePr>
    <w:tblStylePr w:type="band1Vert"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</w:tcBorders>
        <w:shd w:val="clear" w:color="auto" w:fill="E9F5BD" w:themeFill="accent2" w:themeFillTint="3F"/>
      </w:tcPr>
    </w:tblStylePr>
    <w:tblStylePr w:type="band1Horz"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  <w:insideV w:val="single" w:sz="8" w:space="0" w:color="93B41A" w:themeColor="accent2"/>
        </w:tcBorders>
        <w:shd w:val="clear" w:color="auto" w:fill="E9F5BD" w:themeFill="accent2" w:themeFillTint="3F"/>
      </w:tcPr>
    </w:tblStylePr>
    <w:tblStylePr w:type="band2Horz"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  <w:insideV w:val="single" w:sz="8" w:space="0" w:color="93B41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4D92"/>
    <w:pPr>
      <w:spacing w:after="0" w:line="240" w:lineRule="auto"/>
    </w:pPr>
    <w:tblPr>
      <w:tblStyleRowBandSize w:val="1"/>
      <w:tblStyleColBandSize w:val="1"/>
      <w:tblBorders>
        <w:top w:val="single" w:sz="8" w:space="0" w:color="F06A3B" w:themeColor="accent3"/>
        <w:left w:val="single" w:sz="8" w:space="0" w:color="F06A3B" w:themeColor="accent3"/>
        <w:bottom w:val="single" w:sz="8" w:space="0" w:color="F06A3B" w:themeColor="accent3"/>
        <w:right w:val="single" w:sz="8" w:space="0" w:color="F06A3B" w:themeColor="accent3"/>
        <w:insideH w:val="single" w:sz="8" w:space="0" w:color="F06A3B" w:themeColor="accent3"/>
        <w:insideV w:val="single" w:sz="8" w:space="0" w:color="F06A3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18" w:space="0" w:color="F06A3B" w:themeColor="accent3"/>
          <w:right w:val="single" w:sz="8" w:space="0" w:color="F06A3B" w:themeColor="accent3"/>
          <w:insideH w:val="nil"/>
          <w:insideV w:val="single" w:sz="8" w:space="0" w:color="F06A3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  <w:insideH w:val="nil"/>
          <w:insideV w:val="single" w:sz="8" w:space="0" w:color="F06A3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</w:tcBorders>
      </w:tcPr>
    </w:tblStylePr>
    <w:tblStylePr w:type="band1Vert"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</w:tcBorders>
        <w:shd w:val="clear" w:color="auto" w:fill="FBD9CE" w:themeFill="accent3" w:themeFillTint="3F"/>
      </w:tcPr>
    </w:tblStylePr>
    <w:tblStylePr w:type="band1Horz"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  <w:insideV w:val="single" w:sz="8" w:space="0" w:color="F06A3B" w:themeColor="accent3"/>
        </w:tcBorders>
        <w:shd w:val="clear" w:color="auto" w:fill="FBD9CE" w:themeFill="accent3" w:themeFillTint="3F"/>
      </w:tcPr>
    </w:tblStylePr>
    <w:tblStylePr w:type="band2Horz"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  <w:insideV w:val="single" w:sz="8" w:space="0" w:color="F06A3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4D92"/>
    <w:pPr>
      <w:spacing w:after="0" w:line="240" w:lineRule="auto"/>
    </w:pPr>
    <w:tblPr>
      <w:tblStyleRowBandSize w:val="1"/>
      <w:tblStyleColBandSize w:val="1"/>
      <w:tblBorders>
        <w:top w:val="single" w:sz="8" w:space="0" w:color="9561CC" w:themeColor="accent4"/>
        <w:left w:val="single" w:sz="8" w:space="0" w:color="9561CC" w:themeColor="accent4"/>
        <w:bottom w:val="single" w:sz="8" w:space="0" w:color="9561CC" w:themeColor="accent4"/>
        <w:right w:val="single" w:sz="8" w:space="0" w:color="9561CC" w:themeColor="accent4"/>
        <w:insideH w:val="single" w:sz="8" w:space="0" w:color="9561CC" w:themeColor="accent4"/>
        <w:insideV w:val="single" w:sz="8" w:space="0" w:color="9561C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18" w:space="0" w:color="9561CC" w:themeColor="accent4"/>
          <w:right w:val="single" w:sz="8" w:space="0" w:color="9561CC" w:themeColor="accent4"/>
          <w:insideH w:val="nil"/>
          <w:insideV w:val="single" w:sz="8" w:space="0" w:color="9561C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  <w:insideH w:val="nil"/>
          <w:insideV w:val="single" w:sz="8" w:space="0" w:color="9561C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</w:tcBorders>
      </w:tcPr>
    </w:tblStylePr>
    <w:tblStylePr w:type="band1Vert"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</w:tcBorders>
        <w:shd w:val="clear" w:color="auto" w:fill="E4D7F2" w:themeFill="accent4" w:themeFillTint="3F"/>
      </w:tcPr>
    </w:tblStylePr>
    <w:tblStylePr w:type="band1Horz"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  <w:insideV w:val="single" w:sz="8" w:space="0" w:color="9561CC" w:themeColor="accent4"/>
        </w:tcBorders>
        <w:shd w:val="clear" w:color="auto" w:fill="E4D7F2" w:themeFill="accent4" w:themeFillTint="3F"/>
      </w:tcPr>
    </w:tblStylePr>
    <w:tblStylePr w:type="band2Horz"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  <w:insideV w:val="single" w:sz="8" w:space="0" w:color="9561C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4D92"/>
    <w:pPr>
      <w:spacing w:after="0" w:line="240" w:lineRule="auto"/>
    </w:pPr>
    <w:tblPr>
      <w:tblStyleRowBandSize w:val="1"/>
      <w:tblStyleColBandSize w:val="1"/>
      <w:tblBorders>
        <w:top w:val="single" w:sz="8" w:space="0" w:color="00ADC6" w:themeColor="accent5"/>
        <w:left w:val="single" w:sz="8" w:space="0" w:color="00ADC6" w:themeColor="accent5"/>
        <w:bottom w:val="single" w:sz="8" w:space="0" w:color="00ADC6" w:themeColor="accent5"/>
        <w:right w:val="single" w:sz="8" w:space="0" w:color="00ADC6" w:themeColor="accent5"/>
        <w:insideH w:val="single" w:sz="8" w:space="0" w:color="00ADC6" w:themeColor="accent5"/>
        <w:insideV w:val="single" w:sz="8" w:space="0" w:color="00AD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18" w:space="0" w:color="00ADC6" w:themeColor="accent5"/>
          <w:right w:val="single" w:sz="8" w:space="0" w:color="00ADC6" w:themeColor="accent5"/>
          <w:insideH w:val="nil"/>
          <w:insideV w:val="single" w:sz="8" w:space="0" w:color="00AD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  <w:insideH w:val="nil"/>
          <w:insideV w:val="single" w:sz="8" w:space="0" w:color="00AD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</w:tcBorders>
      </w:tcPr>
    </w:tblStylePr>
    <w:tblStylePr w:type="band1Vert"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</w:tcBorders>
        <w:shd w:val="clear" w:color="auto" w:fill="B1F4FF" w:themeFill="accent5" w:themeFillTint="3F"/>
      </w:tcPr>
    </w:tblStylePr>
    <w:tblStylePr w:type="band1Horz"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  <w:insideV w:val="single" w:sz="8" w:space="0" w:color="00ADC6" w:themeColor="accent5"/>
        </w:tcBorders>
        <w:shd w:val="clear" w:color="auto" w:fill="B1F4FF" w:themeFill="accent5" w:themeFillTint="3F"/>
      </w:tcPr>
    </w:tblStylePr>
    <w:tblStylePr w:type="band2Horz"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  <w:insideV w:val="single" w:sz="8" w:space="0" w:color="00AD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4D92"/>
    <w:pPr>
      <w:spacing w:after="0" w:line="240" w:lineRule="auto"/>
    </w:pPr>
    <w:tblPr>
      <w:tblStyleRowBandSize w:val="1"/>
      <w:tblStyleColBandSize w:val="1"/>
      <w:tblBorders>
        <w:top w:val="single" w:sz="8" w:space="0" w:color="FD8F0A" w:themeColor="accent6"/>
        <w:left w:val="single" w:sz="8" w:space="0" w:color="FD8F0A" w:themeColor="accent6"/>
        <w:bottom w:val="single" w:sz="8" w:space="0" w:color="FD8F0A" w:themeColor="accent6"/>
        <w:right w:val="single" w:sz="8" w:space="0" w:color="FD8F0A" w:themeColor="accent6"/>
        <w:insideH w:val="single" w:sz="8" w:space="0" w:color="FD8F0A" w:themeColor="accent6"/>
        <w:insideV w:val="single" w:sz="8" w:space="0" w:color="FD8F0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18" w:space="0" w:color="FD8F0A" w:themeColor="accent6"/>
          <w:right w:val="single" w:sz="8" w:space="0" w:color="FD8F0A" w:themeColor="accent6"/>
          <w:insideH w:val="nil"/>
          <w:insideV w:val="single" w:sz="8" w:space="0" w:color="FD8F0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  <w:insideH w:val="nil"/>
          <w:insideV w:val="single" w:sz="8" w:space="0" w:color="FD8F0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</w:tcBorders>
      </w:tcPr>
    </w:tblStylePr>
    <w:tblStylePr w:type="band1Vert"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</w:tcBorders>
        <w:shd w:val="clear" w:color="auto" w:fill="FEE3C2" w:themeFill="accent6" w:themeFillTint="3F"/>
      </w:tcPr>
    </w:tblStylePr>
    <w:tblStylePr w:type="band1Horz"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  <w:insideV w:val="single" w:sz="8" w:space="0" w:color="FD8F0A" w:themeColor="accent6"/>
        </w:tcBorders>
        <w:shd w:val="clear" w:color="auto" w:fill="FEE3C2" w:themeFill="accent6" w:themeFillTint="3F"/>
      </w:tcPr>
    </w:tblStylePr>
    <w:tblStylePr w:type="band2Horz"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  <w:insideV w:val="single" w:sz="8" w:space="0" w:color="FD8F0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4D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4D92"/>
    <w:pPr>
      <w:spacing w:after="0" w:line="240" w:lineRule="auto"/>
    </w:pPr>
    <w:tblPr>
      <w:tblStyleRowBandSize w:val="1"/>
      <w:tblStyleColBandSize w:val="1"/>
      <w:tblBorders>
        <w:top w:val="single" w:sz="8" w:space="0" w:color="2BB673" w:themeColor="accent1"/>
        <w:left w:val="single" w:sz="8" w:space="0" w:color="2BB673" w:themeColor="accent1"/>
        <w:bottom w:val="single" w:sz="8" w:space="0" w:color="2BB673" w:themeColor="accent1"/>
        <w:right w:val="single" w:sz="8" w:space="0" w:color="2BB67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B67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</w:tcBorders>
      </w:tcPr>
    </w:tblStylePr>
    <w:tblStylePr w:type="band1Horz"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4D92"/>
    <w:pPr>
      <w:spacing w:after="0" w:line="240" w:lineRule="auto"/>
    </w:pPr>
    <w:tblPr>
      <w:tblStyleRowBandSize w:val="1"/>
      <w:tblStyleColBandSize w:val="1"/>
      <w:tblBorders>
        <w:top w:val="single" w:sz="8" w:space="0" w:color="93B41A" w:themeColor="accent2"/>
        <w:left w:val="single" w:sz="8" w:space="0" w:color="93B41A" w:themeColor="accent2"/>
        <w:bottom w:val="single" w:sz="8" w:space="0" w:color="93B41A" w:themeColor="accent2"/>
        <w:right w:val="single" w:sz="8" w:space="0" w:color="93B41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B4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</w:tcBorders>
      </w:tcPr>
    </w:tblStylePr>
    <w:tblStylePr w:type="band1Horz"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4D92"/>
    <w:pPr>
      <w:spacing w:after="0" w:line="240" w:lineRule="auto"/>
    </w:pPr>
    <w:tblPr>
      <w:tblStyleRowBandSize w:val="1"/>
      <w:tblStyleColBandSize w:val="1"/>
      <w:tblBorders>
        <w:top w:val="single" w:sz="8" w:space="0" w:color="F06A3B" w:themeColor="accent3"/>
        <w:left w:val="single" w:sz="8" w:space="0" w:color="F06A3B" w:themeColor="accent3"/>
        <w:bottom w:val="single" w:sz="8" w:space="0" w:color="F06A3B" w:themeColor="accent3"/>
        <w:right w:val="single" w:sz="8" w:space="0" w:color="F06A3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A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</w:tcBorders>
      </w:tcPr>
    </w:tblStylePr>
    <w:tblStylePr w:type="band1Horz"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4D92"/>
    <w:pPr>
      <w:spacing w:after="0" w:line="240" w:lineRule="auto"/>
    </w:pPr>
    <w:tblPr>
      <w:tblStyleRowBandSize w:val="1"/>
      <w:tblStyleColBandSize w:val="1"/>
      <w:tblBorders>
        <w:top w:val="single" w:sz="8" w:space="0" w:color="9561CC" w:themeColor="accent4"/>
        <w:left w:val="single" w:sz="8" w:space="0" w:color="9561CC" w:themeColor="accent4"/>
        <w:bottom w:val="single" w:sz="8" w:space="0" w:color="9561CC" w:themeColor="accent4"/>
        <w:right w:val="single" w:sz="8" w:space="0" w:color="9561C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1C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</w:tcBorders>
      </w:tcPr>
    </w:tblStylePr>
    <w:tblStylePr w:type="band1Horz"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4D92"/>
    <w:pPr>
      <w:spacing w:after="0" w:line="240" w:lineRule="auto"/>
    </w:pPr>
    <w:tblPr>
      <w:tblStyleRowBandSize w:val="1"/>
      <w:tblStyleColBandSize w:val="1"/>
      <w:tblBorders>
        <w:top w:val="single" w:sz="8" w:space="0" w:color="00ADC6" w:themeColor="accent5"/>
        <w:left w:val="single" w:sz="8" w:space="0" w:color="00ADC6" w:themeColor="accent5"/>
        <w:bottom w:val="single" w:sz="8" w:space="0" w:color="00ADC6" w:themeColor="accent5"/>
        <w:right w:val="single" w:sz="8" w:space="0" w:color="00AD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</w:tcBorders>
      </w:tcPr>
    </w:tblStylePr>
    <w:tblStylePr w:type="band1Horz"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4D92"/>
    <w:pPr>
      <w:spacing w:after="0" w:line="240" w:lineRule="auto"/>
    </w:pPr>
    <w:tblPr>
      <w:tblStyleRowBandSize w:val="1"/>
      <w:tblStyleColBandSize w:val="1"/>
      <w:tblBorders>
        <w:top w:val="single" w:sz="8" w:space="0" w:color="FD8F0A" w:themeColor="accent6"/>
        <w:left w:val="single" w:sz="8" w:space="0" w:color="FD8F0A" w:themeColor="accent6"/>
        <w:bottom w:val="single" w:sz="8" w:space="0" w:color="FD8F0A" w:themeColor="accent6"/>
        <w:right w:val="single" w:sz="8" w:space="0" w:color="FD8F0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8F0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</w:tcBorders>
      </w:tcPr>
    </w:tblStylePr>
    <w:tblStylePr w:type="band1Horz"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4D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4D92"/>
    <w:pPr>
      <w:spacing w:after="0" w:line="240" w:lineRule="auto"/>
    </w:pPr>
    <w:rPr>
      <w:color w:val="208855" w:themeColor="accent1" w:themeShade="BF"/>
    </w:rPr>
    <w:tblPr>
      <w:tblStyleRowBandSize w:val="1"/>
      <w:tblStyleColBandSize w:val="1"/>
      <w:tblBorders>
        <w:top w:val="single" w:sz="8" w:space="0" w:color="2BB673" w:themeColor="accent1"/>
        <w:bottom w:val="single" w:sz="8" w:space="0" w:color="2BB67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B673" w:themeColor="accent1"/>
          <w:left w:val="nil"/>
          <w:bottom w:val="single" w:sz="8" w:space="0" w:color="2BB67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B673" w:themeColor="accent1"/>
          <w:left w:val="nil"/>
          <w:bottom w:val="single" w:sz="8" w:space="0" w:color="2BB67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F1D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F1D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4D92"/>
    <w:pPr>
      <w:spacing w:after="0" w:line="240" w:lineRule="auto"/>
    </w:pPr>
    <w:rPr>
      <w:color w:val="6D8613" w:themeColor="accent2" w:themeShade="BF"/>
    </w:rPr>
    <w:tblPr>
      <w:tblStyleRowBandSize w:val="1"/>
      <w:tblStyleColBandSize w:val="1"/>
      <w:tblBorders>
        <w:top w:val="single" w:sz="8" w:space="0" w:color="93B41A" w:themeColor="accent2"/>
        <w:bottom w:val="single" w:sz="8" w:space="0" w:color="93B41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41A" w:themeColor="accent2"/>
          <w:left w:val="nil"/>
          <w:bottom w:val="single" w:sz="8" w:space="0" w:color="93B41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41A" w:themeColor="accent2"/>
          <w:left w:val="nil"/>
          <w:bottom w:val="single" w:sz="8" w:space="0" w:color="93B41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5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5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4D92"/>
    <w:pPr>
      <w:spacing w:after="0" w:line="240" w:lineRule="auto"/>
    </w:pPr>
    <w:rPr>
      <w:color w:val="CF4110" w:themeColor="accent3" w:themeShade="BF"/>
    </w:rPr>
    <w:tblPr>
      <w:tblStyleRowBandSize w:val="1"/>
      <w:tblStyleColBandSize w:val="1"/>
      <w:tblBorders>
        <w:top w:val="single" w:sz="8" w:space="0" w:color="F06A3B" w:themeColor="accent3"/>
        <w:bottom w:val="single" w:sz="8" w:space="0" w:color="F06A3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A3B" w:themeColor="accent3"/>
          <w:left w:val="nil"/>
          <w:bottom w:val="single" w:sz="8" w:space="0" w:color="F06A3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A3B" w:themeColor="accent3"/>
          <w:left w:val="nil"/>
          <w:bottom w:val="single" w:sz="8" w:space="0" w:color="F06A3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9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9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4D92"/>
    <w:pPr>
      <w:spacing w:after="0" w:line="240" w:lineRule="auto"/>
    </w:pPr>
    <w:rPr>
      <w:color w:val="6E37AA" w:themeColor="accent4" w:themeShade="BF"/>
    </w:rPr>
    <w:tblPr>
      <w:tblStyleRowBandSize w:val="1"/>
      <w:tblStyleColBandSize w:val="1"/>
      <w:tblBorders>
        <w:top w:val="single" w:sz="8" w:space="0" w:color="9561CC" w:themeColor="accent4"/>
        <w:bottom w:val="single" w:sz="8" w:space="0" w:color="9561C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1CC" w:themeColor="accent4"/>
          <w:left w:val="nil"/>
          <w:bottom w:val="single" w:sz="8" w:space="0" w:color="9561C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1CC" w:themeColor="accent4"/>
          <w:left w:val="nil"/>
          <w:bottom w:val="single" w:sz="8" w:space="0" w:color="9561C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7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7F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4D92"/>
    <w:pPr>
      <w:spacing w:after="0" w:line="240" w:lineRule="auto"/>
    </w:pPr>
    <w:rPr>
      <w:color w:val="008094" w:themeColor="accent5" w:themeShade="BF"/>
    </w:rPr>
    <w:tblPr>
      <w:tblStyleRowBandSize w:val="1"/>
      <w:tblStyleColBandSize w:val="1"/>
      <w:tblBorders>
        <w:top w:val="single" w:sz="8" w:space="0" w:color="00ADC6" w:themeColor="accent5"/>
        <w:bottom w:val="single" w:sz="8" w:space="0" w:color="00AD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C6" w:themeColor="accent5"/>
          <w:left w:val="nil"/>
          <w:bottom w:val="single" w:sz="8" w:space="0" w:color="00AD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C6" w:themeColor="accent5"/>
          <w:left w:val="nil"/>
          <w:bottom w:val="single" w:sz="8" w:space="0" w:color="00AD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F4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F4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4D92"/>
    <w:pPr>
      <w:spacing w:after="0" w:line="240" w:lineRule="auto"/>
    </w:pPr>
    <w:rPr>
      <w:color w:val="C36B01" w:themeColor="accent6" w:themeShade="BF"/>
    </w:rPr>
    <w:tblPr>
      <w:tblStyleRowBandSize w:val="1"/>
      <w:tblStyleColBandSize w:val="1"/>
      <w:tblBorders>
        <w:top w:val="single" w:sz="8" w:space="0" w:color="FD8F0A" w:themeColor="accent6"/>
        <w:bottom w:val="single" w:sz="8" w:space="0" w:color="FD8F0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8F0A" w:themeColor="accent6"/>
          <w:left w:val="nil"/>
          <w:bottom w:val="single" w:sz="8" w:space="0" w:color="FD8F0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8F0A" w:themeColor="accent6"/>
          <w:left w:val="nil"/>
          <w:bottom w:val="single" w:sz="8" w:space="0" w:color="FD8F0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3C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3C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4D92"/>
  </w:style>
  <w:style w:type="paragraph" w:styleId="List">
    <w:name w:val="List"/>
    <w:basedOn w:val="Normal"/>
    <w:uiPriority w:val="99"/>
    <w:semiHidden/>
    <w:unhideWhenUsed/>
    <w:rsid w:val="001A4D9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4D9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4D9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4D9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4D9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A4D92"/>
    <w:pPr>
      <w:numPr>
        <w:numId w:val="2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A4D92"/>
    <w:pPr>
      <w:numPr>
        <w:numId w:val="2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4D92"/>
    <w:pPr>
      <w:numPr>
        <w:numId w:val="2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4D92"/>
    <w:pPr>
      <w:numPr>
        <w:numId w:val="25"/>
      </w:numPr>
      <w:contextualSpacing/>
    </w:pPr>
  </w:style>
  <w:style w:type="paragraph" w:styleId="ListBullet5">
    <w:name w:val="List Bullet 5"/>
    <w:basedOn w:val="Normal"/>
    <w:uiPriority w:val="99"/>
    <w:semiHidden/>
    <w:rsid w:val="001A4D92"/>
    <w:pPr>
      <w:numPr>
        <w:numId w:val="2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4D9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4D9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4D9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4D9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4D9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A4D92"/>
    <w:pPr>
      <w:numPr>
        <w:numId w:val="2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A4D92"/>
    <w:pPr>
      <w:numPr>
        <w:numId w:val="2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A4D92"/>
    <w:pPr>
      <w:numPr>
        <w:numId w:val="2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A4D92"/>
    <w:pPr>
      <w:numPr>
        <w:numId w:val="30"/>
      </w:numPr>
      <w:contextualSpacing/>
    </w:pPr>
  </w:style>
  <w:style w:type="paragraph" w:styleId="ListNumber5">
    <w:name w:val="List Number 5"/>
    <w:basedOn w:val="Normal"/>
    <w:uiPriority w:val="99"/>
    <w:semiHidden/>
    <w:rsid w:val="001A4D92"/>
    <w:pPr>
      <w:numPr>
        <w:numId w:val="31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1A4D9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4D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4D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DEA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DEA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4D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E85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E85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4D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5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4D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0E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0E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4D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3E6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3E6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4D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B6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B6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ListTable2">
    <w:name w:val="List Table 2"/>
    <w:basedOn w:val="TableNormal"/>
    <w:uiPriority w:val="47"/>
    <w:rsid w:val="001A4D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4D92"/>
    <w:pPr>
      <w:spacing w:after="0" w:line="240" w:lineRule="auto"/>
    </w:pPr>
    <w:tblPr>
      <w:tblStyleRowBandSize w:val="1"/>
      <w:tblStyleColBandSize w:val="1"/>
      <w:tblBorders>
        <w:top w:val="single" w:sz="4" w:space="0" w:color="74DEAB" w:themeColor="accent1" w:themeTint="99"/>
        <w:bottom w:val="single" w:sz="4" w:space="0" w:color="74DEAB" w:themeColor="accent1" w:themeTint="99"/>
        <w:insideH w:val="single" w:sz="4" w:space="0" w:color="74DEA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4D92"/>
    <w:pPr>
      <w:spacing w:after="0" w:line="240" w:lineRule="auto"/>
    </w:pPr>
    <w:tblPr>
      <w:tblStyleRowBandSize w:val="1"/>
      <w:tblStyleColBandSize w:val="1"/>
      <w:tblBorders>
        <w:top w:val="single" w:sz="4" w:space="0" w:color="CAE85F" w:themeColor="accent2" w:themeTint="99"/>
        <w:bottom w:val="single" w:sz="4" w:space="0" w:color="CAE85F" w:themeColor="accent2" w:themeTint="99"/>
        <w:insideH w:val="single" w:sz="4" w:space="0" w:color="CAE85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4D92"/>
    <w:pPr>
      <w:spacing w:after="0" w:line="240" w:lineRule="auto"/>
    </w:pPr>
    <w:tblPr>
      <w:tblStyleRowBandSize w:val="1"/>
      <w:tblStyleColBandSize w:val="1"/>
      <w:tblBorders>
        <w:top w:val="single" w:sz="4" w:space="0" w:color="F6A589" w:themeColor="accent3" w:themeTint="99"/>
        <w:bottom w:val="single" w:sz="4" w:space="0" w:color="F6A589" w:themeColor="accent3" w:themeTint="99"/>
        <w:insideH w:val="single" w:sz="4" w:space="0" w:color="F6A5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4D92"/>
    <w:pPr>
      <w:spacing w:after="0" w:line="240" w:lineRule="auto"/>
    </w:pPr>
    <w:tblPr>
      <w:tblStyleRowBandSize w:val="1"/>
      <w:tblStyleColBandSize w:val="1"/>
      <w:tblBorders>
        <w:top w:val="single" w:sz="4" w:space="0" w:color="BFA0E0" w:themeColor="accent4" w:themeTint="99"/>
        <w:bottom w:val="single" w:sz="4" w:space="0" w:color="BFA0E0" w:themeColor="accent4" w:themeTint="99"/>
        <w:insideH w:val="single" w:sz="4" w:space="0" w:color="BFA0E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4D92"/>
    <w:pPr>
      <w:spacing w:after="0" w:line="240" w:lineRule="auto"/>
    </w:pPr>
    <w:tblPr>
      <w:tblStyleRowBandSize w:val="1"/>
      <w:tblStyleColBandSize w:val="1"/>
      <w:tblBorders>
        <w:top w:val="single" w:sz="4" w:space="0" w:color="43E6FF" w:themeColor="accent5" w:themeTint="99"/>
        <w:bottom w:val="single" w:sz="4" w:space="0" w:color="43E6FF" w:themeColor="accent5" w:themeTint="99"/>
        <w:insideH w:val="single" w:sz="4" w:space="0" w:color="43E6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4D92"/>
    <w:pPr>
      <w:spacing w:after="0" w:line="240" w:lineRule="auto"/>
    </w:pPr>
    <w:tblPr>
      <w:tblStyleRowBandSize w:val="1"/>
      <w:tblStyleColBandSize w:val="1"/>
      <w:tblBorders>
        <w:top w:val="single" w:sz="4" w:space="0" w:color="FDBB6B" w:themeColor="accent6" w:themeTint="99"/>
        <w:bottom w:val="single" w:sz="4" w:space="0" w:color="FDBB6B" w:themeColor="accent6" w:themeTint="99"/>
        <w:insideH w:val="single" w:sz="4" w:space="0" w:color="FDBB6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ListTable3">
    <w:name w:val="List Table 3"/>
    <w:basedOn w:val="TableNormal"/>
    <w:uiPriority w:val="48"/>
    <w:rsid w:val="001A4D9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4D92"/>
    <w:pPr>
      <w:spacing w:after="0" w:line="240" w:lineRule="auto"/>
    </w:pPr>
    <w:tblPr>
      <w:tblStyleRowBandSize w:val="1"/>
      <w:tblStyleColBandSize w:val="1"/>
      <w:tblBorders>
        <w:top w:val="single" w:sz="4" w:space="0" w:color="2BB673" w:themeColor="accent1"/>
        <w:left w:val="single" w:sz="4" w:space="0" w:color="2BB673" w:themeColor="accent1"/>
        <w:bottom w:val="single" w:sz="4" w:space="0" w:color="2BB673" w:themeColor="accent1"/>
        <w:right w:val="single" w:sz="4" w:space="0" w:color="2BB67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B673" w:themeFill="accent1"/>
      </w:tcPr>
    </w:tblStylePr>
    <w:tblStylePr w:type="lastRow">
      <w:rPr>
        <w:b/>
        <w:bCs/>
      </w:rPr>
      <w:tblPr/>
      <w:tcPr>
        <w:tcBorders>
          <w:top w:val="double" w:sz="4" w:space="0" w:color="2BB67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B673" w:themeColor="accent1"/>
          <w:right w:val="single" w:sz="4" w:space="0" w:color="2BB673" w:themeColor="accent1"/>
        </w:tcBorders>
      </w:tcPr>
    </w:tblStylePr>
    <w:tblStylePr w:type="band1Horz">
      <w:tblPr/>
      <w:tcPr>
        <w:tcBorders>
          <w:top w:val="single" w:sz="4" w:space="0" w:color="2BB673" w:themeColor="accent1"/>
          <w:bottom w:val="single" w:sz="4" w:space="0" w:color="2BB67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B673" w:themeColor="accent1"/>
          <w:left w:val="nil"/>
        </w:tcBorders>
      </w:tcPr>
    </w:tblStylePr>
    <w:tblStylePr w:type="swCell">
      <w:tblPr/>
      <w:tcPr>
        <w:tcBorders>
          <w:top w:val="double" w:sz="4" w:space="0" w:color="2BB67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4D92"/>
    <w:pPr>
      <w:spacing w:after="0" w:line="240" w:lineRule="auto"/>
    </w:pPr>
    <w:tblPr>
      <w:tblStyleRowBandSize w:val="1"/>
      <w:tblStyleColBandSize w:val="1"/>
      <w:tblBorders>
        <w:top w:val="single" w:sz="4" w:space="0" w:color="93B41A" w:themeColor="accent2"/>
        <w:left w:val="single" w:sz="4" w:space="0" w:color="93B41A" w:themeColor="accent2"/>
        <w:bottom w:val="single" w:sz="4" w:space="0" w:color="93B41A" w:themeColor="accent2"/>
        <w:right w:val="single" w:sz="4" w:space="0" w:color="93B41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3B41A" w:themeFill="accent2"/>
      </w:tcPr>
    </w:tblStylePr>
    <w:tblStylePr w:type="lastRow">
      <w:rPr>
        <w:b/>
        <w:bCs/>
      </w:rPr>
      <w:tblPr/>
      <w:tcPr>
        <w:tcBorders>
          <w:top w:val="double" w:sz="4" w:space="0" w:color="93B41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3B41A" w:themeColor="accent2"/>
          <w:right w:val="single" w:sz="4" w:space="0" w:color="93B41A" w:themeColor="accent2"/>
        </w:tcBorders>
      </w:tcPr>
    </w:tblStylePr>
    <w:tblStylePr w:type="band1Horz">
      <w:tblPr/>
      <w:tcPr>
        <w:tcBorders>
          <w:top w:val="single" w:sz="4" w:space="0" w:color="93B41A" w:themeColor="accent2"/>
          <w:bottom w:val="single" w:sz="4" w:space="0" w:color="93B41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3B41A" w:themeColor="accent2"/>
          <w:left w:val="nil"/>
        </w:tcBorders>
      </w:tcPr>
    </w:tblStylePr>
    <w:tblStylePr w:type="swCell">
      <w:tblPr/>
      <w:tcPr>
        <w:tcBorders>
          <w:top w:val="double" w:sz="4" w:space="0" w:color="93B41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4D92"/>
    <w:pPr>
      <w:spacing w:after="0" w:line="240" w:lineRule="auto"/>
    </w:pPr>
    <w:tblPr>
      <w:tblStyleRowBandSize w:val="1"/>
      <w:tblStyleColBandSize w:val="1"/>
      <w:tblBorders>
        <w:top w:val="single" w:sz="4" w:space="0" w:color="F06A3B" w:themeColor="accent3"/>
        <w:left w:val="single" w:sz="4" w:space="0" w:color="F06A3B" w:themeColor="accent3"/>
        <w:bottom w:val="single" w:sz="4" w:space="0" w:color="F06A3B" w:themeColor="accent3"/>
        <w:right w:val="single" w:sz="4" w:space="0" w:color="F06A3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A3B" w:themeFill="accent3"/>
      </w:tcPr>
    </w:tblStylePr>
    <w:tblStylePr w:type="lastRow">
      <w:rPr>
        <w:b/>
        <w:bCs/>
      </w:rPr>
      <w:tblPr/>
      <w:tcPr>
        <w:tcBorders>
          <w:top w:val="double" w:sz="4" w:space="0" w:color="F06A3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A3B" w:themeColor="accent3"/>
          <w:right w:val="single" w:sz="4" w:space="0" w:color="F06A3B" w:themeColor="accent3"/>
        </w:tcBorders>
      </w:tcPr>
    </w:tblStylePr>
    <w:tblStylePr w:type="band1Horz">
      <w:tblPr/>
      <w:tcPr>
        <w:tcBorders>
          <w:top w:val="single" w:sz="4" w:space="0" w:color="F06A3B" w:themeColor="accent3"/>
          <w:bottom w:val="single" w:sz="4" w:space="0" w:color="F06A3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A3B" w:themeColor="accent3"/>
          <w:left w:val="nil"/>
        </w:tcBorders>
      </w:tcPr>
    </w:tblStylePr>
    <w:tblStylePr w:type="swCell">
      <w:tblPr/>
      <w:tcPr>
        <w:tcBorders>
          <w:top w:val="double" w:sz="4" w:space="0" w:color="F06A3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4D92"/>
    <w:pPr>
      <w:spacing w:after="0" w:line="240" w:lineRule="auto"/>
    </w:pPr>
    <w:tblPr>
      <w:tblStyleRowBandSize w:val="1"/>
      <w:tblStyleColBandSize w:val="1"/>
      <w:tblBorders>
        <w:top w:val="single" w:sz="4" w:space="0" w:color="9561CC" w:themeColor="accent4"/>
        <w:left w:val="single" w:sz="4" w:space="0" w:color="9561CC" w:themeColor="accent4"/>
        <w:bottom w:val="single" w:sz="4" w:space="0" w:color="9561CC" w:themeColor="accent4"/>
        <w:right w:val="single" w:sz="4" w:space="0" w:color="9561C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1CC" w:themeFill="accent4"/>
      </w:tcPr>
    </w:tblStylePr>
    <w:tblStylePr w:type="lastRow">
      <w:rPr>
        <w:b/>
        <w:bCs/>
      </w:rPr>
      <w:tblPr/>
      <w:tcPr>
        <w:tcBorders>
          <w:top w:val="double" w:sz="4" w:space="0" w:color="9561C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1CC" w:themeColor="accent4"/>
          <w:right w:val="single" w:sz="4" w:space="0" w:color="9561CC" w:themeColor="accent4"/>
        </w:tcBorders>
      </w:tcPr>
    </w:tblStylePr>
    <w:tblStylePr w:type="band1Horz">
      <w:tblPr/>
      <w:tcPr>
        <w:tcBorders>
          <w:top w:val="single" w:sz="4" w:space="0" w:color="9561CC" w:themeColor="accent4"/>
          <w:bottom w:val="single" w:sz="4" w:space="0" w:color="9561C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1CC" w:themeColor="accent4"/>
          <w:left w:val="nil"/>
        </w:tcBorders>
      </w:tcPr>
    </w:tblStylePr>
    <w:tblStylePr w:type="swCell">
      <w:tblPr/>
      <w:tcPr>
        <w:tcBorders>
          <w:top w:val="double" w:sz="4" w:space="0" w:color="9561C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4D92"/>
    <w:pPr>
      <w:spacing w:after="0" w:line="240" w:lineRule="auto"/>
    </w:pPr>
    <w:tblPr>
      <w:tblStyleRowBandSize w:val="1"/>
      <w:tblStyleColBandSize w:val="1"/>
      <w:tblBorders>
        <w:top w:val="single" w:sz="4" w:space="0" w:color="00ADC6" w:themeColor="accent5"/>
        <w:left w:val="single" w:sz="4" w:space="0" w:color="00ADC6" w:themeColor="accent5"/>
        <w:bottom w:val="single" w:sz="4" w:space="0" w:color="00ADC6" w:themeColor="accent5"/>
        <w:right w:val="single" w:sz="4" w:space="0" w:color="00AD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DC6" w:themeFill="accent5"/>
      </w:tcPr>
    </w:tblStylePr>
    <w:tblStylePr w:type="lastRow">
      <w:rPr>
        <w:b/>
        <w:bCs/>
      </w:rPr>
      <w:tblPr/>
      <w:tcPr>
        <w:tcBorders>
          <w:top w:val="double" w:sz="4" w:space="0" w:color="00AD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DC6" w:themeColor="accent5"/>
          <w:right w:val="single" w:sz="4" w:space="0" w:color="00ADC6" w:themeColor="accent5"/>
        </w:tcBorders>
      </w:tcPr>
    </w:tblStylePr>
    <w:tblStylePr w:type="band1Horz">
      <w:tblPr/>
      <w:tcPr>
        <w:tcBorders>
          <w:top w:val="single" w:sz="4" w:space="0" w:color="00ADC6" w:themeColor="accent5"/>
          <w:bottom w:val="single" w:sz="4" w:space="0" w:color="00AD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DC6" w:themeColor="accent5"/>
          <w:left w:val="nil"/>
        </w:tcBorders>
      </w:tcPr>
    </w:tblStylePr>
    <w:tblStylePr w:type="swCell">
      <w:tblPr/>
      <w:tcPr>
        <w:tcBorders>
          <w:top w:val="double" w:sz="4" w:space="0" w:color="00AD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4D92"/>
    <w:pPr>
      <w:spacing w:after="0" w:line="240" w:lineRule="auto"/>
    </w:pPr>
    <w:tblPr>
      <w:tblStyleRowBandSize w:val="1"/>
      <w:tblStyleColBandSize w:val="1"/>
      <w:tblBorders>
        <w:top w:val="single" w:sz="4" w:space="0" w:color="FD8F0A" w:themeColor="accent6"/>
        <w:left w:val="single" w:sz="4" w:space="0" w:color="FD8F0A" w:themeColor="accent6"/>
        <w:bottom w:val="single" w:sz="4" w:space="0" w:color="FD8F0A" w:themeColor="accent6"/>
        <w:right w:val="single" w:sz="4" w:space="0" w:color="FD8F0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8F0A" w:themeFill="accent6"/>
      </w:tcPr>
    </w:tblStylePr>
    <w:tblStylePr w:type="lastRow">
      <w:rPr>
        <w:b/>
        <w:bCs/>
      </w:rPr>
      <w:tblPr/>
      <w:tcPr>
        <w:tcBorders>
          <w:top w:val="double" w:sz="4" w:space="0" w:color="FD8F0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8F0A" w:themeColor="accent6"/>
          <w:right w:val="single" w:sz="4" w:space="0" w:color="FD8F0A" w:themeColor="accent6"/>
        </w:tcBorders>
      </w:tcPr>
    </w:tblStylePr>
    <w:tblStylePr w:type="band1Horz">
      <w:tblPr/>
      <w:tcPr>
        <w:tcBorders>
          <w:top w:val="single" w:sz="4" w:space="0" w:color="FD8F0A" w:themeColor="accent6"/>
          <w:bottom w:val="single" w:sz="4" w:space="0" w:color="FD8F0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8F0A" w:themeColor="accent6"/>
          <w:left w:val="nil"/>
        </w:tcBorders>
      </w:tcPr>
    </w:tblStylePr>
    <w:tblStylePr w:type="swCell">
      <w:tblPr/>
      <w:tcPr>
        <w:tcBorders>
          <w:top w:val="double" w:sz="4" w:space="0" w:color="FD8F0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4D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4D92"/>
    <w:pPr>
      <w:spacing w:after="0" w:line="240" w:lineRule="auto"/>
    </w:pPr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B673" w:themeColor="accent1"/>
          <w:left w:val="single" w:sz="4" w:space="0" w:color="2BB673" w:themeColor="accent1"/>
          <w:bottom w:val="single" w:sz="4" w:space="0" w:color="2BB673" w:themeColor="accent1"/>
          <w:right w:val="single" w:sz="4" w:space="0" w:color="2BB673" w:themeColor="accent1"/>
          <w:insideH w:val="nil"/>
        </w:tcBorders>
        <w:shd w:val="clear" w:color="auto" w:fill="2BB673" w:themeFill="accent1"/>
      </w:tcPr>
    </w:tblStylePr>
    <w:tblStylePr w:type="lastRow">
      <w:rPr>
        <w:b/>
        <w:bCs/>
      </w:rPr>
      <w:tblPr/>
      <w:tcPr>
        <w:tcBorders>
          <w:top w:val="double" w:sz="4" w:space="0" w:color="74DEA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4D92"/>
    <w:pPr>
      <w:spacing w:after="0" w:line="240" w:lineRule="auto"/>
    </w:pPr>
    <w:tblPr>
      <w:tblStyleRowBandSize w:val="1"/>
      <w:tblStyleColBandSize w:val="1"/>
      <w:tblBorders>
        <w:top w:val="single" w:sz="4" w:space="0" w:color="CAE85F" w:themeColor="accent2" w:themeTint="99"/>
        <w:left w:val="single" w:sz="4" w:space="0" w:color="CAE85F" w:themeColor="accent2" w:themeTint="99"/>
        <w:bottom w:val="single" w:sz="4" w:space="0" w:color="CAE85F" w:themeColor="accent2" w:themeTint="99"/>
        <w:right w:val="single" w:sz="4" w:space="0" w:color="CAE85F" w:themeColor="accent2" w:themeTint="99"/>
        <w:insideH w:val="single" w:sz="4" w:space="0" w:color="CAE85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B41A" w:themeColor="accent2"/>
          <w:left w:val="single" w:sz="4" w:space="0" w:color="93B41A" w:themeColor="accent2"/>
          <w:bottom w:val="single" w:sz="4" w:space="0" w:color="93B41A" w:themeColor="accent2"/>
          <w:right w:val="single" w:sz="4" w:space="0" w:color="93B41A" w:themeColor="accent2"/>
          <w:insideH w:val="nil"/>
        </w:tcBorders>
        <w:shd w:val="clear" w:color="auto" w:fill="93B41A" w:themeFill="accent2"/>
      </w:tcPr>
    </w:tblStylePr>
    <w:tblStylePr w:type="lastRow">
      <w:rPr>
        <w:b/>
        <w:bCs/>
      </w:rPr>
      <w:tblPr/>
      <w:tcPr>
        <w:tcBorders>
          <w:top w:val="double" w:sz="4" w:space="0" w:color="CAE85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4D92"/>
    <w:pPr>
      <w:spacing w:after="0" w:line="240" w:lineRule="auto"/>
    </w:pPr>
    <w:tblPr>
      <w:tblStyleRowBandSize w:val="1"/>
      <w:tblStyleColBandSize w:val="1"/>
      <w:tblBorders>
        <w:top w:val="single" w:sz="4" w:space="0" w:color="F6A589" w:themeColor="accent3" w:themeTint="99"/>
        <w:left w:val="single" w:sz="4" w:space="0" w:color="F6A589" w:themeColor="accent3" w:themeTint="99"/>
        <w:bottom w:val="single" w:sz="4" w:space="0" w:color="F6A589" w:themeColor="accent3" w:themeTint="99"/>
        <w:right w:val="single" w:sz="4" w:space="0" w:color="F6A589" w:themeColor="accent3" w:themeTint="99"/>
        <w:insideH w:val="single" w:sz="4" w:space="0" w:color="F6A5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A3B" w:themeColor="accent3"/>
          <w:left w:val="single" w:sz="4" w:space="0" w:color="F06A3B" w:themeColor="accent3"/>
          <w:bottom w:val="single" w:sz="4" w:space="0" w:color="F06A3B" w:themeColor="accent3"/>
          <w:right w:val="single" w:sz="4" w:space="0" w:color="F06A3B" w:themeColor="accent3"/>
          <w:insideH w:val="nil"/>
        </w:tcBorders>
        <w:shd w:val="clear" w:color="auto" w:fill="F06A3B" w:themeFill="accent3"/>
      </w:tcPr>
    </w:tblStylePr>
    <w:tblStylePr w:type="lastRow">
      <w:rPr>
        <w:b/>
        <w:bCs/>
      </w:rPr>
      <w:tblPr/>
      <w:tcPr>
        <w:tcBorders>
          <w:top w:val="double" w:sz="4" w:space="0" w:color="F6A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4D92"/>
    <w:pPr>
      <w:spacing w:after="0" w:line="240" w:lineRule="auto"/>
    </w:pPr>
    <w:tblPr>
      <w:tblStyleRowBandSize w:val="1"/>
      <w:tblStyleColBandSize w:val="1"/>
      <w:tblBorders>
        <w:top w:val="single" w:sz="4" w:space="0" w:color="BFA0E0" w:themeColor="accent4" w:themeTint="99"/>
        <w:left w:val="single" w:sz="4" w:space="0" w:color="BFA0E0" w:themeColor="accent4" w:themeTint="99"/>
        <w:bottom w:val="single" w:sz="4" w:space="0" w:color="BFA0E0" w:themeColor="accent4" w:themeTint="99"/>
        <w:right w:val="single" w:sz="4" w:space="0" w:color="BFA0E0" w:themeColor="accent4" w:themeTint="99"/>
        <w:insideH w:val="single" w:sz="4" w:space="0" w:color="BFA0E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1CC" w:themeColor="accent4"/>
          <w:left w:val="single" w:sz="4" w:space="0" w:color="9561CC" w:themeColor="accent4"/>
          <w:bottom w:val="single" w:sz="4" w:space="0" w:color="9561CC" w:themeColor="accent4"/>
          <w:right w:val="single" w:sz="4" w:space="0" w:color="9561CC" w:themeColor="accent4"/>
          <w:insideH w:val="nil"/>
        </w:tcBorders>
        <w:shd w:val="clear" w:color="auto" w:fill="9561CC" w:themeFill="accent4"/>
      </w:tcPr>
    </w:tblStylePr>
    <w:tblStylePr w:type="lastRow">
      <w:rPr>
        <w:b/>
        <w:bCs/>
      </w:rPr>
      <w:tblPr/>
      <w:tcPr>
        <w:tcBorders>
          <w:top w:val="double" w:sz="4" w:space="0" w:color="BFA0E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4D92"/>
    <w:pPr>
      <w:spacing w:after="0" w:line="240" w:lineRule="auto"/>
    </w:pPr>
    <w:tblPr>
      <w:tblStyleRowBandSize w:val="1"/>
      <w:tblStyleColBandSize w:val="1"/>
      <w:tblBorders>
        <w:top w:val="single" w:sz="4" w:space="0" w:color="43E6FF" w:themeColor="accent5" w:themeTint="99"/>
        <w:left w:val="single" w:sz="4" w:space="0" w:color="43E6FF" w:themeColor="accent5" w:themeTint="99"/>
        <w:bottom w:val="single" w:sz="4" w:space="0" w:color="43E6FF" w:themeColor="accent5" w:themeTint="99"/>
        <w:right w:val="single" w:sz="4" w:space="0" w:color="43E6FF" w:themeColor="accent5" w:themeTint="99"/>
        <w:insideH w:val="single" w:sz="4" w:space="0" w:color="43E6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C6" w:themeColor="accent5"/>
          <w:left w:val="single" w:sz="4" w:space="0" w:color="00ADC6" w:themeColor="accent5"/>
          <w:bottom w:val="single" w:sz="4" w:space="0" w:color="00ADC6" w:themeColor="accent5"/>
          <w:right w:val="single" w:sz="4" w:space="0" w:color="00ADC6" w:themeColor="accent5"/>
          <w:insideH w:val="nil"/>
        </w:tcBorders>
        <w:shd w:val="clear" w:color="auto" w:fill="00ADC6" w:themeFill="accent5"/>
      </w:tcPr>
    </w:tblStylePr>
    <w:tblStylePr w:type="lastRow">
      <w:rPr>
        <w:b/>
        <w:bCs/>
      </w:rPr>
      <w:tblPr/>
      <w:tcPr>
        <w:tcBorders>
          <w:top w:val="double" w:sz="4" w:space="0" w:color="43E6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4D92"/>
    <w:pPr>
      <w:spacing w:after="0" w:line="240" w:lineRule="auto"/>
    </w:pPr>
    <w:tblPr>
      <w:tblStyleRowBandSize w:val="1"/>
      <w:tblStyleColBandSize w:val="1"/>
      <w:tblBorders>
        <w:top w:val="single" w:sz="4" w:space="0" w:color="FDBB6B" w:themeColor="accent6" w:themeTint="99"/>
        <w:left w:val="single" w:sz="4" w:space="0" w:color="FDBB6B" w:themeColor="accent6" w:themeTint="99"/>
        <w:bottom w:val="single" w:sz="4" w:space="0" w:color="FDBB6B" w:themeColor="accent6" w:themeTint="99"/>
        <w:right w:val="single" w:sz="4" w:space="0" w:color="FDBB6B" w:themeColor="accent6" w:themeTint="99"/>
        <w:insideH w:val="single" w:sz="4" w:space="0" w:color="FDBB6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8F0A" w:themeColor="accent6"/>
          <w:left w:val="single" w:sz="4" w:space="0" w:color="FD8F0A" w:themeColor="accent6"/>
          <w:bottom w:val="single" w:sz="4" w:space="0" w:color="FD8F0A" w:themeColor="accent6"/>
          <w:right w:val="single" w:sz="4" w:space="0" w:color="FD8F0A" w:themeColor="accent6"/>
          <w:insideH w:val="nil"/>
        </w:tcBorders>
        <w:shd w:val="clear" w:color="auto" w:fill="FD8F0A" w:themeFill="accent6"/>
      </w:tcPr>
    </w:tblStylePr>
    <w:tblStylePr w:type="lastRow">
      <w:rPr>
        <w:b/>
        <w:bCs/>
      </w:rPr>
      <w:tblPr/>
      <w:tcPr>
        <w:tcBorders>
          <w:top w:val="double" w:sz="4" w:space="0" w:color="FDBB6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4D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4D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B673" w:themeColor="accent1"/>
        <w:left w:val="single" w:sz="24" w:space="0" w:color="2BB673" w:themeColor="accent1"/>
        <w:bottom w:val="single" w:sz="24" w:space="0" w:color="2BB673" w:themeColor="accent1"/>
        <w:right w:val="single" w:sz="24" w:space="0" w:color="2BB673" w:themeColor="accent1"/>
      </w:tblBorders>
    </w:tblPr>
    <w:tcPr>
      <w:shd w:val="clear" w:color="auto" w:fill="2BB67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4D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3B41A" w:themeColor="accent2"/>
        <w:left w:val="single" w:sz="24" w:space="0" w:color="93B41A" w:themeColor="accent2"/>
        <w:bottom w:val="single" w:sz="24" w:space="0" w:color="93B41A" w:themeColor="accent2"/>
        <w:right w:val="single" w:sz="24" w:space="0" w:color="93B41A" w:themeColor="accent2"/>
      </w:tblBorders>
    </w:tblPr>
    <w:tcPr>
      <w:shd w:val="clear" w:color="auto" w:fill="93B41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4D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A3B" w:themeColor="accent3"/>
        <w:left w:val="single" w:sz="24" w:space="0" w:color="F06A3B" w:themeColor="accent3"/>
        <w:bottom w:val="single" w:sz="24" w:space="0" w:color="F06A3B" w:themeColor="accent3"/>
        <w:right w:val="single" w:sz="24" w:space="0" w:color="F06A3B" w:themeColor="accent3"/>
      </w:tblBorders>
    </w:tblPr>
    <w:tcPr>
      <w:shd w:val="clear" w:color="auto" w:fill="F06A3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4D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61CC" w:themeColor="accent4"/>
        <w:left w:val="single" w:sz="24" w:space="0" w:color="9561CC" w:themeColor="accent4"/>
        <w:bottom w:val="single" w:sz="24" w:space="0" w:color="9561CC" w:themeColor="accent4"/>
        <w:right w:val="single" w:sz="24" w:space="0" w:color="9561CC" w:themeColor="accent4"/>
      </w:tblBorders>
    </w:tblPr>
    <w:tcPr>
      <w:shd w:val="clear" w:color="auto" w:fill="9561C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4D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DC6" w:themeColor="accent5"/>
        <w:left w:val="single" w:sz="24" w:space="0" w:color="00ADC6" w:themeColor="accent5"/>
        <w:bottom w:val="single" w:sz="24" w:space="0" w:color="00ADC6" w:themeColor="accent5"/>
        <w:right w:val="single" w:sz="24" w:space="0" w:color="00ADC6" w:themeColor="accent5"/>
      </w:tblBorders>
    </w:tblPr>
    <w:tcPr>
      <w:shd w:val="clear" w:color="auto" w:fill="00AD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4D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D8F0A" w:themeColor="accent6"/>
        <w:left w:val="single" w:sz="24" w:space="0" w:color="FD8F0A" w:themeColor="accent6"/>
        <w:bottom w:val="single" w:sz="24" w:space="0" w:color="FD8F0A" w:themeColor="accent6"/>
        <w:right w:val="single" w:sz="24" w:space="0" w:color="FD8F0A" w:themeColor="accent6"/>
      </w:tblBorders>
    </w:tblPr>
    <w:tcPr>
      <w:shd w:val="clear" w:color="auto" w:fill="FD8F0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4D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4D92"/>
    <w:pPr>
      <w:spacing w:after="0" w:line="240" w:lineRule="auto"/>
    </w:pPr>
    <w:rPr>
      <w:color w:val="208855" w:themeColor="accent1" w:themeShade="BF"/>
    </w:rPr>
    <w:tblPr>
      <w:tblStyleRowBandSize w:val="1"/>
      <w:tblStyleColBandSize w:val="1"/>
      <w:tblBorders>
        <w:top w:val="single" w:sz="4" w:space="0" w:color="2BB673" w:themeColor="accent1"/>
        <w:bottom w:val="single" w:sz="4" w:space="0" w:color="2BB67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BB67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BB67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4D92"/>
    <w:pPr>
      <w:spacing w:after="0" w:line="240" w:lineRule="auto"/>
    </w:pPr>
    <w:rPr>
      <w:color w:val="6D8613" w:themeColor="accent2" w:themeShade="BF"/>
    </w:rPr>
    <w:tblPr>
      <w:tblStyleRowBandSize w:val="1"/>
      <w:tblStyleColBandSize w:val="1"/>
      <w:tblBorders>
        <w:top w:val="single" w:sz="4" w:space="0" w:color="93B41A" w:themeColor="accent2"/>
        <w:bottom w:val="single" w:sz="4" w:space="0" w:color="93B41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3B41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3B4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4D92"/>
    <w:pPr>
      <w:spacing w:after="0" w:line="240" w:lineRule="auto"/>
    </w:pPr>
    <w:rPr>
      <w:color w:val="CF4110" w:themeColor="accent3" w:themeShade="BF"/>
    </w:rPr>
    <w:tblPr>
      <w:tblStyleRowBandSize w:val="1"/>
      <w:tblStyleColBandSize w:val="1"/>
      <w:tblBorders>
        <w:top w:val="single" w:sz="4" w:space="0" w:color="F06A3B" w:themeColor="accent3"/>
        <w:bottom w:val="single" w:sz="4" w:space="0" w:color="F06A3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6A3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6A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4D92"/>
    <w:pPr>
      <w:spacing w:after="0" w:line="240" w:lineRule="auto"/>
    </w:pPr>
    <w:rPr>
      <w:color w:val="6E37AA" w:themeColor="accent4" w:themeShade="BF"/>
    </w:rPr>
    <w:tblPr>
      <w:tblStyleRowBandSize w:val="1"/>
      <w:tblStyleColBandSize w:val="1"/>
      <w:tblBorders>
        <w:top w:val="single" w:sz="4" w:space="0" w:color="9561CC" w:themeColor="accent4"/>
        <w:bottom w:val="single" w:sz="4" w:space="0" w:color="9561C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1C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1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4D92"/>
    <w:pPr>
      <w:spacing w:after="0" w:line="240" w:lineRule="auto"/>
    </w:pPr>
    <w:rPr>
      <w:color w:val="008094" w:themeColor="accent5" w:themeShade="BF"/>
    </w:rPr>
    <w:tblPr>
      <w:tblStyleRowBandSize w:val="1"/>
      <w:tblStyleColBandSize w:val="1"/>
      <w:tblBorders>
        <w:top w:val="single" w:sz="4" w:space="0" w:color="00ADC6" w:themeColor="accent5"/>
        <w:bottom w:val="single" w:sz="4" w:space="0" w:color="00AD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AD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AD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4D92"/>
    <w:pPr>
      <w:spacing w:after="0" w:line="240" w:lineRule="auto"/>
    </w:pPr>
    <w:rPr>
      <w:color w:val="C36B01" w:themeColor="accent6" w:themeShade="BF"/>
    </w:rPr>
    <w:tblPr>
      <w:tblStyleRowBandSize w:val="1"/>
      <w:tblStyleColBandSize w:val="1"/>
      <w:tblBorders>
        <w:top w:val="single" w:sz="4" w:space="0" w:color="FD8F0A" w:themeColor="accent6"/>
        <w:bottom w:val="single" w:sz="4" w:space="0" w:color="FD8F0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D8F0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D8F0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4D9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4D92"/>
    <w:pPr>
      <w:spacing w:after="0" w:line="240" w:lineRule="auto"/>
    </w:pPr>
    <w:rPr>
      <w:color w:val="2088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B67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B67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B67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B67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4D92"/>
    <w:pPr>
      <w:spacing w:after="0" w:line="240" w:lineRule="auto"/>
    </w:pPr>
    <w:rPr>
      <w:color w:val="6D86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3B41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3B41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3B41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3B41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4D92"/>
    <w:pPr>
      <w:spacing w:after="0" w:line="240" w:lineRule="auto"/>
    </w:pPr>
    <w:rPr>
      <w:color w:val="CF411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A3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A3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A3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A3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4D92"/>
    <w:pPr>
      <w:spacing w:after="0" w:line="240" w:lineRule="auto"/>
    </w:pPr>
    <w:rPr>
      <w:color w:val="6E37A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1C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1C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1C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1C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4D92"/>
    <w:pPr>
      <w:spacing w:after="0" w:line="240" w:lineRule="auto"/>
    </w:pPr>
    <w:rPr>
      <w:color w:val="00809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D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D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D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D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4D92"/>
    <w:pPr>
      <w:spacing w:after="0" w:line="240" w:lineRule="auto"/>
    </w:pPr>
    <w:rPr>
      <w:color w:val="C36B0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8F0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8F0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8F0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8F0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1A4D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nsolas" w:hAnsi="Consolas"/>
      <w:color w:val="1E1E1E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4D92"/>
    <w:rPr>
      <w:rFonts w:ascii="Consolas" w:hAnsi="Consolas"/>
      <w:color w:val="1E1E1E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1A4D9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4D92"/>
    <w:pPr>
      <w:spacing w:after="0" w:line="240" w:lineRule="auto"/>
    </w:pPr>
    <w:tblPr>
      <w:tblStyleRowBandSize w:val="1"/>
      <w:tblStyleColBandSize w:val="1"/>
      <w:tblBorders>
        <w:top w:val="single" w:sz="8" w:space="0" w:color="52D696" w:themeColor="accent1" w:themeTint="BF"/>
        <w:left w:val="single" w:sz="8" w:space="0" w:color="52D696" w:themeColor="accent1" w:themeTint="BF"/>
        <w:bottom w:val="single" w:sz="8" w:space="0" w:color="52D696" w:themeColor="accent1" w:themeTint="BF"/>
        <w:right w:val="single" w:sz="8" w:space="0" w:color="52D696" w:themeColor="accent1" w:themeTint="BF"/>
        <w:insideH w:val="single" w:sz="8" w:space="0" w:color="52D696" w:themeColor="accent1" w:themeTint="BF"/>
        <w:insideV w:val="single" w:sz="8" w:space="0" w:color="52D696" w:themeColor="accent1" w:themeTint="BF"/>
      </w:tblBorders>
    </w:tblPr>
    <w:tcPr>
      <w:shd w:val="clear" w:color="auto" w:fill="C5F1D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D69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E4B9" w:themeFill="accent1" w:themeFillTint="7F"/>
      </w:tcPr>
    </w:tblStylePr>
    <w:tblStylePr w:type="band1Horz">
      <w:tblPr/>
      <w:tcPr>
        <w:shd w:val="clear" w:color="auto" w:fill="8CE4B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4D92"/>
    <w:pPr>
      <w:spacing w:after="0" w:line="240" w:lineRule="auto"/>
    </w:pPr>
    <w:tblPr>
      <w:tblStyleRowBandSize w:val="1"/>
      <w:tblStyleColBandSize w:val="1"/>
      <w:tblBorders>
        <w:top w:val="single" w:sz="8" w:space="0" w:color="BDE237" w:themeColor="accent2" w:themeTint="BF"/>
        <w:left w:val="single" w:sz="8" w:space="0" w:color="BDE237" w:themeColor="accent2" w:themeTint="BF"/>
        <w:bottom w:val="single" w:sz="8" w:space="0" w:color="BDE237" w:themeColor="accent2" w:themeTint="BF"/>
        <w:right w:val="single" w:sz="8" w:space="0" w:color="BDE237" w:themeColor="accent2" w:themeTint="BF"/>
        <w:insideH w:val="single" w:sz="8" w:space="0" w:color="BDE237" w:themeColor="accent2" w:themeTint="BF"/>
        <w:insideV w:val="single" w:sz="8" w:space="0" w:color="BDE237" w:themeColor="accent2" w:themeTint="BF"/>
      </w:tblBorders>
    </w:tblPr>
    <w:tcPr>
      <w:shd w:val="clear" w:color="auto" w:fill="E9F5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E2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7A" w:themeFill="accent2" w:themeFillTint="7F"/>
      </w:tcPr>
    </w:tblStylePr>
    <w:tblStylePr w:type="band1Horz">
      <w:tblPr/>
      <w:tcPr>
        <w:shd w:val="clear" w:color="auto" w:fill="D3EB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4D92"/>
    <w:pPr>
      <w:spacing w:after="0" w:line="240" w:lineRule="auto"/>
    </w:pPr>
    <w:tblPr>
      <w:tblStyleRowBandSize w:val="1"/>
      <w:tblStyleColBandSize w:val="1"/>
      <w:tblBorders>
        <w:top w:val="single" w:sz="8" w:space="0" w:color="F38F6B" w:themeColor="accent3" w:themeTint="BF"/>
        <w:left w:val="single" w:sz="8" w:space="0" w:color="F38F6B" w:themeColor="accent3" w:themeTint="BF"/>
        <w:bottom w:val="single" w:sz="8" w:space="0" w:color="F38F6B" w:themeColor="accent3" w:themeTint="BF"/>
        <w:right w:val="single" w:sz="8" w:space="0" w:color="F38F6B" w:themeColor="accent3" w:themeTint="BF"/>
        <w:insideH w:val="single" w:sz="8" w:space="0" w:color="F38F6B" w:themeColor="accent3" w:themeTint="BF"/>
        <w:insideV w:val="single" w:sz="8" w:space="0" w:color="F38F6B" w:themeColor="accent3" w:themeTint="BF"/>
      </w:tblBorders>
    </w:tblPr>
    <w:tcPr>
      <w:shd w:val="clear" w:color="auto" w:fill="FBD9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F6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49D" w:themeFill="accent3" w:themeFillTint="7F"/>
      </w:tcPr>
    </w:tblStylePr>
    <w:tblStylePr w:type="band1Horz">
      <w:tblPr/>
      <w:tcPr>
        <w:shd w:val="clear" w:color="auto" w:fill="F7B49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4D92"/>
    <w:pPr>
      <w:spacing w:after="0" w:line="240" w:lineRule="auto"/>
    </w:pPr>
    <w:tblPr>
      <w:tblStyleRowBandSize w:val="1"/>
      <w:tblStyleColBandSize w:val="1"/>
      <w:tblBorders>
        <w:top w:val="single" w:sz="8" w:space="0" w:color="AF88D8" w:themeColor="accent4" w:themeTint="BF"/>
        <w:left w:val="single" w:sz="8" w:space="0" w:color="AF88D8" w:themeColor="accent4" w:themeTint="BF"/>
        <w:bottom w:val="single" w:sz="8" w:space="0" w:color="AF88D8" w:themeColor="accent4" w:themeTint="BF"/>
        <w:right w:val="single" w:sz="8" w:space="0" w:color="AF88D8" w:themeColor="accent4" w:themeTint="BF"/>
        <w:insideH w:val="single" w:sz="8" w:space="0" w:color="AF88D8" w:themeColor="accent4" w:themeTint="BF"/>
        <w:insideV w:val="single" w:sz="8" w:space="0" w:color="AF88D8" w:themeColor="accent4" w:themeTint="BF"/>
      </w:tblBorders>
    </w:tblPr>
    <w:tcPr>
      <w:shd w:val="clear" w:color="auto" w:fill="E4D7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88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0E5" w:themeFill="accent4" w:themeFillTint="7F"/>
      </w:tcPr>
    </w:tblStylePr>
    <w:tblStylePr w:type="band1Horz">
      <w:tblPr/>
      <w:tcPr>
        <w:shd w:val="clear" w:color="auto" w:fill="C9B0E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4D92"/>
    <w:pPr>
      <w:spacing w:after="0" w:line="240" w:lineRule="auto"/>
    </w:pPr>
    <w:tblPr>
      <w:tblStyleRowBandSize w:val="1"/>
      <w:tblStyleColBandSize w:val="1"/>
      <w:tblBorders>
        <w:top w:val="single" w:sz="8" w:space="0" w:color="15E0FF" w:themeColor="accent5" w:themeTint="BF"/>
        <w:left w:val="single" w:sz="8" w:space="0" w:color="15E0FF" w:themeColor="accent5" w:themeTint="BF"/>
        <w:bottom w:val="single" w:sz="8" w:space="0" w:color="15E0FF" w:themeColor="accent5" w:themeTint="BF"/>
        <w:right w:val="single" w:sz="8" w:space="0" w:color="15E0FF" w:themeColor="accent5" w:themeTint="BF"/>
        <w:insideH w:val="single" w:sz="8" w:space="0" w:color="15E0FF" w:themeColor="accent5" w:themeTint="BF"/>
        <w:insideV w:val="single" w:sz="8" w:space="0" w:color="15E0FF" w:themeColor="accent5" w:themeTint="BF"/>
      </w:tblBorders>
    </w:tblPr>
    <w:tcPr>
      <w:shd w:val="clear" w:color="auto" w:fill="B1F4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5E0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3EAFF" w:themeFill="accent5" w:themeFillTint="7F"/>
      </w:tcPr>
    </w:tblStylePr>
    <w:tblStylePr w:type="band1Horz">
      <w:tblPr/>
      <w:tcPr>
        <w:shd w:val="clear" w:color="auto" w:fill="63EA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4D92"/>
    <w:pPr>
      <w:spacing w:after="0" w:line="240" w:lineRule="auto"/>
    </w:pPr>
    <w:tblPr>
      <w:tblStyleRowBandSize w:val="1"/>
      <w:tblStyleColBandSize w:val="1"/>
      <w:tblBorders>
        <w:top w:val="single" w:sz="8" w:space="0" w:color="FDAA47" w:themeColor="accent6" w:themeTint="BF"/>
        <w:left w:val="single" w:sz="8" w:space="0" w:color="FDAA47" w:themeColor="accent6" w:themeTint="BF"/>
        <w:bottom w:val="single" w:sz="8" w:space="0" w:color="FDAA47" w:themeColor="accent6" w:themeTint="BF"/>
        <w:right w:val="single" w:sz="8" w:space="0" w:color="FDAA47" w:themeColor="accent6" w:themeTint="BF"/>
        <w:insideH w:val="single" w:sz="8" w:space="0" w:color="FDAA47" w:themeColor="accent6" w:themeTint="BF"/>
        <w:insideV w:val="single" w:sz="8" w:space="0" w:color="FDAA47" w:themeColor="accent6" w:themeTint="BF"/>
      </w:tblBorders>
    </w:tblPr>
    <w:tcPr>
      <w:shd w:val="clear" w:color="auto" w:fill="FEE3C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AA4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84" w:themeFill="accent6" w:themeFillTint="7F"/>
      </w:tcPr>
    </w:tblStylePr>
    <w:tblStylePr w:type="band1Horz">
      <w:tblPr/>
      <w:tcPr>
        <w:shd w:val="clear" w:color="auto" w:fill="FEC68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4D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4D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B673" w:themeColor="accent1"/>
        <w:left w:val="single" w:sz="8" w:space="0" w:color="2BB673" w:themeColor="accent1"/>
        <w:bottom w:val="single" w:sz="8" w:space="0" w:color="2BB673" w:themeColor="accent1"/>
        <w:right w:val="single" w:sz="8" w:space="0" w:color="2BB673" w:themeColor="accent1"/>
        <w:insideH w:val="single" w:sz="8" w:space="0" w:color="2BB673" w:themeColor="accent1"/>
        <w:insideV w:val="single" w:sz="8" w:space="0" w:color="2BB673" w:themeColor="accent1"/>
      </w:tblBorders>
    </w:tblPr>
    <w:tcPr>
      <w:shd w:val="clear" w:color="auto" w:fill="C5F1D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9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4E3" w:themeFill="accent1" w:themeFillTint="33"/>
      </w:tcPr>
    </w:tblStylePr>
    <w:tblStylePr w:type="band1Vert">
      <w:tblPr/>
      <w:tcPr>
        <w:shd w:val="clear" w:color="auto" w:fill="8CE4B9" w:themeFill="accent1" w:themeFillTint="7F"/>
      </w:tcPr>
    </w:tblStylePr>
    <w:tblStylePr w:type="band1Horz">
      <w:tblPr/>
      <w:tcPr>
        <w:tcBorders>
          <w:insideH w:val="single" w:sz="6" w:space="0" w:color="2BB673" w:themeColor="accent1"/>
          <w:insideV w:val="single" w:sz="6" w:space="0" w:color="2BB673" w:themeColor="accent1"/>
        </w:tcBorders>
        <w:shd w:val="clear" w:color="auto" w:fill="8CE4B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4D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3B41A" w:themeColor="accent2"/>
        <w:left w:val="single" w:sz="8" w:space="0" w:color="93B41A" w:themeColor="accent2"/>
        <w:bottom w:val="single" w:sz="8" w:space="0" w:color="93B41A" w:themeColor="accent2"/>
        <w:right w:val="single" w:sz="8" w:space="0" w:color="93B41A" w:themeColor="accent2"/>
        <w:insideH w:val="single" w:sz="8" w:space="0" w:color="93B41A" w:themeColor="accent2"/>
        <w:insideV w:val="single" w:sz="8" w:space="0" w:color="93B41A" w:themeColor="accent2"/>
      </w:tblBorders>
    </w:tblPr>
    <w:tcPr>
      <w:shd w:val="clear" w:color="auto" w:fill="E9F5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FB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7C9" w:themeFill="accent2" w:themeFillTint="33"/>
      </w:tcPr>
    </w:tblStylePr>
    <w:tblStylePr w:type="band1Vert">
      <w:tblPr/>
      <w:tcPr>
        <w:shd w:val="clear" w:color="auto" w:fill="D3EB7A" w:themeFill="accent2" w:themeFillTint="7F"/>
      </w:tcPr>
    </w:tblStylePr>
    <w:tblStylePr w:type="band1Horz">
      <w:tblPr/>
      <w:tcPr>
        <w:tcBorders>
          <w:insideH w:val="single" w:sz="6" w:space="0" w:color="93B41A" w:themeColor="accent2"/>
          <w:insideV w:val="single" w:sz="6" w:space="0" w:color="93B41A" w:themeColor="accent2"/>
        </w:tcBorders>
        <w:shd w:val="clear" w:color="auto" w:fill="D3EB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4D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A3B" w:themeColor="accent3"/>
        <w:left w:val="single" w:sz="8" w:space="0" w:color="F06A3B" w:themeColor="accent3"/>
        <w:bottom w:val="single" w:sz="8" w:space="0" w:color="F06A3B" w:themeColor="accent3"/>
        <w:right w:val="single" w:sz="8" w:space="0" w:color="F06A3B" w:themeColor="accent3"/>
        <w:insideH w:val="single" w:sz="8" w:space="0" w:color="F06A3B" w:themeColor="accent3"/>
        <w:insideV w:val="single" w:sz="8" w:space="0" w:color="F06A3B" w:themeColor="accent3"/>
      </w:tblBorders>
    </w:tblPr>
    <w:tcPr>
      <w:shd w:val="clear" w:color="auto" w:fill="FBD9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1D7" w:themeFill="accent3" w:themeFillTint="33"/>
      </w:tcPr>
    </w:tblStylePr>
    <w:tblStylePr w:type="band1Vert">
      <w:tblPr/>
      <w:tcPr>
        <w:shd w:val="clear" w:color="auto" w:fill="F7B49D" w:themeFill="accent3" w:themeFillTint="7F"/>
      </w:tcPr>
    </w:tblStylePr>
    <w:tblStylePr w:type="band1Horz">
      <w:tblPr/>
      <w:tcPr>
        <w:tcBorders>
          <w:insideH w:val="single" w:sz="6" w:space="0" w:color="F06A3B" w:themeColor="accent3"/>
          <w:insideV w:val="single" w:sz="6" w:space="0" w:color="F06A3B" w:themeColor="accent3"/>
        </w:tcBorders>
        <w:shd w:val="clear" w:color="auto" w:fill="F7B4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4D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1CC" w:themeColor="accent4"/>
        <w:left w:val="single" w:sz="8" w:space="0" w:color="9561CC" w:themeColor="accent4"/>
        <w:bottom w:val="single" w:sz="8" w:space="0" w:color="9561CC" w:themeColor="accent4"/>
        <w:right w:val="single" w:sz="8" w:space="0" w:color="9561CC" w:themeColor="accent4"/>
        <w:insideH w:val="single" w:sz="8" w:space="0" w:color="9561CC" w:themeColor="accent4"/>
        <w:insideV w:val="single" w:sz="8" w:space="0" w:color="9561CC" w:themeColor="accent4"/>
      </w:tblBorders>
    </w:tblPr>
    <w:tcPr>
      <w:shd w:val="clear" w:color="auto" w:fill="E4D7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F4" w:themeFill="accent4" w:themeFillTint="33"/>
      </w:tcPr>
    </w:tblStylePr>
    <w:tblStylePr w:type="band1Vert">
      <w:tblPr/>
      <w:tcPr>
        <w:shd w:val="clear" w:color="auto" w:fill="C9B0E5" w:themeFill="accent4" w:themeFillTint="7F"/>
      </w:tcPr>
    </w:tblStylePr>
    <w:tblStylePr w:type="band1Horz">
      <w:tblPr/>
      <w:tcPr>
        <w:tcBorders>
          <w:insideH w:val="single" w:sz="6" w:space="0" w:color="9561CC" w:themeColor="accent4"/>
          <w:insideV w:val="single" w:sz="6" w:space="0" w:color="9561CC" w:themeColor="accent4"/>
        </w:tcBorders>
        <w:shd w:val="clear" w:color="auto" w:fill="C9B0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4D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C6" w:themeColor="accent5"/>
        <w:left w:val="single" w:sz="8" w:space="0" w:color="00ADC6" w:themeColor="accent5"/>
        <w:bottom w:val="single" w:sz="8" w:space="0" w:color="00ADC6" w:themeColor="accent5"/>
        <w:right w:val="single" w:sz="8" w:space="0" w:color="00ADC6" w:themeColor="accent5"/>
        <w:insideH w:val="single" w:sz="8" w:space="0" w:color="00ADC6" w:themeColor="accent5"/>
        <w:insideV w:val="single" w:sz="8" w:space="0" w:color="00ADC6" w:themeColor="accent5"/>
      </w:tblBorders>
    </w:tblPr>
    <w:tcPr>
      <w:shd w:val="clear" w:color="auto" w:fill="B1F4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0FB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6FF" w:themeFill="accent5" w:themeFillTint="33"/>
      </w:tcPr>
    </w:tblStylePr>
    <w:tblStylePr w:type="band1Vert">
      <w:tblPr/>
      <w:tcPr>
        <w:shd w:val="clear" w:color="auto" w:fill="63EAFF" w:themeFill="accent5" w:themeFillTint="7F"/>
      </w:tcPr>
    </w:tblStylePr>
    <w:tblStylePr w:type="band1Horz">
      <w:tblPr/>
      <w:tcPr>
        <w:tcBorders>
          <w:insideH w:val="single" w:sz="6" w:space="0" w:color="00ADC6" w:themeColor="accent5"/>
          <w:insideV w:val="single" w:sz="6" w:space="0" w:color="00ADC6" w:themeColor="accent5"/>
        </w:tcBorders>
        <w:shd w:val="clear" w:color="auto" w:fill="63EA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4D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8F0A" w:themeColor="accent6"/>
        <w:left w:val="single" w:sz="8" w:space="0" w:color="FD8F0A" w:themeColor="accent6"/>
        <w:bottom w:val="single" w:sz="8" w:space="0" w:color="FD8F0A" w:themeColor="accent6"/>
        <w:right w:val="single" w:sz="8" w:space="0" w:color="FD8F0A" w:themeColor="accent6"/>
        <w:insideH w:val="single" w:sz="8" w:space="0" w:color="FD8F0A" w:themeColor="accent6"/>
        <w:insideV w:val="single" w:sz="8" w:space="0" w:color="FD8F0A" w:themeColor="accent6"/>
      </w:tblBorders>
    </w:tblPr>
    <w:tcPr>
      <w:shd w:val="clear" w:color="auto" w:fill="FEE3C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8CD" w:themeFill="accent6" w:themeFillTint="33"/>
      </w:tcPr>
    </w:tblStylePr>
    <w:tblStylePr w:type="band1Vert">
      <w:tblPr/>
      <w:tcPr>
        <w:shd w:val="clear" w:color="auto" w:fill="FEC684" w:themeFill="accent6" w:themeFillTint="7F"/>
      </w:tcPr>
    </w:tblStylePr>
    <w:tblStylePr w:type="band1Horz">
      <w:tblPr/>
      <w:tcPr>
        <w:tcBorders>
          <w:insideH w:val="single" w:sz="6" w:space="0" w:color="FD8F0A" w:themeColor="accent6"/>
          <w:insideV w:val="single" w:sz="6" w:space="0" w:color="FD8F0A" w:themeColor="accent6"/>
        </w:tcBorders>
        <w:shd w:val="clear" w:color="auto" w:fill="FEC68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4D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4D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F1D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B67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B67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B67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B67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E4B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E4B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4D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5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41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41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B41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B41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B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B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4D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9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A3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A3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A3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A3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4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49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4D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7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1C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1C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1C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1C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0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0E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4D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F4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3EA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3EA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4D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3C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8F0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8F0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8F0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8F0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68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68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4D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A4D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B673" w:themeColor="accent1"/>
        <w:bottom w:val="single" w:sz="8" w:space="0" w:color="2BB67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B673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BB673" w:themeColor="accent1"/>
          <w:bottom w:val="single" w:sz="8" w:space="0" w:color="2BB67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B673" w:themeColor="accent1"/>
          <w:bottom w:val="single" w:sz="8" w:space="0" w:color="2BB673" w:themeColor="accent1"/>
        </w:tcBorders>
      </w:tcPr>
    </w:tblStylePr>
    <w:tblStylePr w:type="band1Vert">
      <w:tblPr/>
      <w:tcPr>
        <w:shd w:val="clear" w:color="auto" w:fill="C5F1DC" w:themeFill="accent1" w:themeFillTint="3F"/>
      </w:tcPr>
    </w:tblStylePr>
    <w:tblStylePr w:type="band1Horz">
      <w:tblPr/>
      <w:tcPr>
        <w:shd w:val="clear" w:color="auto" w:fill="C5F1D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4D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3B41A" w:themeColor="accent2"/>
        <w:bottom w:val="single" w:sz="8" w:space="0" w:color="93B41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B41A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93B41A" w:themeColor="accent2"/>
          <w:bottom w:val="single" w:sz="8" w:space="0" w:color="93B4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B41A" w:themeColor="accent2"/>
          <w:bottom w:val="single" w:sz="8" w:space="0" w:color="93B41A" w:themeColor="accent2"/>
        </w:tcBorders>
      </w:tcPr>
    </w:tblStylePr>
    <w:tblStylePr w:type="band1Vert">
      <w:tblPr/>
      <w:tcPr>
        <w:shd w:val="clear" w:color="auto" w:fill="E9F5BD" w:themeFill="accent2" w:themeFillTint="3F"/>
      </w:tcPr>
    </w:tblStylePr>
    <w:tblStylePr w:type="band1Horz">
      <w:tblPr/>
      <w:tcPr>
        <w:shd w:val="clear" w:color="auto" w:fill="E9F5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4D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6A3B" w:themeColor="accent3"/>
        <w:bottom w:val="single" w:sz="8" w:space="0" w:color="F06A3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A3B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06A3B" w:themeColor="accent3"/>
          <w:bottom w:val="single" w:sz="8" w:space="0" w:color="F06A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A3B" w:themeColor="accent3"/>
          <w:bottom w:val="single" w:sz="8" w:space="0" w:color="F06A3B" w:themeColor="accent3"/>
        </w:tcBorders>
      </w:tcPr>
    </w:tblStylePr>
    <w:tblStylePr w:type="band1Vert">
      <w:tblPr/>
      <w:tcPr>
        <w:shd w:val="clear" w:color="auto" w:fill="FBD9CE" w:themeFill="accent3" w:themeFillTint="3F"/>
      </w:tcPr>
    </w:tblStylePr>
    <w:tblStylePr w:type="band1Horz">
      <w:tblPr/>
      <w:tcPr>
        <w:shd w:val="clear" w:color="auto" w:fill="FBD9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4D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61CC" w:themeColor="accent4"/>
        <w:bottom w:val="single" w:sz="8" w:space="0" w:color="9561C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1CC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9561CC" w:themeColor="accent4"/>
          <w:bottom w:val="single" w:sz="8" w:space="0" w:color="9561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1CC" w:themeColor="accent4"/>
          <w:bottom w:val="single" w:sz="8" w:space="0" w:color="9561CC" w:themeColor="accent4"/>
        </w:tcBorders>
      </w:tcPr>
    </w:tblStylePr>
    <w:tblStylePr w:type="band1Vert">
      <w:tblPr/>
      <w:tcPr>
        <w:shd w:val="clear" w:color="auto" w:fill="E4D7F2" w:themeFill="accent4" w:themeFillTint="3F"/>
      </w:tcPr>
    </w:tblStylePr>
    <w:tblStylePr w:type="band1Horz">
      <w:tblPr/>
      <w:tcPr>
        <w:shd w:val="clear" w:color="auto" w:fill="E4D7F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4D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C6" w:themeColor="accent5"/>
        <w:bottom w:val="single" w:sz="8" w:space="0" w:color="00AD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C6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ADC6" w:themeColor="accent5"/>
          <w:bottom w:val="single" w:sz="8" w:space="0" w:color="00AD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C6" w:themeColor="accent5"/>
          <w:bottom w:val="single" w:sz="8" w:space="0" w:color="00ADC6" w:themeColor="accent5"/>
        </w:tcBorders>
      </w:tcPr>
    </w:tblStylePr>
    <w:tblStylePr w:type="band1Vert">
      <w:tblPr/>
      <w:tcPr>
        <w:shd w:val="clear" w:color="auto" w:fill="B1F4FF" w:themeFill="accent5" w:themeFillTint="3F"/>
      </w:tcPr>
    </w:tblStylePr>
    <w:tblStylePr w:type="band1Horz">
      <w:tblPr/>
      <w:tcPr>
        <w:shd w:val="clear" w:color="auto" w:fill="B1F4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4D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8F0A" w:themeColor="accent6"/>
        <w:bottom w:val="single" w:sz="8" w:space="0" w:color="FD8F0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8F0A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D8F0A" w:themeColor="accent6"/>
          <w:bottom w:val="single" w:sz="8" w:space="0" w:color="FD8F0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8F0A" w:themeColor="accent6"/>
          <w:bottom w:val="single" w:sz="8" w:space="0" w:color="FD8F0A" w:themeColor="accent6"/>
        </w:tcBorders>
      </w:tcPr>
    </w:tblStylePr>
    <w:tblStylePr w:type="band1Vert">
      <w:tblPr/>
      <w:tcPr>
        <w:shd w:val="clear" w:color="auto" w:fill="FEE3C2" w:themeFill="accent6" w:themeFillTint="3F"/>
      </w:tcPr>
    </w:tblStylePr>
    <w:tblStylePr w:type="band1Horz">
      <w:tblPr/>
      <w:tcPr>
        <w:shd w:val="clear" w:color="auto" w:fill="FEE3C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4D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4D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B673" w:themeColor="accent1"/>
        <w:left w:val="single" w:sz="8" w:space="0" w:color="2BB673" w:themeColor="accent1"/>
        <w:bottom w:val="single" w:sz="8" w:space="0" w:color="2BB673" w:themeColor="accent1"/>
        <w:right w:val="single" w:sz="8" w:space="0" w:color="2BB67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B67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B67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B67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F1D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F1D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4D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3B41A" w:themeColor="accent2"/>
        <w:left w:val="single" w:sz="8" w:space="0" w:color="93B41A" w:themeColor="accent2"/>
        <w:bottom w:val="single" w:sz="8" w:space="0" w:color="93B41A" w:themeColor="accent2"/>
        <w:right w:val="single" w:sz="8" w:space="0" w:color="93B41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B4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B41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B41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5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5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4D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A3B" w:themeColor="accent3"/>
        <w:left w:val="single" w:sz="8" w:space="0" w:color="F06A3B" w:themeColor="accent3"/>
        <w:bottom w:val="single" w:sz="8" w:space="0" w:color="F06A3B" w:themeColor="accent3"/>
        <w:right w:val="single" w:sz="8" w:space="0" w:color="F06A3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A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A3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A3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9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9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4D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1CC" w:themeColor="accent4"/>
        <w:left w:val="single" w:sz="8" w:space="0" w:color="9561CC" w:themeColor="accent4"/>
        <w:bottom w:val="single" w:sz="8" w:space="0" w:color="9561CC" w:themeColor="accent4"/>
        <w:right w:val="single" w:sz="8" w:space="0" w:color="9561C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1C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1C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1C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7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7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4D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C6" w:themeColor="accent5"/>
        <w:left w:val="single" w:sz="8" w:space="0" w:color="00ADC6" w:themeColor="accent5"/>
        <w:bottom w:val="single" w:sz="8" w:space="0" w:color="00ADC6" w:themeColor="accent5"/>
        <w:right w:val="single" w:sz="8" w:space="0" w:color="00AD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F4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F4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4D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8F0A" w:themeColor="accent6"/>
        <w:left w:val="single" w:sz="8" w:space="0" w:color="FD8F0A" w:themeColor="accent6"/>
        <w:bottom w:val="single" w:sz="8" w:space="0" w:color="FD8F0A" w:themeColor="accent6"/>
        <w:right w:val="single" w:sz="8" w:space="0" w:color="FD8F0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8F0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8F0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8F0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3C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3C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4D9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A4D92"/>
    <w:pPr>
      <w:spacing w:after="0" w:line="240" w:lineRule="auto"/>
    </w:pPr>
    <w:tblPr>
      <w:tblStyleRowBandSize w:val="1"/>
      <w:tblStyleColBandSize w:val="1"/>
      <w:tblBorders>
        <w:top w:val="single" w:sz="8" w:space="0" w:color="52D696" w:themeColor="accent1" w:themeTint="BF"/>
        <w:left w:val="single" w:sz="8" w:space="0" w:color="52D696" w:themeColor="accent1" w:themeTint="BF"/>
        <w:bottom w:val="single" w:sz="8" w:space="0" w:color="52D696" w:themeColor="accent1" w:themeTint="BF"/>
        <w:right w:val="single" w:sz="8" w:space="0" w:color="52D696" w:themeColor="accent1" w:themeTint="BF"/>
        <w:insideH w:val="single" w:sz="8" w:space="0" w:color="52D69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D696" w:themeColor="accent1" w:themeTint="BF"/>
          <w:left w:val="single" w:sz="8" w:space="0" w:color="52D696" w:themeColor="accent1" w:themeTint="BF"/>
          <w:bottom w:val="single" w:sz="8" w:space="0" w:color="52D696" w:themeColor="accent1" w:themeTint="BF"/>
          <w:right w:val="single" w:sz="8" w:space="0" w:color="52D696" w:themeColor="accent1" w:themeTint="BF"/>
          <w:insideH w:val="nil"/>
          <w:insideV w:val="nil"/>
        </w:tcBorders>
        <w:shd w:val="clear" w:color="auto" w:fill="2BB67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D696" w:themeColor="accent1" w:themeTint="BF"/>
          <w:left w:val="single" w:sz="8" w:space="0" w:color="52D696" w:themeColor="accent1" w:themeTint="BF"/>
          <w:bottom w:val="single" w:sz="8" w:space="0" w:color="52D696" w:themeColor="accent1" w:themeTint="BF"/>
          <w:right w:val="single" w:sz="8" w:space="0" w:color="52D69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1D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F1D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4D92"/>
    <w:pPr>
      <w:spacing w:after="0" w:line="240" w:lineRule="auto"/>
    </w:pPr>
    <w:tblPr>
      <w:tblStyleRowBandSize w:val="1"/>
      <w:tblStyleColBandSize w:val="1"/>
      <w:tblBorders>
        <w:top w:val="single" w:sz="8" w:space="0" w:color="BDE237" w:themeColor="accent2" w:themeTint="BF"/>
        <w:left w:val="single" w:sz="8" w:space="0" w:color="BDE237" w:themeColor="accent2" w:themeTint="BF"/>
        <w:bottom w:val="single" w:sz="8" w:space="0" w:color="BDE237" w:themeColor="accent2" w:themeTint="BF"/>
        <w:right w:val="single" w:sz="8" w:space="0" w:color="BDE237" w:themeColor="accent2" w:themeTint="BF"/>
        <w:insideH w:val="single" w:sz="8" w:space="0" w:color="BDE2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E237" w:themeColor="accent2" w:themeTint="BF"/>
          <w:left w:val="single" w:sz="8" w:space="0" w:color="BDE237" w:themeColor="accent2" w:themeTint="BF"/>
          <w:bottom w:val="single" w:sz="8" w:space="0" w:color="BDE237" w:themeColor="accent2" w:themeTint="BF"/>
          <w:right w:val="single" w:sz="8" w:space="0" w:color="BDE237" w:themeColor="accent2" w:themeTint="BF"/>
          <w:insideH w:val="nil"/>
          <w:insideV w:val="nil"/>
        </w:tcBorders>
        <w:shd w:val="clear" w:color="auto" w:fill="93B4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E237" w:themeColor="accent2" w:themeTint="BF"/>
          <w:left w:val="single" w:sz="8" w:space="0" w:color="BDE237" w:themeColor="accent2" w:themeTint="BF"/>
          <w:bottom w:val="single" w:sz="8" w:space="0" w:color="BDE237" w:themeColor="accent2" w:themeTint="BF"/>
          <w:right w:val="single" w:sz="8" w:space="0" w:color="BDE2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5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4D92"/>
    <w:pPr>
      <w:spacing w:after="0" w:line="240" w:lineRule="auto"/>
    </w:pPr>
    <w:tblPr>
      <w:tblStyleRowBandSize w:val="1"/>
      <w:tblStyleColBandSize w:val="1"/>
      <w:tblBorders>
        <w:top w:val="single" w:sz="8" w:space="0" w:color="F38F6B" w:themeColor="accent3" w:themeTint="BF"/>
        <w:left w:val="single" w:sz="8" w:space="0" w:color="F38F6B" w:themeColor="accent3" w:themeTint="BF"/>
        <w:bottom w:val="single" w:sz="8" w:space="0" w:color="F38F6B" w:themeColor="accent3" w:themeTint="BF"/>
        <w:right w:val="single" w:sz="8" w:space="0" w:color="F38F6B" w:themeColor="accent3" w:themeTint="BF"/>
        <w:insideH w:val="single" w:sz="8" w:space="0" w:color="F38F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F6B" w:themeColor="accent3" w:themeTint="BF"/>
          <w:left w:val="single" w:sz="8" w:space="0" w:color="F38F6B" w:themeColor="accent3" w:themeTint="BF"/>
          <w:bottom w:val="single" w:sz="8" w:space="0" w:color="F38F6B" w:themeColor="accent3" w:themeTint="BF"/>
          <w:right w:val="single" w:sz="8" w:space="0" w:color="F38F6B" w:themeColor="accent3" w:themeTint="BF"/>
          <w:insideH w:val="nil"/>
          <w:insideV w:val="nil"/>
        </w:tcBorders>
        <w:shd w:val="clear" w:color="auto" w:fill="F06A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F6B" w:themeColor="accent3" w:themeTint="BF"/>
          <w:left w:val="single" w:sz="8" w:space="0" w:color="F38F6B" w:themeColor="accent3" w:themeTint="BF"/>
          <w:bottom w:val="single" w:sz="8" w:space="0" w:color="F38F6B" w:themeColor="accent3" w:themeTint="BF"/>
          <w:right w:val="single" w:sz="8" w:space="0" w:color="F38F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9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9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4D92"/>
    <w:pPr>
      <w:spacing w:after="0" w:line="240" w:lineRule="auto"/>
    </w:pPr>
    <w:tblPr>
      <w:tblStyleRowBandSize w:val="1"/>
      <w:tblStyleColBandSize w:val="1"/>
      <w:tblBorders>
        <w:top w:val="single" w:sz="8" w:space="0" w:color="AF88D8" w:themeColor="accent4" w:themeTint="BF"/>
        <w:left w:val="single" w:sz="8" w:space="0" w:color="AF88D8" w:themeColor="accent4" w:themeTint="BF"/>
        <w:bottom w:val="single" w:sz="8" w:space="0" w:color="AF88D8" w:themeColor="accent4" w:themeTint="BF"/>
        <w:right w:val="single" w:sz="8" w:space="0" w:color="AF88D8" w:themeColor="accent4" w:themeTint="BF"/>
        <w:insideH w:val="single" w:sz="8" w:space="0" w:color="AF88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88D8" w:themeColor="accent4" w:themeTint="BF"/>
          <w:left w:val="single" w:sz="8" w:space="0" w:color="AF88D8" w:themeColor="accent4" w:themeTint="BF"/>
          <w:bottom w:val="single" w:sz="8" w:space="0" w:color="AF88D8" w:themeColor="accent4" w:themeTint="BF"/>
          <w:right w:val="single" w:sz="8" w:space="0" w:color="AF88D8" w:themeColor="accent4" w:themeTint="BF"/>
          <w:insideH w:val="nil"/>
          <w:insideV w:val="nil"/>
        </w:tcBorders>
        <w:shd w:val="clear" w:color="auto" w:fill="9561C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88D8" w:themeColor="accent4" w:themeTint="BF"/>
          <w:left w:val="single" w:sz="8" w:space="0" w:color="AF88D8" w:themeColor="accent4" w:themeTint="BF"/>
          <w:bottom w:val="single" w:sz="8" w:space="0" w:color="AF88D8" w:themeColor="accent4" w:themeTint="BF"/>
          <w:right w:val="single" w:sz="8" w:space="0" w:color="AF88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7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4D92"/>
    <w:pPr>
      <w:spacing w:after="0" w:line="240" w:lineRule="auto"/>
    </w:pPr>
    <w:tblPr>
      <w:tblStyleRowBandSize w:val="1"/>
      <w:tblStyleColBandSize w:val="1"/>
      <w:tblBorders>
        <w:top w:val="single" w:sz="8" w:space="0" w:color="15E0FF" w:themeColor="accent5" w:themeTint="BF"/>
        <w:left w:val="single" w:sz="8" w:space="0" w:color="15E0FF" w:themeColor="accent5" w:themeTint="BF"/>
        <w:bottom w:val="single" w:sz="8" w:space="0" w:color="15E0FF" w:themeColor="accent5" w:themeTint="BF"/>
        <w:right w:val="single" w:sz="8" w:space="0" w:color="15E0FF" w:themeColor="accent5" w:themeTint="BF"/>
        <w:insideH w:val="single" w:sz="8" w:space="0" w:color="15E0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5E0FF" w:themeColor="accent5" w:themeTint="BF"/>
          <w:left w:val="single" w:sz="8" w:space="0" w:color="15E0FF" w:themeColor="accent5" w:themeTint="BF"/>
          <w:bottom w:val="single" w:sz="8" w:space="0" w:color="15E0FF" w:themeColor="accent5" w:themeTint="BF"/>
          <w:right w:val="single" w:sz="8" w:space="0" w:color="15E0FF" w:themeColor="accent5" w:themeTint="BF"/>
          <w:insideH w:val="nil"/>
          <w:insideV w:val="nil"/>
        </w:tcBorders>
        <w:shd w:val="clear" w:color="auto" w:fill="00AD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E0FF" w:themeColor="accent5" w:themeTint="BF"/>
          <w:left w:val="single" w:sz="8" w:space="0" w:color="15E0FF" w:themeColor="accent5" w:themeTint="BF"/>
          <w:bottom w:val="single" w:sz="8" w:space="0" w:color="15E0FF" w:themeColor="accent5" w:themeTint="BF"/>
          <w:right w:val="single" w:sz="8" w:space="0" w:color="15E0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4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F4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4D92"/>
    <w:pPr>
      <w:spacing w:after="0" w:line="240" w:lineRule="auto"/>
    </w:pPr>
    <w:tblPr>
      <w:tblStyleRowBandSize w:val="1"/>
      <w:tblStyleColBandSize w:val="1"/>
      <w:tblBorders>
        <w:top w:val="single" w:sz="8" w:space="0" w:color="FDAA47" w:themeColor="accent6" w:themeTint="BF"/>
        <w:left w:val="single" w:sz="8" w:space="0" w:color="FDAA47" w:themeColor="accent6" w:themeTint="BF"/>
        <w:bottom w:val="single" w:sz="8" w:space="0" w:color="FDAA47" w:themeColor="accent6" w:themeTint="BF"/>
        <w:right w:val="single" w:sz="8" w:space="0" w:color="FDAA47" w:themeColor="accent6" w:themeTint="BF"/>
        <w:insideH w:val="single" w:sz="8" w:space="0" w:color="FDAA4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AA47" w:themeColor="accent6" w:themeTint="BF"/>
          <w:left w:val="single" w:sz="8" w:space="0" w:color="FDAA47" w:themeColor="accent6" w:themeTint="BF"/>
          <w:bottom w:val="single" w:sz="8" w:space="0" w:color="FDAA47" w:themeColor="accent6" w:themeTint="BF"/>
          <w:right w:val="single" w:sz="8" w:space="0" w:color="FDAA47" w:themeColor="accent6" w:themeTint="BF"/>
          <w:insideH w:val="nil"/>
          <w:insideV w:val="nil"/>
        </w:tcBorders>
        <w:shd w:val="clear" w:color="auto" w:fill="FD8F0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AA47" w:themeColor="accent6" w:themeTint="BF"/>
          <w:left w:val="single" w:sz="8" w:space="0" w:color="FDAA47" w:themeColor="accent6" w:themeTint="BF"/>
          <w:bottom w:val="single" w:sz="8" w:space="0" w:color="FDAA47" w:themeColor="accent6" w:themeTint="BF"/>
          <w:right w:val="single" w:sz="8" w:space="0" w:color="FDAA4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3C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3C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4D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A4D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B67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B67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B67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4D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41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B4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B41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4D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A3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A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A3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4D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1C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1C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1C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4D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D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4D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8F0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8F0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8F0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rsid w:val="001A4D92"/>
    <w:pPr>
      <w:spacing w:after="0" w:line="240" w:lineRule="auto"/>
    </w:pPr>
    <w:rPr>
      <w:rFonts w:ascii="Calibri" w:hAnsi="Calibri"/>
      <w:color w:val="1E1E1E"/>
      <w:sz w:val="24"/>
    </w:rPr>
  </w:style>
  <w:style w:type="paragraph" w:styleId="NormalIndent">
    <w:name w:val="Normal Indent"/>
    <w:basedOn w:val="Normal"/>
    <w:uiPriority w:val="99"/>
    <w:semiHidden/>
    <w:rsid w:val="001A4D9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1A4D9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4D92"/>
    <w:rPr>
      <w:rFonts w:ascii="Calibri" w:hAnsi="Calibri"/>
      <w:color w:val="1E1E1E"/>
      <w:sz w:val="24"/>
    </w:rPr>
  </w:style>
  <w:style w:type="character" w:styleId="PlaceholderText">
    <w:name w:val="Placeholder Text"/>
    <w:basedOn w:val="DefaultParagraphFont"/>
    <w:uiPriority w:val="99"/>
    <w:semiHidden/>
    <w:rsid w:val="001A4D92"/>
    <w:rPr>
      <w:color w:val="808080"/>
    </w:rPr>
  </w:style>
  <w:style w:type="table" w:styleId="PlainTable1">
    <w:name w:val="Plain Table 1"/>
    <w:basedOn w:val="TableNormal"/>
    <w:uiPriority w:val="41"/>
    <w:rsid w:val="001A4D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4D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4D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4D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4D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1A4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4D92"/>
    <w:rPr>
      <w:rFonts w:ascii="Consolas" w:hAnsi="Consolas"/>
      <w:color w:val="1E1E1E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A4D9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A4D92"/>
    <w:rPr>
      <w:rFonts w:ascii="Calibri" w:hAnsi="Calibri"/>
      <w:i/>
      <w:iCs/>
      <w:color w:val="404040" w:themeColor="text1" w:themeTint="BF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1A4D9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4D92"/>
    <w:rPr>
      <w:rFonts w:ascii="Calibri" w:hAnsi="Calibri"/>
      <w:color w:val="1E1E1E"/>
      <w:sz w:val="24"/>
    </w:rPr>
  </w:style>
  <w:style w:type="character" w:styleId="Strong">
    <w:name w:val="Strong"/>
    <w:basedOn w:val="DefaultParagraphFont"/>
    <w:uiPriority w:val="22"/>
    <w:semiHidden/>
    <w:qFormat/>
    <w:rsid w:val="001A4D9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A4D9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4D92"/>
    <w:rPr>
      <w:rFonts w:eastAsiaTheme="minorEastAsia"/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rsid w:val="001A4D9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4D92"/>
    <w:pPr>
      <w:spacing w:after="160"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4D92"/>
    <w:pPr>
      <w:spacing w:after="160"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4D92"/>
    <w:pPr>
      <w:spacing w:after="160"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4D92"/>
    <w:pPr>
      <w:spacing w:after="16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4D92"/>
    <w:pPr>
      <w:spacing w:after="16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4D92"/>
    <w:pPr>
      <w:spacing w:after="160"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4D92"/>
    <w:pPr>
      <w:spacing w:after="160"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4D92"/>
    <w:pPr>
      <w:spacing w:after="160"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4D92"/>
    <w:pPr>
      <w:spacing w:after="160"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4D92"/>
    <w:pPr>
      <w:spacing w:after="160"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4D92"/>
    <w:pPr>
      <w:spacing w:after="160"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4D92"/>
    <w:pPr>
      <w:spacing w:after="160"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4D92"/>
    <w:pPr>
      <w:spacing w:after="160"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4D92"/>
    <w:pPr>
      <w:spacing w:after="160"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4D92"/>
    <w:pPr>
      <w:spacing w:after="160"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4D92"/>
    <w:pPr>
      <w:spacing w:after="160"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4D92"/>
    <w:pPr>
      <w:spacing w:after="160"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4D92"/>
    <w:pPr>
      <w:spacing w:after="16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4D92"/>
    <w:pPr>
      <w:spacing w:after="160"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4D92"/>
    <w:pPr>
      <w:spacing w:after="160"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4D92"/>
    <w:pPr>
      <w:spacing w:after="160"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4D92"/>
    <w:pPr>
      <w:spacing w:after="16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4D92"/>
    <w:pPr>
      <w:spacing w:after="16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4D92"/>
    <w:pPr>
      <w:spacing w:after="160"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4D92"/>
    <w:pPr>
      <w:spacing w:after="160"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4D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4D92"/>
    <w:pPr>
      <w:spacing w:after="160"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4D92"/>
    <w:pPr>
      <w:spacing w:after="160"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4D92"/>
    <w:pPr>
      <w:spacing w:after="160"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4D92"/>
    <w:pPr>
      <w:spacing w:after="16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4D92"/>
    <w:pPr>
      <w:spacing w:after="16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4D92"/>
    <w:pPr>
      <w:spacing w:after="16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4D92"/>
    <w:pPr>
      <w:spacing w:after="160"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4D92"/>
    <w:pPr>
      <w:spacing w:after="16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A4D92"/>
    <w:pPr>
      <w:spacing w:after="16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4D92"/>
    <w:pPr>
      <w:spacing w:after="160"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4D92"/>
    <w:pPr>
      <w:spacing w:after="160"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4D92"/>
    <w:pPr>
      <w:spacing w:after="16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4D92"/>
    <w:pPr>
      <w:spacing w:after="160"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A4D92"/>
    <w:pPr>
      <w:spacing w:after="160"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4D92"/>
    <w:pPr>
      <w:spacing w:after="16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4D92"/>
    <w:pPr>
      <w:spacing w:after="160"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4D92"/>
    <w:pPr>
      <w:spacing w:after="160"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A4D92"/>
    <w:pPr>
      <w:spacing w:after="160"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6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t.nz/bill/government/2020/0294/latest/LMS301283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mbudsman.parliament.nz/contact-u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tion.govt.nz/act/public/2022/0020/latest/LMS306019.html?search=qs_act%40bill%40regulation%40deemedreg_whistleblowers_resel_25_h&amp;p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egislation.govt.nz/act/public/2022/0020/latest/LMS312551.html?search=qs_act%40bill%40regulation%40deemedreg_protected+disclosures+protection+of+whistleblowers_resel_25_h&amp;p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mbudsman.parliament.nz/resources/protected-disclosures-guidance-internal-policies-and-procedures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OOTO%20Strategic%20Services\Leaflets.dotm" TargetMode="External"/></Relationships>
</file>

<file path=word/theme/theme1.xml><?xml version="1.0" encoding="utf-8"?>
<a:theme xmlns:a="http://schemas.openxmlformats.org/drawingml/2006/main" name="Office Theme">
  <a:themeElements>
    <a:clrScheme name="OOTO Colours">
      <a:dk1>
        <a:srgbClr val="000000"/>
      </a:dk1>
      <a:lt1>
        <a:srgbClr val="FFFFFF"/>
      </a:lt1>
      <a:dk2>
        <a:srgbClr val="262626"/>
      </a:dk2>
      <a:lt2>
        <a:srgbClr val="F2F2F2"/>
      </a:lt2>
      <a:accent1>
        <a:srgbClr val="2BB673"/>
      </a:accent1>
      <a:accent2>
        <a:srgbClr val="93B41A"/>
      </a:accent2>
      <a:accent3>
        <a:srgbClr val="F06A3B"/>
      </a:accent3>
      <a:accent4>
        <a:srgbClr val="9561CC"/>
      </a:accent4>
      <a:accent5>
        <a:srgbClr val="00ADC6"/>
      </a:accent5>
      <a:accent6>
        <a:srgbClr val="FD8F0A"/>
      </a:accent6>
      <a:hlink>
        <a:srgbClr val="0D6AB8"/>
      </a:hlink>
      <a:folHlink>
        <a:srgbClr val="3C98E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8DE75-90EB-4DF9-8B08-78A1FD29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Leaflets</Template>
  <TotalTime>0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Have procedures that clearly explain the confidentiality requirements</vt:lpstr>
      <vt:lpstr>    Make sure your processes protect the identity of whistleblowers </vt:lpstr>
      <vt:lpstr>    Communicate with and provide support for the whistleblower</vt:lpstr>
      <vt:lpstr>    Consider what to do if the disclosure does not relate to serious wrongdoing </vt:lpstr>
      <vt:lpstr>    Actions to take if confidentiality obligations are breached</vt:lpstr>
      <vt:lpstr>    Further guidance</vt:lpstr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2022-07-27T03:44:00Z</dcterms:created>
  <dcterms:modified xsi:type="dcterms:W3CDTF">2022-07-27T03:44:00Z</dcterms:modified>
  <cp:contentStatus/>
</cp:coreProperties>
</file>