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F738" w14:textId="77777777" w:rsidR="00E96424" w:rsidRDefault="00E96424" w:rsidP="00283F3B">
      <w:pPr>
        <w:pStyle w:val="BodyText1"/>
      </w:pPr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14:paraId="0989C1E6" w14:textId="77777777" w:rsidTr="0087042F">
        <w:trPr>
          <w:trHeight w:hRule="exact" w:val="3300"/>
        </w:trPr>
        <w:tc>
          <w:tcPr>
            <w:tcW w:w="9576" w:type="dxa"/>
            <w:tcMar>
              <w:top w:w="794" w:type="dxa"/>
            </w:tcMar>
            <w:vAlign w:val="bottom"/>
          </w:tcPr>
          <w:p w14:paraId="27F1FD28" w14:textId="418FFD57" w:rsidR="00166C30" w:rsidRPr="000E36A8" w:rsidRDefault="00D700A5" w:rsidP="00913F69">
            <w:pPr>
              <w:pStyle w:val="Title"/>
            </w:pPr>
            <w:r>
              <w:t xml:space="preserve">Unreasonable decision of </w:t>
            </w:r>
            <w:r w:rsidR="0087042F">
              <w:t>Board of Trustees to trespass student without opportunity to comment</w:t>
            </w:r>
          </w:p>
        </w:tc>
      </w:tr>
      <w:tr w:rsidR="00C87D78" w14:paraId="2B8E68B3" w14:textId="77777777" w:rsidTr="00094D1D">
        <w:trPr>
          <w:trHeight w:hRule="exact" w:val="340"/>
        </w:trPr>
        <w:tc>
          <w:tcPr>
            <w:tcW w:w="9576" w:type="dxa"/>
            <w:vAlign w:val="bottom"/>
          </w:tcPr>
          <w:p w14:paraId="04E04A48" w14:textId="77777777" w:rsidR="00C87D78" w:rsidRDefault="00C87D78" w:rsidP="00C731DE"/>
        </w:tc>
      </w:tr>
      <w:tr w:rsidR="00F417FD" w14:paraId="0E66D1C2" w14:textId="77777777" w:rsidTr="00094D1D">
        <w:trPr>
          <w:trHeight w:val="2098"/>
        </w:trPr>
        <w:tc>
          <w:tcPr>
            <w:tcW w:w="9576" w:type="dxa"/>
          </w:tcPr>
          <w:p w14:paraId="11536BE1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2C1795">
              <w:t>Ombudsmen Act 1975 (22)(1)(b)</w:t>
            </w:r>
          </w:p>
          <w:p w14:paraId="485E49D7" w14:textId="50E0BAE8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314EE8">
              <w:t>B</w:t>
            </w:r>
            <w:r w:rsidR="002C1795">
              <w:t xml:space="preserve">oard of </w:t>
            </w:r>
            <w:r w:rsidR="00314EE8">
              <w:t>T</w:t>
            </w:r>
            <w:r w:rsidR="002C1795">
              <w:t>rustees</w:t>
            </w:r>
          </w:p>
          <w:p w14:paraId="6443924C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2C1795">
              <w:t>Peter Boshier</w:t>
            </w:r>
          </w:p>
          <w:p w14:paraId="0F505B9B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2C1795">
              <w:t>536762</w:t>
            </w:r>
          </w:p>
          <w:p w14:paraId="18D715AA" w14:textId="77777777" w:rsidR="00F417FD" w:rsidRPr="00F417FD" w:rsidRDefault="00F417FD" w:rsidP="002C1795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2C1795">
              <w:t>October 2021</w:t>
            </w:r>
          </w:p>
        </w:tc>
      </w:tr>
    </w:tbl>
    <w:p w14:paraId="1989BF65" w14:textId="77777777" w:rsidR="00094D1D" w:rsidRPr="00094D1D" w:rsidRDefault="00094D1D" w:rsidP="00094D1D">
      <w:pPr>
        <w:pStyle w:val="Guidelines"/>
        <w:rPr>
          <w:color w:val="auto"/>
        </w:rPr>
      </w:pPr>
    </w:p>
    <w:p w14:paraId="55C4DC4D" w14:textId="7AFDAB9A" w:rsidR="00FA48B0" w:rsidRPr="009B204D" w:rsidRDefault="009B204D" w:rsidP="00E77A82">
      <w:pPr>
        <w:pStyle w:val="BodyText"/>
        <w:rPr>
          <w:rStyle w:val="Italics"/>
        </w:rPr>
      </w:pPr>
      <w:r w:rsidRPr="009B204D">
        <w:rPr>
          <w:rStyle w:val="Italics"/>
        </w:rPr>
        <w:t xml:space="preserve">Student trespassed after planning and </w:t>
      </w:r>
      <w:r w:rsidR="00980471">
        <w:rPr>
          <w:rStyle w:val="Italics"/>
        </w:rPr>
        <w:t>holding</w:t>
      </w:r>
      <w:r w:rsidR="00E9235B">
        <w:rPr>
          <w:rStyle w:val="Italics"/>
        </w:rPr>
        <w:t xml:space="preserve"> a fight on s</w:t>
      </w:r>
      <w:r w:rsidRPr="009B204D">
        <w:rPr>
          <w:rStyle w:val="Italics"/>
        </w:rPr>
        <w:t xml:space="preserve">chool grounds – Chief Ombudsman found the </w:t>
      </w:r>
      <w:r w:rsidR="00913F69">
        <w:rPr>
          <w:rStyle w:val="Italics"/>
        </w:rPr>
        <w:t xml:space="preserve">student’s </w:t>
      </w:r>
      <w:r w:rsidRPr="009B204D">
        <w:rPr>
          <w:rStyle w:val="Italics"/>
        </w:rPr>
        <w:t xml:space="preserve">family was not given an opportunity to comment before </w:t>
      </w:r>
      <w:r w:rsidR="00980471">
        <w:rPr>
          <w:rStyle w:val="Italics"/>
        </w:rPr>
        <w:t xml:space="preserve">the trespass </w:t>
      </w:r>
      <w:r w:rsidRPr="009B204D">
        <w:rPr>
          <w:rStyle w:val="Italics"/>
        </w:rPr>
        <w:t xml:space="preserve">decision </w:t>
      </w:r>
      <w:r w:rsidR="00913F69">
        <w:rPr>
          <w:rStyle w:val="Italics"/>
        </w:rPr>
        <w:t xml:space="preserve">was finalised </w:t>
      </w:r>
      <w:r w:rsidR="00E07648">
        <w:rPr>
          <w:rStyle w:val="Italics"/>
        </w:rPr>
        <w:t xml:space="preserve">– </w:t>
      </w:r>
      <w:r w:rsidRPr="009B204D">
        <w:rPr>
          <w:rStyle w:val="Italics"/>
        </w:rPr>
        <w:t xml:space="preserve">Ombudsman recommended </w:t>
      </w:r>
      <w:r w:rsidR="00314EE8">
        <w:rPr>
          <w:rStyle w:val="Italics"/>
        </w:rPr>
        <w:t>that the B</w:t>
      </w:r>
      <w:r w:rsidRPr="009B204D">
        <w:rPr>
          <w:rStyle w:val="Italics"/>
        </w:rPr>
        <w:t xml:space="preserve">oard </w:t>
      </w:r>
      <w:r w:rsidR="00314EE8">
        <w:rPr>
          <w:rStyle w:val="Italics"/>
        </w:rPr>
        <w:t>of Trustees</w:t>
      </w:r>
      <w:r w:rsidRPr="009B204D">
        <w:rPr>
          <w:rStyle w:val="Italics"/>
        </w:rPr>
        <w:t xml:space="preserve"> reconsider its decision and </w:t>
      </w:r>
      <w:r w:rsidR="00913F69">
        <w:rPr>
          <w:rStyle w:val="Italics"/>
        </w:rPr>
        <w:t xml:space="preserve">apologise </w:t>
      </w:r>
      <w:r w:rsidRPr="009B204D">
        <w:rPr>
          <w:rStyle w:val="Italics"/>
        </w:rPr>
        <w:t xml:space="preserve">to the family. </w:t>
      </w:r>
    </w:p>
    <w:p w14:paraId="7C445C06" w14:textId="77777777" w:rsidR="00E77A82" w:rsidRDefault="00E77A82" w:rsidP="00E77A82">
      <w:pPr>
        <w:pStyle w:val="Heading1"/>
      </w:pPr>
      <w:r>
        <w:t>Background</w:t>
      </w:r>
    </w:p>
    <w:p w14:paraId="18872264" w14:textId="2FC2F897" w:rsidR="001D66ED" w:rsidRDefault="002C1795" w:rsidP="00E07648">
      <w:pPr>
        <w:pStyle w:val="BodyText"/>
      </w:pPr>
      <w:r>
        <w:t xml:space="preserve">In September 2020, </w:t>
      </w:r>
      <w:r w:rsidR="009B204D">
        <w:t>t</w:t>
      </w:r>
      <w:r w:rsidR="0094736D">
        <w:t xml:space="preserve">he </w:t>
      </w:r>
      <w:r w:rsidR="000D5B83">
        <w:t>Board of Trustees</w:t>
      </w:r>
      <w:r w:rsidR="00980471">
        <w:t xml:space="preserve"> </w:t>
      </w:r>
      <w:r>
        <w:t>trespassed a student</w:t>
      </w:r>
      <w:r w:rsidR="00A25B3F">
        <w:t xml:space="preserve"> </w:t>
      </w:r>
      <w:r w:rsidR="005359DF">
        <w:t xml:space="preserve">from another school </w:t>
      </w:r>
      <w:r w:rsidR="00A25B3F">
        <w:t>for two years.</w:t>
      </w:r>
      <w:r w:rsidR="0081493A">
        <w:rPr>
          <w:rStyle w:val="FootnoteReference"/>
        </w:rPr>
        <w:footnoteReference w:id="2"/>
      </w:r>
      <w:r w:rsidR="00A25B3F">
        <w:t xml:space="preserve"> </w:t>
      </w:r>
      <w:r w:rsidR="00980471">
        <w:t xml:space="preserve">The student </w:t>
      </w:r>
      <w:r w:rsidR="005359DF">
        <w:t xml:space="preserve">had organised </w:t>
      </w:r>
      <w:r w:rsidR="00314EE8">
        <w:t>a fight</w:t>
      </w:r>
      <w:r w:rsidR="00A25B3F">
        <w:t xml:space="preserve"> </w:t>
      </w:r>
      <w:r w:rsidR="00314EE8">
        <w:t xml:space="preserve">with </w:t>
      </w:r>
      <w:r w:rsidR="00A25B3F">
        <w:t xml:space="preserve">a student from </w:t>
      </w:r>
      <w:r w:rsidR="00314EE8">
        <w:t>another local</w:t>
      </w:r>
      <w:r w:rsidR="0081493A">
        <w:t xml:space="preserve"> </w:t>
      </w:r>
      <w:r w:rsidR="00A25B3F">
        <w:t>school</w:t>
      </w:r>
      <w:r w:rsidR="00E07648">
        <w:t>,</w:t>
      </w:r>
      <w:r w:rsidR="0094736D">
        <w:t xml:space="preserve"> on</w:t>
      </w:r>
      <w:r w:rsidR="00E9235B">
        <w:t xml:space="preserve"> school grounds</w:t>
      </w:r>
      <w:r w:rsidR="0094736D">
        <w:t xml:space="preserve">. </w:t>
      </w:r>
    </w:p>
    <w:p w14:paraId="29693371" w14:textId="61B99E38" w:rsidR="00F04729" w:rsidRDefault="009B204D" w:rsidP="00E77A82">
      <w:pPr>
        <w:pStyle w:val="BodyText"/>
      </w:pPr>
      <w:r>
        <w:t>Th</w:t>
      </w:r>
      <w:r w:rsidR="00913F69">
        <w:t xml:space="preserve">e trespass notice </w:t>
      </w:r>
      <w:r>
        <w:t xml:space="preserve">meant the student was unable to travel on the </w:t>
      </w:r>
      <w:r w:rsidR="00E07648">
        <w:t xml:space="preserve">school </w:t>
      </w:r>
      <w:r w:rsidR="00BA24F4">
        <w:t>bus</w:t>
      </w:r>
      <w:r w:rsidR="001D66ED">
        <w:t>, as the</w:t>
      </w:r>
      <w:r w:rsidR="00E07648">
        <w:t xml:space="preserve"> bus </w:t>
      </w:r>
      <w:r w:rsidR="00E9235B">
        <w:t>passed through the s</w:t>
      </w:r>
      <w:r w:rsidR="00816904">
        <w:t>chool</w:t>
      </w:r>
      <w:r w:rsidR="00E9235B">
        <w:t>’s</w:t>
      </w:r>
      <w:r w:rsidR="00816904">
        <w:t xml:space="preserve"> </w:t>
      </w:r>
      <w:r w:rsidR="00215B83">
        <w:t xml:space="preserve">bus bay </w:t>
      </w:r>
      <w:r w:rsidR="00816904">
        <w:t xml:space="preserve">on the way to the </w:t>
      </w:r>
      <w:r w:rsidR="00816904" w:rsidRPr="00E07648">
        <w:t xml:space="preserve">student’s own </w:t>
      </w:r>
      <w:r w:rsidR="00816904">
        <w:t>school</w:t>
      </w:r>
      <w:r w:rsidR="007B4DA8">
        <w:t>.</w:t>
      </w:r>
      <w:r w:rsidR="00816904">
        <w:t xml:space="preserve"> </w:t>
      </w:r>
      <w:r w:rsidR="00816904" w:rsidRPr="00816904">
        <w:t xml:space="preserve">The student was forced to </w:t>
      </w:r>
      <w:r w:rsidR="00215B83">
        <w:t>find</w:t>
      </w:r>
      <w:r w:rsidR="00816904" w:rsidRPr="00816904">
        <w:t xml:space="preserve"> alternative transport </w:t>
      </w:r>
      <w:r w:rsidR="00485BC9">
        <w:t>(</w:t>
      </w:r>
      <w:r w:rsidR="00816904" w:rsidRPr="00816904">
        <w:t>until changes were made to the school bus route</w:t>
      </w:r>
      <w:r w:rsidR="00485BC9">
        <w:t>)</w:t>
      </w:r>
      <w:r w:rsidR="00816904" w:rsidRPr="00816904">
        <w:t xml:space="preserve">. </w:t>
      </w:r>
    </w:p>
    <w:p w14:paraId="43E73B96" w14:textId="0C79691B" w:rsidR="00A25B3F" w:rsidRDefault="00A25B3F" w:rsidP="00E77A82">
      <w:pPr>
        <w:pStyle w:val="BodyText"/>
      </w:pPr>
      <w:r>
        <w:t xml:space="preserve">The </w:t>
      </w:r>
      <w:r w:rsidR="009B204D">
        <w:t>family</w:t>
      </w:r>
      <w:r>
        <w:t xml:space="preserve"> complained to the </w:t>
      </w:r>
      <w:r w:rsidR="00BA24F4">
        <w:t>Board</w:t>
      </w:r>
      <w:r w:rsidR="00913F69">
        <w:t xml:space="preserve"> </w:t>
      </w:r>
      <w:r>
        <w:t>about th</w:t>
      </w:r>
      <w:r w:rsidR="00980471">
        <w:t>e</w:t>
      </w:r>
      <w:r>
        <w:t xml:space="preserve"> </w:t>
      </w:r>
      <w:r w:rsidR="00980471">
        <w:t xml:space="preserve">trespass </w:t>
      </w:r>
      <w:r>
        <w:t xml:space="preserve">decision. </w:t>
      </w:r>
      <w:r w:rsidR="00913F69">
        <w:t>T</w:t>
      </w:r>
      <w:r>
        <w:t xml:space="preserve">he </w:t>
      </w:r>
      <w:r w:rsidR="00816904">
        <w:t>B</w:t>
      </w:r>
      <w:r>
        <w:t xml:space="preserve">oard agreed to review the trespass order 12 months from the date </w:t>
      </w:r>
      <w:r w:rsidR="00913F69">
        <w:t xml:space="preserve">it </w:t>
      </w:r>
      <w:r w:rsidR="00581A9E">
        <w:t>was served</w:t>
      </w:r>
      <w:r w:rsidR="00816904">
        <w:t>. However, t</w:t>
      </w:r>
      <w:r w:rsidR="00F04729">
        <w:t>he family</w:t>
      </w:r>
      <w:r w:rsidR="00816904">
        <w:t xml:space="preserve"> considered</w:t>
      </w:r>
      <w:r w:rsidR="00F04729">
        <w:t xml:space="preserve"> that </w:t>
      </w:r>
      <w:r w:rsidR="00F04729">
        <w:lastRenderedPageBreak/>
        <w:t xml:space="preserve">the </w:t>
      </w:r>
      <w:r w:rsidR="00BA24F4">
        <w:t>B</w:t>
      </w:r>
      <w:r w:rsidR="00F04729">
        <w:t xml:space="preserve">oard did not </w:t>
      </w:r>
      <w:r w:rsidR="00BE4174">
        <w:t>adequately</w:t>
      </w:r>
      <w:r w:rsidR="00F04729">
        <w:t xml:space="preserve"> consider the implications of the student </w:t>
      </w:r>
      <w:r w:rsidR="0031706D">
        <w:t xml:space="preserve">being unable to transit through the </w:t>
      </w:r>
      <w:r w:rsidR="00F9081E">
        <w:t>s</w:t>
      </w:r>
      <w:r w:rsidR="00215B83">
        <w:t>chool</w:t>
      </w:r>
      <w:r w:rsidR="00BA24F4">
        <w:t>,</w:t>
      </w:r>
      <w:r w:rsidR="00913F69">
        <w:t xml:space="preserve"> and </w:t>
      </w:r>
      <w:r w:rsidR="00980471">
        <w:t xml:space="preserve">complained to the </w:t>
      </w:r>
      <w:r w:rsidR="00215B83">
        <w:t xml:space="preserve">Chief </w:t>
      </w:r>
      <w:r w:rsidR="00980471">
        <w:t xml:space="preserve">Ombudsman. </w:t>
      </w:r>
    </w:p>
    <w:p w14:paraId="3EFF8285" w14:textId="77777777" w:rsidR="00E77A82" w:rsidRDefault="00E77A82" w:rsidP="00E77A82">
      <w:pPr>
        <w:pStyle w:val="Heading1"/>
      </w:pPr>
      <w:r>
        <w:t>Investigation</w:t>
      </w:r>
    </w:p>
    <w:p w14:paraId="6B3F041A" w14:textId="5C5B1210" w:rsidR="00B8702D" w:rsidRDefault="00980471" w:rsidP="001B4E00">
      <w:pPr>
        <w:pStyle w:val="BodyText"/>
      </w:pPr>
      <w:r>
        <w:t xml:space="preserve">The </w:t>
      </w:r>
      <w:r w:rsidRPr="00980471">
        <w:t xml:space="preserve">Ombudsman investigated </w:t>
      </w:r>
      <w:r w:rsidR="007E7C17">
        <w:t xml:space="preserve">the </w:t>
      </w:r>
      <w:r w:rsidRPr="00980471">
        <w:t>decision of th</w:t>
      </w:r>
      <w:r w:rsidR="00BE4174">
        <w:t xml:space="preserve">e </w:t>
      </w:r>
      <w:r w:rsidR="007E7C17">
        <w:t>B</w:t>
      </w:r>
      <w:r w:rsidR="00BE4174">
        <w:t>oard to trespass the</w:t>
      </w:r>
      <w:r w:rsidRPr="00980471">
        <w:t xml:space="preserve"> student from the </w:t>
      </w:r>
      <w:r w:rsidR="00E9235B">
        <w:t>s</w:t>
      </w:r>
      <w:r w:rsidRPr="00980471">
        <w:t xml:space="preserve">chool, focusing on whether the </w:t>
      </w:r>
      <w:r w:rsidR="00913F69">
        <w:t>b</w:t>
      </w:r>
      <w:r w:rsidRPr="00980471">
        <w:t xml:space="preserve">oard undertook a fair and reasonable process. </w:t>
      </w:r>
      <w:r w:rsidR="00B8702D" w:rsidRPr="00B8702D">
        <w:t xml:space="preserve">The Ombudsman </w:t>
      </w:r>
      <w:r w:rsidR="00B8702D">
        <w:t>observed</w:t>
      </w:r>
      <w:r w:rsidR="00B8702D" w:rsidRPr="00B8702D">
        <w:t xml:space="preserve"> that he did not i</w:t>
      </w:r>
      <w:r w:rsidR="00483DB7">
        <w:t>ntend to substitute his view</w:t>
      </w:r>
      <w:r w:rsidR="000A1710">
        <w:t xml:space="preserve"> about</w:t>
      </w:r>
      <w:r w:rsidR="00B8702D" w:rsidRPr="00B8702D">
        <w:t xml:space="preserve"> whether a trespass notice should have been issued nor did he condone the behaviour of the students involved in the </w:t>
      </w:r>
      <w:r w:rsidR="00BE4174">
        <w:t xml:space="preserve">fight. </w:t>
      </w:r>
    </w:p>
    <w:p w14:paraId="6B8D46D7" w14:textId="685185BF" w:rsidR="0081493A" w:rsidRPr="0081493A" w:rsidRDefault="00A1051A" w:rsidP="0081493A">
      <w:pPr>
        <w:rPr>
          <w:rFonts w:eastAsia="Calibri" w:cs="Times New Roman"/>
        </w:rPr>
      </w:pPr>
      <w:r>
        <w:rPr>
          <w:rFonts w:eastAsia="Calibri" w:cs="Times New Roman"/>
        </w:rPr>
        <w:t>In</w:t>
      </w:r>
      <w:r w:rsidR="0081493A" w:rsidRPr="0081493A">
        <w:rPr>
          <w:rFonts w:eastAsia="Calibri" w:cs="Times New Roman"/>
        </w:rPr>
        <w:t xml:space="preserve"> </w:t>
      </w:r>
      <w:r w:rsidR="0081493A" w:rsidRPr="0081493A">
        <w:rPr>
          <w:rFonts w:eastAsia="Calibri" w:cs="Times New Roman"/>
          <w:i/>
        </w:rPr>
        <w:t>Police v Beggs</w:t>
      </w:r>
      <w:r w:rsidR="0081493A" w:rsidRPr="0081493A">
        <w:rPr>
          <w:rFonts w:eastAsia="Calibri" w:cs="Times New Roman"/>
        </w:rPr>
        <w:t xml:space="preserve"> </w:t>
      </w:r>
      <w:r w:rsidR="0081493A" w:rsidRPr="0081493A">
        <w:rPr>
          <w:rFonts w:eastAsia="Calibri" w:cs="Times New Roman"/>
          <w:vertAlign w:val="superscript"/>
        </w:rPr>
        <w:footnoteReference w:id="3"/>
      </w:r>
      <w:r w:rsidR="0081493A" w:rsidRPr="0081493A">
        <w:rPr>
          <w:rFonts w:eastAsia="Calibri" w:cs="Times New Roman"/>
        </w:rPr>
        <w:t>, the</w:t>
      </w:r>
      <w:r>
        <w:rPr>
          <w:rFonts w:eastAsia="Calibri" w:cs="Times New Roman"/>
        </w:rPr>
        <w:t xml:space="preserve"> High</w:t>
      </w:r>
      <w:r w:rsidR="0081493A" w:rsidRPr="0081493A">
        <w:rPr>
          <w:rFonts w:eastAsia="Calibri" w:cs="Times New Roman"/>
        </w:rPr>
        <w:t xml:space="preserve"> Court considered the interaction between the Trespass Act and the Bill of Rights Act 19</w:t>
      </w:r>
      <w:r w:rsidR="00254B20">
        <w:rPr>
          <w:rFonts w:eastAsia="Calibri" w:cs="Times New Roman"/>
        </w:rPr>
        <w:t>90</w:t>
      </w:r>
      <w:r w:rsidR="0081493A" w:rsidRPr="0081493A">
        <w:rPr>
          <w:rFonts w:eastAsia="Calibri" w:cs="Times New Roman"/>
        </w:rPr>
        <w:t xml:space="preserve"> (B</w:t>
      </w:r>
      <w:bookmarkStart w:id="0" w:name="_GoBack"/>
      <w:bookmarkEnd w:id="0"/>
      <w:r w:rsidR="0081493A" w:rsidRPr="0081493A">
        <w:rPr>
          <w:rFonts w:eastAsia="Calibri" w:cs="Times New Roman"/>
        </w:rPr>
        <w:t xml:space="preserve">ORA). It concluded that an occupier’s rights under the Trespass Act are not absolute and must be considered in conjunction </w:t>
      </w:r>
      <w:r w:rsidR="0081493A">
        <w:rPr>
          <w:rFonts w:eastAsia="Calibri" w:cs="Times New Roman"/>
        </w:rPr>
        <w:t xml:space="preserve">with </w:t>
      </w:r>
      <w:r w:rsidR="0081493A" w:rsidRPr="0081493A">
        <w:rPr>
          <w:rFonts w:eastAsia="Calibri" w:cs="Times New Roman"/>
        </w:rPr>
        <w:t xml:space="preserve">the rights affirmed by the </w:t>
      </w:r>
      <w:r w:rsidR="0081493A">
        <w:rPr>
          <w:rFonts w:eastAsia="Calibri" w:cs="Times New Roman"/>
        </w:rPr>
        <w:t>BORA. This includes</w:t>
      </w:r>
      <w:r w:rsidR="0081493A" w:rsidRPr="0081493A">
        <w:rPr>
          <w:rFonts w:eastAsia="Calibri" w:cs="Times New Roman"/>
        </w:rPr>
        <w:t xml:space="preserve"> section 27(1) BORA which states:</w:t>
      </w:r>
    </w:p>
    <w:p w14:paraId="25E38770" w14:textId="77777777" w:rsidR="0081493A" w:rsidRPr="001B4E00" w:rsidRDefault="0081493A" w:rsidP="001B4E00">
      <w:pPr>
        <w:ind w:left="567" w:right="567"/>
        <w:rPr>
          <w:rFonts w:eastAsia="Calibri" w:cs="Times New Roman"/>
          <w:i/>
          <w:color w:val="4D4D4D"/>
        </w:rPr>
      </w:pPr>
      <w:r w:rsidRPr="0081493A">
        <w:rPr>
          <w:rFonts w:eastAsia="Calibri" w:cs="Times New Roman"/>
          <w:i/>
          <w:color w:val="4D4D4D"/>
        </w:rPr>
        <w:t>Every person has the right to the observance of the principles of natural justice by any tribunal or other public authority which has the power to make a determination in respect of that person’s rights, obligations, or interests protected or recognised by law</w:t>
      </w:r>
    </w:p>
    <w:p w14:paraId="541F897E" w14:textId="0E307C9E" w:rsidR="00581A9E" w:rsidRDefault="00913F69" w:rsidP="00E77A82">
      <w:pPr>
        <w:pStyle w:val="BodyText"/>
      </w:pPr>
      <w:r>
        <w:t>T</w:t>
      </w:r>
      <w:r w:rsidR="007B4DA8">
        <w:t>he</w:t>
      </w:r>
      <w:r w:rsidR="00581A9E">
        <w:t xml:space="preserve"> Ombudsman was not satisfied the</w:t>
      </w:r>
      <w:r w:rsidR="00275C6D">
        <w:t xml:space="preserve"> family was</w:t>
      </w:r>
      <w:r w:rsidR="00656E64">
        <w:t xml:space="preserve"> provided with the</w:t>
      </w:r>
      <w:r w:rsidR="009B204D">
        <w:t xml:space="preserve"> opportunity to comment before </w:t>
      </w:r>
      <w:r w:rsidR="00215B83">
        <w:t>the B</w:t>
      </w:r>
      <w:r>
        <w:t xml:space="preserve">oard </w:t>
      </w:r>
      <w:r w:rsidR="009B204D">
        <w:t>fin</w:t>
      </w:r>
      <w:r w:rsidR="00A1051A">
        <w:t>alis</w:t>
      </w:r>
      <w:r>
        <w:t xml:space="preserve">ed its </w:t>
      </w:r>
      <w:r w:rsidR="00A1051A">
        <w:t>decision. T</w:t>
      </w:r>
      <w:r w:rsidR="009B204D">
        <w:t xml:space="preserve">he </w:t>
      </w:r>
      <w:r w:rsidR="00215B83">
        <w:t>B</w:t>
      </w:r>
      <w:r w:rsidR="009B204D">
        <w:t>oard did not follow an</w:t>
      </w:r>
      <w:r w:rsidR="00581A9E">
        <w:t xml:space="preserve"> appropriate decision-making process when reaching its decision</w:t>
      </w:r>
      <w:r w:rsidR="009B204D">
        <w:t xml:space="preserve"> to trespass th</w:t>
      </w:r>
      <w:r w:rsidR="00BE4174">
        <w:t>e</w:t>
      </w:r>
      <w:r w:rsidR="009B204D">
        <w:t xml:space="preserve"> student. </w:t>
      </w:r>
      <w:r w:rsidR="007B4DA8">
        <w:t xml:space="preserve">The </w:t>
      </w:r>
      <w:r w:rsidR="0045115A">
        <w:t xml:space="preserve">Ombudsman acknowledged that there may be circumstances in which providing an opportunity </w:t>
      </w:r>
      <w:r w:rsidR="00275C6D">
        <w:t xml:space="preserve">to comment </w:t>
      </w:r>
      <w:r w:rsidR="0045115A">
        <w:t>would be impossible or otherwise impractical</w:t>
      </w:r>
      <w:r>
        <w:t>. H</w:t>
      </w:r>
      <w:r w:rsidR="0045115A">
        <w:t>owever</w:t>
      </w:r>
      <w:r>
        <w:t xml:space="preserve">, </w:t>
      </w:r>
      <w:r w:rsidR="0045115A">
        <w:t xml:space="preserve">this did not seem to be the situation in this case. </w:t>
      </w:r>
      <w:r w:rsidR="00980471">
        <w:t xml:space="preserve">The decision to trespass was finalised a few weeks following the incident, therefore the </w:t>
      </w:r>
      <w:r w:rsidR="00BA24F4">
        <w:t>B</w:t>
      </w:r>
      <w:r w:rsidR="00980471">
        <w:t xml:space="preserve">oard had the chance to communicate its preliminary view to the family for their comment. </w:t>
      </w:r>
    </w:p>
    <w:p w14:paraId="39FE1A0F" w14:textId="77777777" w:rsidR="00E77A82" w:rsidRDefault="00E77A82" w:rsidP="00E77A82">
      <w:pPr>
        <w:pStyle w:val="Heading1"/>
      </w:pPr>
      <w:r>
        <w:t>Outcome</w:t>
      </w:r>
    </w:p>
    <w:p w14:paraId="643A793B" w14:textId="5B82729D" w:rsidR="0045115A" w:rsidRPr="0045115A" w:rsidRDefault="00215B83" w:rsidP="0045115A">
      <w:pPr>
        <w:pStyle w:val="BodyText"/>
      </w:pPr>
      <w:r>
        <w:t xml:space="preserve">The </w:t>
      </w:r>
      <w:r w:rsidR="009B204D">
        <w:t xml:space="preserve">Ombudsman </w:t>
      </w:r>
      <w:r w:rsidR="009B41F8">
        <w:t>formed the opinion</w:t>
      </w:r>
      <w:r w:rsidR="008904F9">
        <w:t xml:space="preserve"> that the Board acted unreasonably by not providing the student’s family with the opportunity to comment</w:t>
      </w:r>
      <w:r w:rsidR="00F9081E">
        <w:t>. The Ombudsman</w:t>
      </w:r>
      <w:r w:rsidR="00BA24F4">
        <w:t xml:space="preserve"> </w:t>
      </w:r>
      <w:r w:rsidR="009B204D">
        <w:t xml:space="preserve">recommended the </w:t>
      </w:r>
      <w:r>
        <w:t>B</w:t>
      </w:r>
      <w:r w:rsidR="009B204D">
        <w:t>oard reconsider its decision</w:t>
      </w:r>
      <w:r w:rsidR="009B41F8">
        <w:t xml:space="preserve"> to issue the trespass notice</w:t>
      </w:r>
      <w:r w:rsidR="009B204D">
        <w:t xml:space="preserve">, and apologise to the family. </w:t>
      </w:r>
      <w:r w:rsidR="00146151">
        <w:t>The Board a</w:t>
      </w:r>
      <w:r w:rsidR="009B41F8">
        <w:t xml:space="preserve">ccepted the Ombudsman’s opinion and </w:t>
      </w:r>
      <w:r w:rsidR="00146151">
        <w:t xml:space="preserve">recommendations. </w:t>
      </w:r>
    </w:p>
    <w:p w14:paraId="3249A6B9" w14:textId="77777777"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8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0E43" w14:textId="77777777" w:rsidR="007851FA" w:rsidRPr="00D45126" w:rsidRDefault="007851F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62BE1D97" w14:textId="77777777" w:rsidR="007851FA" w:rsidRPr="00D45126" w:rsidRDefault="007851F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44556CFC" w14:textId="77777777" w:rsidR="007851FA" w:rsidRDefault="00785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9D36" w14:textId="77777777" w:rsidR="008A593E" w:rsidRPr="0059155D" w:rsidRDefault="008A593E" w:rsidP="00B81F45">
    <w:pPr>
      <w:pStyle w:val="Footerline"/>
    </w:pPr>
  </w:p>
  <w:p w14:paraId="046DF045" w14:textId="77777777" w:rsidR="008A593E" w:rsidRPr="0059155D" w:rsidRDefault="008A593E" w:rsidP="00B81F45">
    <w:pPr>
      <w:pStyle w:val="Footerline"/>
    </w:pPr>
  </w:p>
  <w:p w14:paraId="08A73DC5" w14:textId="6156AC3A" w:rsidR="008A593E" w:rsidRPr="005533D8" w:rsidRDefault="00297E9A" w:rsidP="00B81F45">
    <w:pPr>
      <w:pStyle w:val="Footer"/>
    </w:pPr>
    <w:fldSimple w:instr=" DOCVARIABLE  dvShortText ">
      <w:r w:rsidR="00F35211">
        <w:t>Case note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254B20">
      <w:rPr>
        <w:rStyle w:val="PageNumber"/>
        <w:noProof/>
      </w:rPr>
      <w:t>2</w:t>
    </w:r>
    <w:r w:rsidR="008A593E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40C" w14:textId="77777777" w:rsidR="008A593E" w:rsidRPr="0059155D" w:rsidRDefault="008A593E" w:rsidP="00AA3322">
    <w:pPr>
      <w:pStyle w:val="Footerline"/>
    </w:pPr>
  </w:p>
  <w:p w14:paraId="6DD28FBE" w14:textId="77777777" w:rsidR="008A593E" w:rsidRPr="0059155D" w:rsidRDefault="008A593E" w:rsidP="00AA3322">
    <w:pPr>
      <w:pStyle w:val="Footerline"/>
    </w:pPr>
  </w:p>
  <w:p w14:paraId="41E14EA1" w14:textId="59F19EAC" w:rsidR="008A593E" w:rsidRPr="005533D8" w:rsidRDefault="00297E9A" w:rsidP="00AA3322">
    <w:pPr>
      <w:pStyle w:val="Footer"/>
    </w:pPr>
    <w:fldSimple w:instr=" DOCVARIABLE  dvShortText ">
      <w:r w:rsidR="00F35211">
        <w:t>Case note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7851FA"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632F" w14:textId="77777777" w:rsidR="007851FA" w:rsidRPr="00D45126" w:rsidRDefault="007851FA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B6EDD65" w14:textId="77777777" w:rsidR="007851FA" w:rsidRPr="00C14083" w:rsidRDefault="007851FA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4DDD72A3" w14:textId="77777777" w:rsidR="007851FA" w:rsidRDefault="007851FA">
      <w:pPr>
        <w:spacing w:after="0" w:line="240" w:lineRule="auto"/>
      </w:pPr>
    </w:p>
  </w:footnote>
  <w:footnote w:id="2">
    <w:p w14:paraId="527BDD61" w14:textId="0C191B18" w:rsidR="0081493A" w:rsidRDefault="0081493A" w:rsidP="00BA24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1493A">
        <w:t xml:space="preserve">Under section 4 of the Trespass Act 1980, an occupier of land may </w:t>
      </w:r>
      <w:r>
        <w:t>issue</w:t>
      </w:r>
      <w:r w:rsidRPr="0081493A">
        <w:t xml:space="preserve"> </w:t>
      </w:r>
      <w:r>
        <w:t>a trespass notice to any person. If</w:t>
      </w:r>
      <w:r w:rsidRPr="0081493A">
        <w:t xml:space="preserve"> that person enters the property, then they wi</w:t>
      </w:r>
      <w:r>
        <w:t>ll be deemed to be trespassing.</w:t>
      </w:r>
      <w:r w:rsidR="00913F69">
        <w:t xml:space="preserve"> </w:t>
      </w:r>
      <w:r w:rsidRPr="0081493A">
        <w:t xml:space="preserve">The offence carries a potential sentence of three months’ imprisonment or a fine of $1000. Both private and public occupiers have the same rights in respect of issuing trespass notices. </w:t>
      </w:r>
    </w:p>
  </w:footnote>
  <w:footnote w:id="3">
    <w:p w14:paraId="74E8B225" w14:textId="4FDB81FC" w:rsidR="0081493A" w:rsidRDefault="0081493A" w:rsidP="0081493A">
      <w:pPr>
        <w:pStyle w:val="FootnoteText"/>
      </w:pPr>
      <w:r>
        <w:rPr>
          <w:rStyle w:val="FootnoteReference"/>
        </w:rPr>
        <w:footnoteRef/>
      </w:r>
      <w:r w:rsidR="00A1051A">
        <w:t xml:space="preserve"> Police v Beggs [1999</w:t>
      </w:r>
      <w:r>
        <w:t>] 3 NZLR 615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2706" w14:textId="77777777"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14C8F2F7" w14:textId="77777777" w:rsidR="008A593E" w:rsidRPr="00661EC9" w:rsidRDefault="008A593E" w:rsidP="00B81F45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EC50" w14:textId="77777777"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12FE8CB" wp14:editId="76027109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False"/>
    <w:docVar w:name="IsInTable" w:val="False"/>
    <w:docVar w:name="OOTOTemplate" w:val="OOTO General\Case note.dotm"/>
  </w:docVars>
  <w:rsids>
    <w:rsidRoot w:val="0087042F"/>
    <w:rsid w:val="00000AEE"/>
    <w:rsid w:val="0000164C"/>
    <w:rsid w:val="00002E2B"/>
    <w:rsid w:val="000048D2"/>
    <w:rsid w:val="0000771B"/>
    <w:rsid w:val="00011074"/>
    <w:rsid w:val="00013791"/>
    <w:rsid w:val="00016018"/>
    <w:rsid w:val="00021382"/>
    <w:rsid w:val="00024F53"/>
    <w:rsid w:val="00026A3B"/>
    <w:rsid w:val="000273F0"/>
    <w:rsid w:val="000328E9"/>
    <w:rsid w:val="00032A75"/>
    <w:rsid w:val="00035821"/>
    <w:rsid w:val="000400CE"/>
    <w:rsid w:val="00040F52"/>
    <w:rsid w:val="00041615"/>
    <w:rsid w:val="000419C3"/>
    <w:rsid w:val="00045FD7"/>
    <w:rsid w:val="00046B63"/>
    <w:rsid w:val="00050123"/>
    <w:rsid w:val="00053114"/>
    <w:rsid w:val="00057C4D"/>
    <w:rsid w:val="00064CFD"/>
    <w:rsid w:val="00065881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710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5B83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16973"/>
    <w:rsid w:val="00123968"/>
    <w:rsid w:val="00134987"/>
    <w:rsid w:val="00140996"/>
    <w:rsid w:val="00140DAC"/>
    <w:rsid w:val="00144C1B"/>
    <w:rsid w:val="00146151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B1DCE"/>
    <w:rsid w:val="001B2F94"/>
    <w:rsid w:val="001B31CF"/>
    <w:rsid w:val="001B4E00"/>
    <w:rsid w:val="001B688C"/>
    <w:rsid w:val="001B7EC1"/>
    <w:rsid w:val="001C12AF"/>
    <w:rsid w:val="001C7F14"/>
    <w:rsid w:val="001D66ED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5B83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5ACC"/>
    <w:rsid w:val="00251056"/>
    <w:rsid w:val="00251456"/>
    <w:rsid w:val="00253466"/>
    <w:rsid w:val="002539A9"/>
    <w:rsid w:val="00254B20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75C6D"/>
    <w:rsid w:val="0028190B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97E9A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1795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4EE8"/>
    <w:rsid w:val="003160E5"/>
    <w:rsid w:val="00316CF6"/>
    <w:rsid w:val="0031706D"/>
    <w:rsid w:val="00317D8B"/>
    <w:rsid w:val="00320E2B"/>
    <w:rsid w:val="00321801"/>
    <w:rsid w:val="00321D36"/>
    <w:rsid w:val="003374ED"/>
    <w:rsid w:val="00342CEE"/>
    <w:rsid w:val="003516B6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4539"/>
    <w:rsid w:val="003A4EB3"/>
    <w:rsid w:val="003B46E7"/>
    <w:rsid w:val="003C11F4"/>
    <w:rsid w:val="003C1714"/>
    <w:rsid w:val="003C2059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4E23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F89"/>
    <w:rsid w:val="00442610"/>
    <w:rsid w:val="004426B5"/>
    <w:rsid w:val="00444754"/>
    <w:rsid w:val="0045115A"/>
    <w:rsid w:val="00452441"/>
    <w:rsid w:val="00452CEF"/>
    <w:rsid w:val="00462213"/>
    <w:rsid w:val="00464DEF"/>
    <w:rsid w:val="00465438"/>
    <w:rsid w:val="00467645"/>
    <w:rsid w:val="004752AF"/>
    <w:rsid w:val="00483DB7"/>
    <w:rsid w:val="00485BC9"/>
    <w:rsid w:val="00485E2C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748E"/>
    <w:rsid w:val="004D3A9D"/>
    <w:rsid w:val="004D4947"/>
    <w:rsid w:val="004D4CCB"/>
    <w:rsid w:val="004D6360"/>
    <w:rsid w:val="004E37DF"/>
    <w:rsid w:val="004E4498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238BA"/>
    <w:rsid w:val="0053285B"/>
    <w:rsid w:val="0053394E"/>
    <w:rsid w:val="005359DF"/>
    <w:rsid w:val="005409E7"/>
    <w:rsid w:val="00541023"/>
    <w:rsid w:val="00546792"/>
    <w:rsid w:val="00554E50"/>
    <w:rsid w:val="00554FCD"/>
    <w:rsid w:val="00561DA3"/>
    <w:rsid w:val="005661BE"/>
    <w:rsid w:val="0056657F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1A9E"/>
    <w:rsid w:val="005820EE"/>
    <w:rsid w:val="005830DE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4A67"/>
    <w:rsid w:val="005C4DB4"/>
    <w:rsid w:val="005C76DD"/>
    <w:rsid w:val="005C7BA2"/>
    <w:rsid w:val="005D03D0"/>
    <w:rsid w:val="005D053D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9D4"/>
    <w:rsid w:val="00627E11"/>
    <w:rsid w:val="00631B80"/>
    <w:rsid w:val="00640FA7"/>
    <w:rsid w:val="00644A97"/>
    <w:rsid w:val="00644B46"/>
    <w:rsid w:val="0064708D"/>
    <w:rsid w:val="006473DE"/>
    <w:rsid w:val="00655FF5"/>
    <w:rsid w:val="00656E64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2DF0"/>
    <w:rsid w:val="00697F10"/>
    <w:rsid w:val="006A05F7"/>
    <w:rsid w:val="006A12AA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53648"/>
    <w:rsid w:val="007539DA"/>
    <w:rsid w:val="00760461"/>
    <w:rsid w:val="00763D2B"/>
    <w:rsid w:val="00764619"/>
    <w:rsid w:val="007702FF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851FA"/>
    <w:rsid w:val="007947A4"/>
    <w:rsid w:val="0079659E"/>
    <w:rsid w:val="007A0E41"/>
    <w:rsid w:val="007A395C"/>
    <w:rsid w:val="007A6586"/>
    <w:rsid w:val="007A6F0A"/>
    <w:rsid w:val="007A7020"/>
    <w:rsid w:val="007A74A0"/>
    <w:rsid w:val="007B4DA8"/>
    <w:rsid w:val="007B4F3B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E7C17"/>
    <w:rsid w:val="007F760D"/>
    <w:rsid w:val="00800219"/>
    <w:rsid w:val="0080047F"/>
    <w:rsid w:val="0080145D"/>
    <w:rsid w:val="00802414"/>
    <w:rsid w:val="00803CA9"/>
    <w:rsid w:val="00812748"/>
    <w:rsid w:val="00813A70"/>
    <w:rsid w:val="0081493A"/>
    <w:rsid w:val="00816904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60B01"/>
    <w:rsid w:val="00861C91"/>
    <w:rsid w:val="0087042F"/>
    <w:rsid w:val="00872924"/>
    <w:rsid w:val="008841B5"/>
    <w:rsid w:val="00884716"/>
    <w:rsid w:val="00887AA8"/>
    <w:rsid w:val="008904F9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13F69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4736D"/>
    <w:rsid w:val="009639D4"/>
    <w:rsid w:val="009673FC"/>
    <w:rsid w:val="00967D11"/>
    <w:rsid w:val="00970955"/>
    <w:rsid w:val="00971749"/>
    <w:rsid w:val="00971D0C"/>
    <w:rsid w:val="00974ABE"/>
    <w:rsid w:val="009779D9"/>
    <w:rsid w:val="00980471"/>
    <w:rsid w:val="00981DFE"/>
    <w:rsid w:val="009826E4"/>
    <w:rsid w:val="009909DF"/>
    <w:rsid w:val="0099102F"/>
    <w:rsid w:val="0099196C"/>
    <w:rsid w:val="0099197D"/>
    <w:rsid w:val="00991F34"/>
    <w:rsid w:val="00994CBB"/>
    <w:rsid w:val="009954CB"/>
    <w:rsid w:val="00995755"/>
    <w:rsid w:val="009A66D4"/>
    <w:rsid w:val="009B204D"/>
    <w:rsid w:val="009B41F8"/>
    <w:rsid w:val="009B47B9"/>
    <w:rsid w:val="009C1083"/>
    <w:rsid w:val="009C1890"/>
    <w:rsid w:val="009C3499"/>
    <w:rsid w:val="009C375B"/>
    <w:rsid w:val="009C4723"/>
    <w:rsid w:val="009D08EE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51A"/>
    <w:rsid w:val="00A1091A"/>
    <w:rsid w:val="00A13DA1"/>
    <w:rsid w:val="00A14DEB"/>
    <w:rsid w:val="00A23242"/>
    <w:rsid w:val="00A25B3F"/>
    <w:rsid w:val="00A30994"/>
    <w:rsid w:val="00A31D26"/>
    <w:rsid w:val="00A333DF"/>
    <w:rsid w:val="00A34057"/>
    <w:rsid w:val="00A3407B"/>
    <w:rsid w:val="00A34706"/>
    <w:rsid w:val="00A366ED"/>
    <w:rsid w:val="00A4087E"/>
    <w:rsid w:val="00A442D7"/>
    <w:rsid w:val="00A47F79"/>
    <w:rsid w:val="00A511A1"/>
    <w:rsid w:val="00A52EBD"/>
    <w:rsid w:val="00A5469F"/>
    <w:rsid w:val="00A60F61"/>
    <w:rsid w:val="00A6506D"/>
    <w:rsid w:val="00A6655D"/>
    <w:rsid w:val="00A66569"/>
    <w:rsid w:val="00A7093F"/>
    <w:rsid w:val="00A742B1"/>
    <w:rsid w:val="00A76E5D"/>
    <w:rsid w:val="00A800F7"/>
    <w:rsid w:val="00A80669"/>
    <w:rsid w:val="00A811AB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D6EE2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670B5"/>
    <w:rsid w:val="00B7053B"/>
    <w:rsid w:val="00B732D1"/>
    <w:rsid w:val="00B73CB0"/>
    <w:rsid w:val="00B7575F"/>
    <w:rsid w:val="00B76433"/>
    <w:rsid w:val="00B816FB"/>
    <w:rsid w:val="00B81F45"/>
    <w:rsid w:val="00B820D3"/>
    <w:rsid w:val="00B8255E"/>
    <w:rsid w:val="00B84178"/>
    <w:rsid w:val="00B8702D"/>
    <w:rsid w:val="00B923C1"/>
    <w:rsid w:val="00B92D10"/>
    <w:rsid w:val="00B943B4"/>
    <w:rsid w:val="00B9569C"/>
    <w:rsid w:val="00B96F41"/>
    <w:rsid w:val="00BA1724"/>
    <w:rsid w:val="00BA1A63"/>
    <w:rsid w:val="00BA24F4"/>
    <w:rsid w:val="00BA755A"/>
    <w:rsid w:val="00BB0529"/>
    <w:rsid w:val="00BB1A2F"/>
    <w:rsid w:val="00BB2E43"/>
    <w:rsid w:val="00BB31A4"/>
    <w:rsid w:val="00BB5F7D"/>
    <w:rsid w:val="00BB7C00"/>
    <w:rsid w:val="00BB7CB5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4174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755D"/>
    <w:rsid w:val="00C202C9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2EFB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536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700A5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07648"/>
    <w:rsid w:val="00E11C35"/>
    <w:rsid w:val="00E16FC1"/>
    <w:rsid w:val="00E30785"/>
    <w:rsid w:val="00E324A7"/>
    <w:rsid w:val="00E34AE0"/>
    <w:rsid w:val="00E3581D"/>
    <w:rsid w:val="00E378A9"/>
    <w:rsid w:val="00E43E20"/>
    <w:rsid w:val="00E54365"/>
    <w:rsid w:val="00E552A8"/>
    <w:rsid w:val="00E55601"/>
    <w:rsid w:val="00E70C42"/>
    <w:rsid w:val="00E70F44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235B"/>
    <w:rsid w:val="00E93E11"/>
    <w:rsid w:val="00E94844"/>
    <w:rsid w:val="00E9499F"/>
    <w:rsid w:val="00E95F19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181"/>
    <w:rsid w:val="00ED06D1"/>
    <w:rsid w:val="00ED4B88"/>
    <w:rsid w:val="00EE15A1"/>
    <w:rsid w:val="00EE5FF3"/>
    <w:rsid w:val="00EF0BE7"/>
    <w:rsid w:val="00EF13A7"/>
    <w:rsid w:val="00EF1DF3"/>
    <w:rsid w:val="00EF446F"/>
    <w:rsid w:val="00EF4786"/>
    <w:rsid w:val="00EF4E61"/>
    <w:rsid w:val="00F03E2F"/>
    <w:rsid w:val="00F04729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211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720D6"/>
    <w:rsid w:val="00F75E07"/>
    <w:rsid w:val="00F77137"/>
    <w:rsid w:val="00F777C7"/>
    <w:rsid w:val="00F8132B"/>
    <w:rsid w:val="00F9081E"/>
    <w:rsid w:val="00F90E72"/>
    <w:rsid w:val="00F922BB"/>
    <w:rsid w:val="00F93B23"/>
    <w:rsid w:val="00F95E8E"/>
    <w:rsid w:val="00F96393"/>
    <w:rsid w:val="00F96FEC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61EE"/>
  <w15:docId w15:val="{0ACD2416-7B68-4561-84AA-35585B3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670B5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AE40-78BF-41A0-BFD5-9F7A9CE1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Background</vt:lpstr>
      <vt:lpstr>Investigation</vt:lpstr>
      <vt:lpstr>Outcome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Shimal Calderwood</dc:creator>
  <cp:keywords/>
  <dc:description/>
  <cp:lastModifiedBy>Olivia Silverwood</cp:lastModifiedBy>
  <cp:revision>2</cp:revision>
  <cp:lastPrinted>2022-02-15T21:55:00Z</cp:lastPrinted>
  <dcterms:created xsi:type="dcterms:W3CDTF">2022-03-14T23:02:00Z</dcterms:created>
  <dcterms:modified xsi:type="dcterms:W3CDTF">2022-03-14T23:02:00Z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2016-V3</vt:lpwstr>
  </property>
</Properties>
</file>