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760970"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55013E" w:rsidRDefault="00C60955" w:rsidP="00F34EBE">
            <w:pPr>
              <w:pStyle w:val="Title"/>
            </w:pPr>
            <w:bookmarkStart w:id="1" w:name="_GoBack"/>
            <w:r w:rsidRPr="0055013E">
              <w:t>Request for details of trade inquiries received by New Zealand Trade Development Board</w:t>
            </w:r>
            <w:r w:rsidR="002F536C">
              <w:t>’</w:t>
            </w:r>
            <w:r w:rsidRPr="0055013E">
              <w:t>s overseas offices</w:t>
            </w:r>
            <w:bookmarkEnd w:id="1"/>
          </w:p>
        </w:tc>
      </w:tr>
      <w:tr w:rsidR="00051017" w:rsidTr="004F393F">
        <w:trPr>
          <w:trHeight w:hRule="exact" w:val="340"/>
        </w:trPr>
        <w:tc>
          <w:tcPr>
            <w:tcW w:w="9441" w:type="dxa"/>
            <w:shd w:val="clear" w:color="auto" w:fill="auto"/>
            <w:vAlign w:val="bottom"/>
          </w:tcPr>
          <w:p w:rsidR="00B841FB" w:rsidRDefault="00760970" w:rsidP="00B841FB"/>
        </w:tc>
      </w:tr>
      <w:tr w:rsidR="00051017" w:rsidTr="004F393F">
        <w:trPr>
          <w:trHeight w:val="2098"/>
        </w:trPr>
        <w:tc>
          <w:tcPr>
            <w:tcW w:w="9441" w:type="dxa"/>
            <w:shd w:val="clear" w:color="auto" w:fill="auto"/>
          </w:tcPr>
          <w:p w:rsidR="00B841FB" w:rsidRDefault="00830A8D" w:rsidP="009A61CE">
            <w:pPr>
              <w:pStyle w:val="Heading1-Subnonboldtext"/>
            </w:pPr>
            <w:r w:rsidRPr="00F417FD">
              <w:rPr>
                <w:rStyle w:val="Heading1-Sub"/>
              </w:rPr>
              <w:t>Legislation</w:t>
            </w:r>
            <w:r>
              <w:tab/>
            </w:r>
            <w:r w:rsidR="00C60955">
              <w:t>Official Information Act 1982, s 18(f)</w:t>
            </w:r>
            <w:r w:rsidR="004F393F">
              <w:t xml:space="preserve"> </w:t>
            </w:r>
          </w:p>
          <w:p w:rsidR="00F34EBE" w:rsidRPr="009A61CE" w:rsidRDefault="00F34EBE" w:rsidP="009A61CE">
            <w:pPr>
              <w:pStyle w:val="Heading1-Subnonboldtext"/>
              <w:rPr>
                <w:b/>
              </w:rPr>
            </w:pPr>
            <w:r>
              <w:rPr>
                <w:rStyle w:val="Heading1-Sub"/>
              </w:rPr>
              <w:t>Agency</w:t>
            </w:r>
            <w:r>
              <w:tab/>
              <w:t>New Zealand Trade Development Board</w:t>
            </w:r>
          </w:p>
          <w:p w:rsidR="0089058E" w:rsidRDefault="00830A8D" w:rsidP="00B841FB">
            <w:pPr>
              <w:pStyle w:val="Heading1-Subnonboldtext"/>
            </w:pPr>
            <w:r w:rsidRPr="00F417FD">
              <w:rPr>
                <w:rStyle w:val="Heading1-Sub"/>
              </w:rPr>
              <w:t>Ombudsman</w:t>
            </w:r>
            <w:r>
              <w:tab/>
            </w:r>
            <w:r w:rsidR="00C60955">
              <w:t>Sir Brian Elwood</w:t>
            </w:r>
          </w:p>
          <w:p w:rsidR="000054D7" w:rsidRDefault="00830A8D" w:rsidP="000054D7">
            <w:pPr>
              <w:pStyle w:val="Heading1-Subnonboldtext"/>
            </w:pPr>
            <w:r w:rsidRPr="00F417FD">
              <w:rPr>
                <w:rStyle w:val="Heading1-Sub"/>
              </w:rPr>
              <w:t>Case number(s)</w:t>
            </w:r>
            <w:r>
              <w:tab/>
            </w:r>
            <w:r w:rsidR="00C60955">
              <w:t>W45790</w:t>
            </w:r>
          </w:p>
          <w:p w:rsidR="00B841FB" w:rsidRPr="00F417FD" w:rsidRDefault="00830A8D" w:rsidP="000054D7">
            <w:pPr>
              <w:pStyle w:val="Heading1-Subnonboldtext"/>
            </w:pPr>
            <w:r w:rsidRPr="00F417FD">
              <w:rPr>
                <w:rStyle w:val="Heading1-Sub"/>
              </w:rPr>
              <w:t>Date</w:t>
            </w:r>
            <w:r>
              <w:tab/>
            </w:r>
            <w:r w:rsidR="00C60955">
              <w:t>May 2001</w:t>
            </w:r>
          </w:p>
        </w:tc>
      </w:tr>
    </w:tbl>
    <w:p w:rsidR="00DD3808" w:rsidRDefault="00DD3808" w:rsidP="009A61CE">
      <w:pPr>
        <w:pStyle w:val="BodyText"/>
        <w:rPr>
          <w:lang w:eastAsia="en-NZ"/>
        </w:rPr>
      </w:pPr>
    </w:p>
    <w:p w:rsidR="00C60955" w:rsidRPr="001E59A9" w:rsidRDefault="00C60955" w:rsidP="001E59A9">
      <w:pPr>
        <w:pStyle w:val="BodyText"/>
        <w:rPr>
          <w:i/>
          <w:lang w:eastAsia="en-NZ"/>
        </w:rPr>
      </w:pPr>
      <w:r w:rsidRPr="001E59A9">
        <w:rPr>
          <w:i/>
          <w:lang w:eastAsia="en-NZ"/>
        </w:rPr>
        <w:t>Request for details of trade inquiries received by New Zealand Trade Development Board</w:t>
      </w:r>
      <w:r w:rsidR="002F536C" w:rsidRPr="001E59A9">
        <w:rPr>
          <w:i/>
          <w:lang w:eastAsia="en-NZ"/>
        </w:rPr>
        <w:t>’</w:t>
      </w:r>
      <w:r w:rsidRPr="001E59A9">
        <w:rPr>
          <w:i/>
          <w:lang w:eastAsia="en-NZ"/>
        </w:rPr>
        <w:t>s</w:t>
      </w:r>
      <w:r w:rsidR="002F536C" w:rsidRPr="001E59A9">
        <w:rPr>
          <w:i/>
          <w:lang w:eastAsia="en-NZ"/>
        </w:rPr>
        <w:t xml:space="preserve"> overseas offices—request declined—</w:t>
      </w:r>
      <w:r w:rsidRPr="001E59A9">
        <w:rPr>
          <w:i/>
          <w:lang w:eastAsia="en-NZ"/>
        </w:rPr>
        <w:t>subst</w:t>
      </w:r>
      <w:r w:rsidR="002F536C" w:rsidRPr="001E59A9">
        <w:rPr>
          <w:i/>
          <w:lang w:eastAsia="en-NZ"/>
        </w:rPr>
        <w:t>antial collation and research—</w:t>
      </w:r>
      <w:r w:rsidRPr="001E59A9">
        <w:rPr>
          <w:i/>
          <w:lang w:eastAsia="en-NZ"/>
        </w:rPr>
        <w:t>information could not be made available without a major disruption of the wo</w:t>
      </w:r>
      <w:r w:rsidR="002F536C" w:rsidRPr="001E59A9">
        <w:rPr>
          <w:i/>
          <w:lang w:eastAsia="en-NZ"/>
        </w:rPr>
        <w:t>rk of those offices—request withdrawn</w:t>
      </w:r>
    </w:p>
    <w:p w:rsidR="00C60955" w:rsidRPr="00C60955" w:rsidRDefault="00C60955" w:rsidP="001E59A9">
      <w:pPr>
        <w:pStyle w:val="BodyText"/>
        <w:rPr>
          <w:lang w:eastAsia="en-NZ"/>
        </w:rPr>
      </w:pPr>
      <w:r w:rsidRPr="00C60955">
        <w:rPr>
          <w:lang w:eastAsia="en-NZ"/>
        </w:rPr>
        <w:t>A request was made to the New Zealand Trade Development Board to provide details of trade inquiries about New Zealand products and services that the Board had received in its 35 overseas offices in the year ending 31 August 2000</w:t>
      </w:r>
      <w:r w:rsidR="002F536C">
        <w:rPr>
          <w:lang w:eastAsia="en-NZ"/>
        </w:rPr>
        <w:t xml:space="preserve">. </w:t>
      </w:r>
      <w:r w:rsidRPr="00C60955">
        <w:rPr>
          <w:lang w:eastAsia="en-NZ"/>
        </w:rPr>
        <w:t>There had been between 12,000 and 22,000 such inquiries</w:t>
      </w:r>
      <w:r w:rsidR="002F536C">
        <w:rPr>
          <w:lang w:eastAsia="en-NZ"/>
        </w:rPr>
        <w:t xml:space="preserve">. </w:t>
      </w:r>
      <w:r w:rsidRPr="00C60955">
        <w:rPr>
          <w:lang w:eastAsia="en-NZ"/>
        </w:rPr>
        <w:t>The Board refused the request in reliance upon s</w:t>
      </w:r>
      <w:r>
        <w:rPr>
          <w:lang w:eastAsia="en-NZ"/>
        </w:rPr>
        <w:t>ection</w:t>
      </w:r>
      <w:r w:rsidRPr="00C60955">
        <w:rPr>
          <w:lang w:eastAsia="en-NZ"/>
        </w:rPr>
        <w:t xml:space="preserve"> 18(f) of the </w:t>
      </w:r>
      <w:r>
        <w:rPr>
          <w:lang w:eastAsia="en-NZ"/>
        </w:rPr>
        <w:t>OIA</w:t>
      </w:r>
      <w:r w:rsidR="002F536C">
        <w:rPr>
          <w:lang w:eastAsia="en-NZ"/>
        </w:rPr>
        <w:t xml:space="preserve">. </w:t>
      </w:r>
      <w:r w:rsidRPr="00C60955">
        <w:rPr>
          <w:lang w:eastAsia="en-NZ"/>
        </w:rPr>
        <w:t>The requester sought a review of this decision.</w:t>
      </w:r>
    </w:p>
    <w:p w:rsidR="00C60955" w:rsidRPr="00C60955" w:rsidRDefault="00C60955" w:rsidP="001E59A9">
      <w:pPr>
        <w:pStyle w:val="BodyText"/>
        <w:rPr>
          <w:lang w:eastAsia="en-NZ"/>
        </w:rPr>
      </w:pPr>
      <w:r w:rsidRPr="00C60955">
        <w:rPr>
          <w:lang w:eastAsia="en-NZ"/>
        </w:rPr>
        <w:t xml:space="preserve">The Board explained that if it were to make the information available, it would have to look at between 10,000 and 25,000 individual pieces of information which were stored </w:t>
      </w:r>
      <w:r w:rsidR="002F536C" w:rsidRPr="00A134B6">
        <w:rPr>
          <w:i/>
          <w:lang w:eastAsia="en-NZ"/>
        </w:rPr>
        <w:t>‘</w:t>
      </w:r>
      <w:r w:rsidRPr="00A134B6">
        <w:rPr>
          <w:i/>
          <w:lang w:eastAsia="en-NZ"/>
        </w:rPr>
        <w:t>either in books, computer databases or files in 35 offices around the world</w:t>
      </w:r>
      <w:r w:rsidR="002F536C" w:rsidRPr="00A134B6">
        <w:rPr>
          <w:i/>
          <w:lang w:eastAsia="en-NZ"/>
        </w:rPr>
        <w:t>’</w:t>
      </w:r>
      <w:r w:rsidR="002F536C">
        <w:rPr>
          <w:lang w:eastAsia="en-NZ"/>
        </w:rPr>
        <w:t xml:space="preserve">. </w:t>
      </w:r>
      <w:r w:rsidRPr="00C60955">
        <w:rPr>
          <w:lang w:eastAsia="en-NZ"/>
        </w:rPr>
        <w:t>Such a task would take between 5,000 to 12,500 hours, or between 670 and 1,700 person days, assuming that half an hour was spent on each inquiry</w:t>
      </w:r>
      <w:r w:rsidR="002F536C">
        <w:rPr>
          <w:lang w:eastAsia="en-NZ"/>
        </w:rPr>
        <w:t xml:space="preserve">. </w:t>
      </w:r>
      <w:r w:rsidRPr="00C60955">
        <w:rPr>
          <w:lang w:eastAsia="en-NZ"/>
        </w:rPr>
        <w:t xml:space="preserve">The Board considered that such an outlay of time would </w:t>
      </w:r>
      <w:r w:rsidR="002F536C" w:rsidRPr="00A134B6">
        <w:rPr>
          <w:i/>
          <w:lang w:eastAsia="en-NZ"/>
        </w:rPr>
        <w:t>‘</w:t>
      </w:r>
      <w:r w:rsidRPr="00A134B6">
        <w:rPr>
          <w:i/>
          <w:lang w:eastAsia="en-NZ"/>
        </w:rPr>
        <w:t>result in a major and protracted disruption of the normal work of our offshore network</w:t>
      </w:r>
      <w:r w:rsidR="002F536C" w:rsidRPr="00A134B6">
        <w:rPr>
          <w:i/>
          <w:lang w:eastAsia="en-NZ"/>
        </w:rPr>
        <w:t>’</w:t>
      </w:r>
      <w:r w:rsidRPr="00C60955">
        <w:rPr>
          <w:lang w:eastAsia="en-NZ"/>
        </w:rPr>
        <w:t>.</w:t>
      </w:r>
    </w:p>
    <w:p w:rsidR="0089058E" w:rsidRPr="00C60955" w:rsidRDefault="00C60955" w:rsidP="001E59A9">
      <w:pPr>
        <w:pStyle w:val="BodyText"/>
      </w:pPr>
      <w:r w:rsidRPr="00C60955">
        <w:rPr>
          <w:lang w:eastAsia="en-NZ"/>
        </w:rPr>
        <w:t>When the requester was informed of this, the request was withdrawn</w:t>
      </w:r>
      <w:r w:rsidR="002F536C">
        <w:rPr>
          <w:lang w:eastAsia="en-NZ"/>
        </w:rPr>
        <w:t xml:space="preserve">. </w:t>
      </w:r>
      <w:r w:rsidR="0089058E" w:rsidRPr="00C60955">
        <w:t xml:space="preserve">    </w:t>
      </w:r>
    </w:p>
    <w:p w:rsidR="000054D7" w:rsidRPr="00C60955" w:rsidRDefault="001E59A9" w:rsidP="00C116F8">
      <w:pPr>
        <w:pStyle w:val="BodyText2"/>
      </w:pPr>
      <w:r w:rsidRPr="00895BD4">
        <w:rPr>
          <w:i/>
          <w:iCs/>
        </w:rPr>
        <w:t xml:space="preserve">This case note is published under the authority of the </w:t>
      </w:r>
      <w:hyperlink r:id="rId7" w:history="1">
        <w:r w:rsidRPr="00895BD4">
          <w:rPr>
            <w:rStyle w:val="Hyperlink"/>
            <w:i/>
            <w:iCs/>
          </w:rPr>
          <w:t>Ombudsmen Rules 1989</w:t>
        </w:r>
      </w:hyperlink>
      <w:r w:rsidRPr="00895BD4">
        <w:rPr>
          <w:i/>
          <w:iCs/>
        </w:rPr>
        <w:t>. It sets out an Ombudsman’s view on the facts of a particular case. It should not be taken as establishing any legal precedent that would bind an Ombudsman in future.</w:t>
      </w:r>
    </w:p>
    <w:sectPr w:rsidR="000054D7" w:rsidRPr="00C60955"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970" w:rsidRDefault="00760970">
      <w:pPr>
        <w:spacing w:after="0" w:line="240" w:lineRule="auto"/>
      </w:pPr>
      <w:r>
        <w:separator/>
      </w:r>
    </w:p>
  </w:endnote>
  <w:endnote w:type="continuationSeparator" w:id="0">
    <w:p w:rsidR="00760970" w:rsidRDefault="0076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6BE" w:rsidRDefault="00000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760970" w:rsidP="00B841FB">
    <w:pPr>
      <w:pStyle w:val="Footerline"/>
    </w:pPr>
  </w:p>
  <w:p w:rsidR="00F200AB" w:rsidRPr="0059155D" w:rsidRDefault="00760970" w:rsidP="00B841FB">
    <w:pPr>
      <w:pStyle w:val="Footerline"/>
    </w:pPr>
  </w:p>
  <w:p w:rsidR="00F200AB" w:rsidRPr="005533D8" w:rsidRDefault="00A134B6" w:rsidP="00B841FB">
    <w:pPr>
      <w:pStyle w:val="Footer"/>
    </w:pPr>
    <w:fldSimple w:instr=" DOCVARIABLE  dvShortText ">
      <w:r w:rsidR="002F536C">
        <w:t>Case note W45790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C116F8">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760970" w:rsidP="00B841FB">
    <w:pPr>
      <w:pStyle w:val="Footerline"/>
    </w:pPr>
  </w:p>
  <w:p w:rsidR="00F200AB" w:rsidRPr="0059155D" w:rsidRDefault="00760970" w:rsidP="00B841FB">
    <w:pPr>
      <w:pStyle w:val="Footerline"/>
    </w:pPr>
  </w:p>
  <w:p w:rsidR="00F200AB" w:rsidRPr="005533D8" w:rsidRDefault="00A134B6" w:rsidP="00B841FB">
    <w:pPr>
      <w:pStyle w:val="Footer"/>
    </w:pPr>
    <w:fldSimple w:instr=" DOCVARIABLE  dvShortText ">
      <w:r w:rsidR="002F536C">
        <w:t>Case note W45790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760970">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970" w:rsidRDefault="00760970">
      <w:pPr>
        <w:spacing w:after="0" w:line="240" w:lineRule="auto"/>
      </w:pPr>
      <w:r>
        <w:separator/>
      </w:r>
    </w:p>
  </w:footnote>
  <w:footnote w:type="continuationSeparator" w:id="0">
    <w:p w:rsidR="00760970" w:rsidRDefault="00760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6BE" w:rsidRDefault="00000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760970"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W45790 |"/>
    <w:docVar w:name="dvShortTextFrm" w:val="Case note W45790"/>
    <w:docVar w:name="IsfirstTb" w:val="False"/>
    <w:docVar w:name="IsInTable" w:val="False"/>
    <w:docVar w:name="OOTOTemplate" w:val="OOTO General\Case note.dotm"/>
  </w:docVars>
  <w:rsids>
    <w:rsidRoot w:val="00051017"/>
    <w:rsid w:val="000006BE"/>
    <w:rsid w:val="000054D7"/>
    <w:rsid w:val="00051017"/>
    <w:rsid w:val="00152A27"/>
    <w:rsid w:val="00175E33"/>
    <w:rsid w:val="001C1C8F"/>
    <w:rsid w:val="001C2D91"/>
    <w:rsid w:val="001E59A9"/>
    <w:rsid w:val="00212827"/>
    <w:rsid w:val="002F536C"/>
    <w:rsid w:val="00311F55"/>
    <w:rsid w:val="00343B77"/>
    <w:rsid w:val="00403044"/>
    <w:rsid w:val="004275BC"/>
    <w:rsid w:val="00485BB3"/>
    <w:rsid w:val="004F393F"/>
    <w:rsid w:val="00502D89"/>
    <w:rsid w:val="0055013E"/>
    <w:rsid w:val="00562870"/>
    <w:rsid w:val="0060106C"/>
    <w:rsid w:val="00665FBB"/>
    <w:rsid w:val="006777E0"/>
    <w:rsid w:val="006F57EC"/>
    <w:rsid w:val="00760970"/>
    <w:rsid w:val="007D336D"/>
    <w:rsid w:val="007E531C"/>
    <w:rsid w:val="00830A8D"/>
    <w:rsid w:val="0089058E"/>
    <w:rsid w:val="008A6715"/>
    <w:rsid w:val="009A61CE"/>
    <w:rsid w:val="00A134B6"/>
    <w:rsid w:val="00A85538"/>
    <w:rsid w:val="00C116F8"/>
    <w:rsid w:val="00C60955"/>
    <w:rsid w:val="00D341FC"/>
    <w:rsid w:val="00DD3808"/>
    <w:rsid w:val="00DE48AC"/>
    <w:rsid w:val="00E03087"/>
    <w:rsid w:val="00E11A0D"/>
    <w:rsid w:val="00E9396C"/>
    <w:rsid w:val="00EB186F"/>
    <w:rsid w:val="00EF7876"/>
    <w:rsid w:val="00F15F51"/>
    <w:rsid w:val="00F34EBE"/>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 w:type="paragraph" w:customStyle="1" w:styleId="BodyText2">
    <w:name w:val="Body Text2"/>
    <w:basedOn w:val="Normal"/>
    <w:uiPriority w:val="2"/>
    <w:rsid w:val="001E59A9"/>
    <w:pPr>
      <w:spacing w:after="200" w:line="240" w:lineRule="atLeast"/>
      <w:jc w:val="both"/>
    </w:pPr>
    <w:rPr>
      <w:rFonts w:cs="Calibri"/>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2022-02-25T00:07:00Z</dcterms:created>
  <dcterms:modified xsi:type="dcterms:W3CDTF">2022-02-25T00:07:00Z</dcterms:modified>
</cp:coreProperties>
</file>