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F0" w:rsidRDefault="001B47F7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en-NZ"/>
        </w:rPr>
        <w:drawing>
          <wp:anchor distT="0" distB="0" distL="0" distR="0" simplePos="0" relativeHeight="486798336" behindDoc="1" locked="0" layoutInCell="1" allowOverlap="1">
            <wp:simplePos x="0" y="0"/>
            <wp:positionH relativeFrom="page">
              <wp:posOffset>292667</wp:posOffset>
            </wp:positionH>
            <wp:positionV relativeFrom="page">
              <wp:posOffset>292691</wp:posOffset>
            </wp:positionV>
            <wp:extent cx="6948861" cy="1009497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61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spacing w:before="4"/>
        <w:rPr>
          <w:rFonts w:ascii="Times New Roman"/>
          <w:sz w:val="17"/>
        </w:rPr>
      </w:pPr>
    </w:p>
    <w:tbl>
      <w:tblPr>
        <w:tblW w:w="0" w:type="auto"/>
        <w:tblInd w:w="6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0"/>
      </w:tblGrid>
      <w:tr w:rsidR="00130EF0">
        <w:trPr>
          <w:trHeight w:val="697"/>
        </w:trPr>
        <w:tc>
          <w:tcPr>
            <w:tcW w:w="9110" w:type="dxa"/>
          </w:tcPr>
          <w:p w:rsidR="00130EF0" w:rsidRDefault="001B47F7">
            <w:pPr>
              <w:pStyle w:val="TableParagraph"/>
              <w:spacing w:before="0" w:line="489" w:lineRule="exact"/>
              <w:ind w:left="200"/>
              <w:rPr>
                <w:sz w:val="48"/>
              </w:rPr>
            </w:pPr>
            <w:r>
              <w:rPr>
                <w:color w:val="1E1E1E"/>
                <w:sz w:val="48"/>
              </w:rPr>
              <w:t>OPCAT</w:t>
            </w:r>
            <w:r>
              <w:rPr>
                <w:color w:val="1E1E1E"/>
                <w:spacing w:val="-2"/>
                <w:sz w:val="48"/>
              </w:rPr>
              <w:t xml:space="preserve"> </w:t>
            </w:r>
            <w:r>
              <w:rPr>
                <w:color w:val="1E1E1E"/>
                <w:sz w:val="48"/>
              </w:rPr>
              <w:t>Report</w:t>
            </w:r>
          </w:p>
        </w:tc>
      </w:tr>
      <w:tr w:rsidR="00130EF0">
        <w:trPr>
          <w:trHeight w:val="4840"/>
        </w:trPr>
        <w:tc>
          <w:tcPr>
            <w:tcW w:w="9110" w:type="dxa"/>
          </w:tcPr>
          <w:p w:rsidR="00130EF0" w:rsidRDefault="001B47F7">
            <w:pPr>
              <w:pStyle w:val="TableParagraph"/>
              <w:spacing w:before="104"/>
              <w:ind w:left="200" w:right="194"/>
              <w:rPr>
                <w:sz w:val="56"/>
              </w:rPr>
            </w:pPr>
            <w:r>
              <w:rPr>
                <w:color w:val="9460CC"/>
                <w:sz w:val="56"/>
              </w:rPr>
              <w:t>Report on an announced follow up</w:t>
            </w:r>
            <w:r>
              <w:rPr>
                <w:color w:val="9460CC"/>
                <w:spacing w:val="1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inspection</w:t>
            </w:r>
            <w:r>
              <w:rPr>
                <w:color w:val="9460CC"/>
                <w:spacing w:val="-4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of</w:t>
            </w:r>
            <w:r>
              <w:rPr>
                <w:color w:val="9460CC"/>
                <w:spacing w:val="-3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Whanganui</w:t>
            </w:r>
            <w:r>
              <w:rPr>
                <w:color w:val="9460CC"/>
                <w:spacing w:val="-4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Prison</w:t>
            </w:r>
            <w:r>
              <w:rPr>
                <w:color w:val="9460CC"/>
                <w:spacing w:val="-5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under</w:t>
            </w:r>
            <w:r>
              <w:rPr>
                <w:color w:val="9460CC"/>
                <w:spacing w:val="-123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the</w:t>
            </w:r>
            <w:r>
              <w:rPr>
                <w:color w:val="9460CC"/>
                <w:spacing w:val="-2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Crimes</w:t>
            </w:r>
            <w:r>
              <w:rPr>
                <w:color w:val="9460CC"/>
                <w:spacing w:val="2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of Torture Act</w:t>
            </w:r>
            <w:r>
              <w:rPr>
                <w:color w:val="9460CC"/>
                <w:spacing w:val="-2"/>
                <w:sz w:val="56"/>
              </w:rPr>
              <w:t xml:space="preserve"> </w:t>
            </w:r>
            <w:r>
              <w:rPr>
                <w:color w:val="9460CC"/>
                <w:sz w:val="56"/>
              </w:rPr>
              <w:t>1989</w:t>
            </w:r>
          </w:p>
        </w:tc>
      </w:tr>
      <w:tr w:rsidR="00130EF0">
        <w:trPr>
          <w:trHeight w:val="4277"/>
        </w:trPr>
        <w:tc>
          <w:tcPr>
            <w:tcW w:w="9110" w:type="dxa"/>
          </w:tcPr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30EF0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  <w:p w:rsidR="00130EF0" w:rsidRDefault="001B47F7">
            <w:pPr>
              <w:pStyle w:val="TableParagraph"/>
              <w:spacing w:before="162"/>
              <w:ind w:left="200"/>
              <w:rPr>
                <w:sz w:val="24"/>
              </w:rPr>
            </w:pPr>
            <w:r>
              <w:rPr>
                <w:color w:val="1E1E1E"/>
                <w:sz w:val="24"/>
              </w:rPr>
              <w:t>June</w:t>
            </w:r>
            <w:r>
              <w:rPr>
                <w:color w:val="1E1E1E"/>
                <w:spacing w:val="-1"/>
                <w:sz w:val="24"/>
              </w:rPr>
              <w:t xml:space="preserve"> </w:t>
            </w:r>
            <w:r>
              <w:rPr>
                <w:color w:val="1E1E1E"/>
                <w:sz w:val="24"/>
              </w:rPr>
              <w:t>2021</w:t>
            </w:r>
          </w:p>
          <w:p w:rsidR="00130EF0" w:rsidRDefault="00130EF0">
            <w:pPr>
              <w:pStyle w:val="TableParagraph"/>
              <w:spacing w:before="8"/>
              <w:ind w:left="0"/>
              <w:rPr>
                <w:rFonts w:ascii="Times New Roman"/>
                <w:sz w:val="34"/>
              </w:rPr>
            </w:pPr>
          </w:p>
          <w:p w:rsidR="00130EF0" w:rsidRDefault="001B47F7">
            <w:pPr>
              <w:pStyle w:val="TableParagraph"/>
              <w:spacing w:before="1"/>
              <w:ind w:left="200"/>
              <w:rPr>
                <w:sz w:val="28"/>
              </w:rPr>
            </w:pPr>
            <w:r>
              <w:rPr>
                <w:color w:val="1E1E1E"/>
                <w:sz w:val="28"/>
              </w:rPr>
              <w:t>Peter</w:t>
            </w:r>
            <w:r>
              <w:rPr>
                <w:color w:val="1E1E1E"/>
                <w:spacing w:val="-2"/>
                <w:sz w:val="28"/>
              </w:rPr>
              <w:t xml:space="preserve"> </w:t>
            </w:r>
            <w:r>
              <w:rPr>
                <w:color w:val="1E1E1E"/>
                <w:sz w:val="28"/>
              </w:rPr>
              <w:t>Boshier</w:t>
            </w:r>
          </w:p>
          <w:p w:rsidR="00130EF0" w:rsidRDefault="001B47F7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color w:val="6B6B6B"/>
                <w:sz w:val="24"/>
              </w:rPr>
              <w:t>Chief</w:t>
            </w:r>
            <w:r>
              <w:rPr>
                <w:color w:val="6B6B6B"/>
                <w:spacing w:val="-1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Ombudsman</w:t>
            </w:r>
          </w:p>
          <w:p w:rsidR="00130EF0" w:rsidRDefault="001B47F7">
            <w:pPr>
              <w:pStyle w:val="TableParagraph"/>
              <w:spacing w:before="7" w:line="269" w:lineRule="exact"/>
              <w:ind w:left="200"/>
              <w:rPr>
                <w:sz w:val="24"/>
              </w:rPr>
            </w:pPr>
            <w:r>
              <w:rPr>
                <w:color w:val="6B6B6B"/>
                <w:sz w:val="24"/>
              </w:rPr>
              <w:t>National</w:t>
            </w:r>
            <w:r>
              <w:rPr>
                <w:color w:val="6B6B6B"/>
                <w:spacing w:val="-3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Preventive</w:t>
            </w:r>
            <w:r>
              <w:rPr>
                <w:color w:val="6B6B6B"/>
                <w:spacing w:val="-1"/>
                <w:sz w:val="24"/>
              </w:rPr>
              <w:t xml:space="preserve"> </w:t>
            </w:r>
            <w:r>
              <w:rPr>
                <w:color w:val="6B6B6B"/>
                <w:sz w:val="24"/>
              </w:rPr>
              <w:t>Mechanism</w:t>
            </w:r>
          </w:p>
        </w:tc>
      </w:tr>
    </w:tbl>
    <w:p w:rsidR="00130EF0" w:rsidRDefault="00130EF0">
      <w:pPr>
        <w:spacing w:line="269" w:lineRule="exact"/>
        <w:rPr>
          <w:sz w:val="24"/>
        </w:rPr>
        <w:sectPr w:rsidR="00130EF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440" w:right="380" w:bottom="280" w:left="360" w:header="720" w:footer="720" w:gutter="0"/>
          <w:cols w:space="720"/>
        </w:sectPr>
      </w:pPr>
    </w:p>
    <w:p w:rsidR="00130EF0" w:rsidRDefault="00130EF0">
      <w:pPr>
        <w:pStyle w:val="BodyText"/>
        <w:spacing w:before="4"/>
        <w:rPr>
          <w:rFonts w:ascii="Times New Roman"/>
          <w:sz w:val="17"/>
        </w:rPr>
      </w:pPr>
    </w:p>
    <w:p w:rsidR="00130EF0" w:rsidRDefault="00130EF0">
      <w:pPr>
        <w:rPr>
          <w:rFonts w:ascii="Times New Roman"/>
          <w:sz w:val="17"/>
        </w:rPr>
        <w:sectPr w:rsidR="00130EF0">
          <w:pgSz w:w="11910" w:h="16840"/>
          <w:pgMar w:top="1580" w:right="380" w:bottom="280" w:left="360" w:header="720" w:footer="720" w:gutter="0"/>
          <w:cols w:space="720"/>
        </w:sect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rPr>
          <w:rFonts w:ascii="Times New Roman"/>
          <w:sz w:val="20"/>
        </w:rPr>
      </w:pPr>
    </w:p>
    <w:p w:rsidR="00130EF0" w:rsidRDefault="00130EF0">
      <w:pPr>
        <w:pStyle w:val="BodyText"/>
        <w:spacing w:before="2"/>
        <w:rPr>
          <w:rFonts w:ascii="Times New Roman"/>
          <w:sz w:val="17"/>
        </w:rPr>
      </w:pPr>
    </w:p>
    <w:p w:rsidR="00130EF0" w:rsidRDefault="001B47F7">
      <w:pPr>
        <w:spacing w:before="59"/>
        <w:ind w:left="2553" w:right="928"/>
        <w:rPr>
          <w:b/>
          <w:sz w:val="20"/>
        </w:rPr>
      </w:pPr>
      <w:r>
        <w:rPr>
          <w:noProof/>
          <w:lang w:eastAsia="en-NZ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866604</wp:posOffset>
            </wp:positionH>
            <wp:positionV relativeFrom="paragraph">
              <wp:posOffset>34594</wp:posOffset>
            </wp:positionV>
            <wp:extent cx="843789" cy="10619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789" cy="10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1E1E"/>
          <w:sz w:val="20"/>
        </w:rPr>
        <w:t>OPCAT Report: Report of an announced follow up inspection of Whanganui Prison under the</w:t>
      </w:r>
      <w:r>
        <w:rPr>
          <w:b/>
          <w:color w:val="1E1E1E"/>
          <w:spacing w:val="-43"/>
          <w:sz w:val="20"/>
        </w:rPr>
        <w:t xml:space="preserve"> </w:t>
      </w:r>
      <w:r>
        <w:rPr>
          <w:b/>
          <w:color w:val="1E1E1E"/>
          <w:sz w:val="20"/>
        </w:rPr>
        <w:t>Crimes</w:t>
      </w:r>
      <w:r>
        <w:rPr>
          <w:b/>
          <w:color w:val="1E1E1E"/>
          <w:spacing w:val="-2"/>
          <w:sz w:val="20"/>
        </w:rPr>
        <w:t xml:space="preserve"> </w:t>
      </w:r>
      <w:r>
        <w:rPr>
          <w:b/>
          <w:color w:val="1E1E1E"/>
          <w:sz w:val="20"/>
        </w:rPr>
        <w:t>of</w:t>
      </w:r>
      <w:r>
        <w:rPr>
          <w:b/>
          <w:color w:val="1E1E1E"/>
          <w:spacing w:val="-1"/>
          <w:sz w:val="20"/>
        </w:rPr>
        <w:t xml:space="preserve"> </w:t>
      </w:r>
      <w:r>
        <w:rPr>
          <w:b/>
          <w:color w:val="1E1E1E"/>
          <w:sz w:val="20"/>
        </w:rPr>
        <w:t>Torture Act 1989</w:t>
      </w:r>
    </w:p>
    <w:p w:rsidR="00130EF0" w:rsidRDefault="001B47F7">
      <w:pPr>
        <w:spacing w:before="38"/>
        <w:ind w:left="2553"/>
        <w:rPr>
          <w:sz w:val="20"/>
        </w:rPr>
      </w:pPr>
      <w:r>
        <w:rPr>
          <w:color w:val="1E1E1E"/>
          <w:sz w:val="20"/>
        </w:rPr>
        <w:t>ISBN:</w:t>
      </w:r>
      <w:r>
        <w:rPr>
          <w:color w:val="1E1E1E"/>
          <w:spacing w:val="-3"/>
          <w:sz w:val="20"/>
        </w:rPr>
        <w:t xml:space="preserve"> </w:t>
      </w:r>
      <w:r>
        <w:rPr>
          <w:color w:val="1E1E1E"/>
          <w:sz w:val="20"/>
        </w:rPr>
        <w:t>978-0-9951496-4-9</w:t>
      </w:r>
    </w:p>
    <w:p w:rsidR="00130EF0" w:rsidRDefault="001B47F7">
      <w:pPr>
        <w:spacing w:before="41"/>
        <w:ind w:left="2553"/>
        <w:rPr>
          <w:sz w:val="20"/>
        </w:rPr>
      </w:pPr>
      <w:r>
        <w:rPr>
          <w:color w:val="1E1E1E"/>
          <w:sz w:val="20"/>
        </w:rPr>
        <w:t>Published</w:t>
      </w:r>
      <w:r>
        <w:rPr>
          <w:color w:val="1E1E1E"/>
          <w:spacing w:val="-1"/>
          <w:sz w:val="20"/>
        </w:rPr>
        <w:t xml:space="preserve"> </w:t>
      </w:r>
      <w:r>
        <w:rPr>
          <w:color w:val="1E1E1E"/>
          <w:sz w:val="20"/>
        </w:rPr>
        <w:t>June</w:t>
      </w:r>
      <w:r>
        <w:rPr>
          <w:color w:val="1E1E1E"/>
          <w:spacing w:val="-2"/>
          <w:sz w:val="20"/>
        </w:rPr>
        <w:t xml:space="preserve"> </w:t>
      </w:r>
      <w:r>
        <w:rPr>
          <w:color w:val="1E1E1E"/>
          <w:sz w:val="20"/>
        </w:rPr>
        <w:t>2021</w:t>
      </w:r>
    </w:p>
    <w:p w:rsidR="00130EF0" w:rsidRDefault="001B47F7">
      <w:pPr>
        <w:spacing w:before="97" w:line="295" w:lineRule="auto"/>
        <w:ind w:left="2553" w:right="795"/>
        <w:rPr>
          <w:sz w:val="20"/>
        </w:rPr>
      </w:pPr>
      <w:r>
        <w:rPr>
          <w:sz w:val="20"/>
        </w:rPr>
        <w:t>This work is licensed under the Creative Commons Attribution 4.0 International License. To view</w:t>
      </w:r>
      <w:r>
        <w:rPr>
          <w:spacing w:val="-4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copy of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license, visit</w:t>
      </w:r>
      <w:r>
        <w:rPr>
          <w:spacing w:val="2"/>
          <w:sz w:val="20"/>
        </w:rPr>
        <w:t xml:space="preserve"> </w:t>
      </w:r>
      <w:hyperlink r:id="rId15">
        <w:r>
          <w:rPr>
            <w:color w:val="0060AE"/>
            <w:sz w:val="20"/>
            <w:u w:val="single" w:color="005FAE"/>
          </w:rPr>
          <w:t>https://creativecommons.org</w:t>
        </w:r>
      </w:hyperlink>
    </w:p>
    <w:p w:rsidR="00130EF0" w:rsidRDefault="00130EF0">
      <w:pPr>
        <w:spacing w:line="295" w:lineRule="auto"/>
        <w:rPr>
          <w:sz w:val="20"/>
        </w:rPr>
        <w:sectPr w:rsidR="00130EF0">
          <w:headerReference w:type="even" r:id="rId16"/>
          <w:headerReference w:type="default" r:id="rId17"/>
          <w:footerReference w:type="default" r:id="rId18"/>
          <w:pgSz w:w="11910" w:h="16840"/>
          <w:pgMar w:top="1040" w:right="380" w:bottom="740" w:left="360" w:header="722" w:footer="543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</w:pPr>
      <w:r>
        <w:rPr>
          <w:color w:val="9460CC"/>
        </w:rPr>
        <w:t>Contents</w:t>
      </w:r>
    </w:p>
    <w:p w:rsidR="00130EF0" w:rsidRDefault="00B265ED">
      <w:pPr>
        <w:tabs>
          <w:tab w:val="left" w:pos="9933"/>
          <w:tab w:val="left" w:pos="10063"/>
        </w:tabs>
        <w:spacing w:before="339" w:line="391" w:lineRule="auto"/>
        <w:ind w:left="943" w:right="919"/>
        <w:jc w:val="both"/>
        <w:rPr>
          <w:sz w:val="26"/>
        </w:rPr>
      </w:pPr>
      <w:hyperlink w:anchor="_bookmark0" w:history="1">
        <w:r w:rsidR="001B47F7">
          <w:rPr>
            <w:color w:val="9460CC"/>
            <w:sz w:val="26"/>
          </w:rPr>
          <w:t>Executive summary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1</w:t>
        </w:r>
      </w:hyperlink>
      <w:r w:rsidR="001B47F7">
        <w:rPr>
          <w:color w:val="9460CC"/>
          <w:spacing w:val="-57"/>
          <w:sz w:val="26"/>
        </w:rPr>
        <w:t xml:space="preserve"> </w:t>
      </w:r>
      <w:hyperlink w:anchor="_bookmark1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1: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Treatment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4</w:t>
        </w:r>
      </w:hyperlink>
      <w:r w:rsidR="001B47F7">
        <w:rPr>
          <w:color w:val="9460CC"/>
          <w:spacing w:val="-56"/>
          <w:sz w:val="26"/>
        </w:rPr>
        <w:t xml:space="preserve"> </w:t>
      </w:r>
      <w:hyperlink w:anchor="_bookmark2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2: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Transition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to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lawful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custody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7</w:t>
        </w:r>
      </w:hyperlink>
      <w:r w:rsidR="001B47F7">
        <w:rPr>
          <w:color w:val="9460CC"/>
          <w:spacing w:val="-57"/>
          <w:sz w:val="26"/>
        </w:rPr>
        <w:t xml:space="preserve"> </w:t>
      </w:r>
      <w:hyperlink w:anchor="_bookmark3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3: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Decency,</w:t>
        </w:r>
        <w:r w:rsidR="001B47F7">
          <w:rPr>
            <w:color w:val="9460CC"/>
            <w:spacing w:val="-1"/>
            <w:sz w:val="26"/>
          </w:rPr>
          <w:t xml:space="preserve"> </w:t>
        </w:r>
        <w:r w:rsidR="001B47F7">
          <w:rPr>
            <w:color w:val="9460CC"/>
            <w:sz w:val="26"/>
          </w:rPr>
          <w:t>dignity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and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respect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8</w:t>
        </w:r>
      </w:hyperlink>
      <w:r w:rsidR="001B47F7">
        <w:rPr>
          <w:color w:val="9460CC"/>
          <w:spacing w:val="-56"/>
          <w:sz w:val="26"/>
        </w:rPr>
        <w:t xml:space="preserve"> </w:t>
      </w:r>
      <w:hyperlink w:anchor="_bookmark4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4: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Health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and wellbeing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10</w:t>
        </w:r>
      </w:hyperlink>
      <w:r w:rsidR="001B47F7">
        <w:rPr>
          <w:color w:val="9460CC"/>
          <w:spacing w:val="-57"/>
          <w:sz w:val="26"/>
        </w:rPr>
        <w:t xml:space="preserve"> </w:t>
      </w:r>
      <w:hyperlink w:anchor="_bookmark5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5: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Protective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measures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13</w:t>
        </w:r>
      </w:hyperlink>
      <w:r w:rsidR="001B47F7">
        <w:rPr>
          <w:color w:val="9460CC"/>
          <w:spacing w:val="-56"/>
          <w:sz w:val="26"/>
        </w:rPr>
        <w:t xml:space="preserve"> </w:t>
      </w:r>
      <w:hyperlink w:anchor="_bookmark6" w:history="1">
        <w:r w:rsidR="001B47F7">
          <w:rPr>
            <w:color w:val="9460CC"/>
            <w:sz w:val="26"/>
          </w:rPr>
          <w:t>Criteria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6: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Purposeful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activity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and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transition</w:t>
        </w:r>
        <w:r w:rsidR="001B47F7">
          <w:rPr>
            <w:color w:val="9460CC"/>
            <w:spacing w:val="-1"/>
            <w:sz w:val="26"/>
          </w:rPr>
          <w:t xml:space="preserve"> </w:t>
        </w:r>
        <w:r w:rsidR="001B47F7">
          <w:rPr>
            <w:color w:val="9460CC"/>
            <w:sz w:val="26"/>
          </w:rPr>
          <w:t>to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the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community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16</w:t>
        </w:r>
      </w:hyperlink>
      <w:r w:rsidR="001B47F7">
        <w:rPr>
          <w:color w:val="9460CC"/>
          <w:spacing w:val="-56"/>
          <w:sz w:val="26"/>
        </w:rPr>
        <w:t xml:space="preserve"> </w:t>
      </w:r>
      <w:hyperlink w:anchor="_bookmark8" w:history="1">
        <w:r w:rsidR="001B47F7">
          <w:rPr>
            <w:color w:val="9460CC"/>
            <w:sz w:val="26"/>
          </w:rPr>
          <w:t>New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Plymouth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Remand</w:t>
        </w:r>
        <w:r w:rsidR="001B47F7">
          <w:rPr>
            <w:color w:val="9460CC"/>
            <w:spacing w:val="-1"/>
            <w:sz w:val="26"/>
          </w:rPr>
          <w:t xml:space="preserve"> </w:t>
        </w:r>
        <w:r w:rsidR="001B47F7">
          <w:rPr>
            <w:color w:val="9460CC"/>
            <w:sz w:val="26"/>
          </w:rPr>
          <w:t>Centre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21</w:t>
        </w:r>
      </w:hyperlink>
      <w:r w:rsidR="001B47F7">
        <w:rPr>
          <w:color w:val="9460CC"/>
          <w:spacing w:val="-57"/>
          <w:sz w:val="26"/>
        </w:rPr>
        <w:t xml:space="preserve"> </w:t>
      </w:r>
      <w:hyperlink w:anchor="_bookmark9" w:history="1">
        <w:r w:rsidR="001B47F7">
          <w:rPr>
            <w:color w:val="9460CC"/>
            <w:sz w:val="26"/>
          </w:rPr>
          <w:t>Recommendations 2020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pacing w:val="-1"/>
            <w:sz w:val="26"/>
          </w:rPr>
          <w:t>23</w:t>
        </w:r>
      </w:hyperlink>
    </w:p>
    <w:p w:rsidR="00130EF0" w:rsidRDefault="00B265ED">
      <w:pPr>
        <w:spacing w:line="317" w:lineRule="exact"/>
        <w:ind w:left="943"/>
        <w:jc w:val="both"/>
        <w:rPr>
          <w:sz w:val="26"/>
        </w:rPr>
      </w:pPr>
      <w:hyperlink w:anchor="_bookmark10" w:history="1">
        <w:r w:rsidR="001B47F7">
          <w:rPr>
            <w:color w:val="9460CC"/>
            <w:sz w:val="26"/>
          </w:rPr>
          <w:t>Department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of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Corrections’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response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to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2020</w:t>
        </w:r>
        <w:r w:rsidR="001B47F7">
          <w:rPr>
            <w:color w:val="9460CC"/>
            <w:spacing w:val="-1"/>
            <w:sz w:val="26"/>
          </w:rPr>
          <w:t xml:space="preserve"> </w:t>
        </w:r>
        <w:r w:rsidR="001B47F7">
          <w:rPr>
            <w:color w:val="9460CC"/>
            <w:sz w:val="26"/>
          </w:rPr>
          <w:t>follow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up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findings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and</w:t>
        </w:r>
      </w:hyperlink>
    </w:p>
    <w:p w:rsidR="00130EF0" w:rsidRDefault="00B265ED">
      <w:pPr>
        <w:tabs>
          <w:tab w:val="left" w:pos="9933"/>
        </w:tabs>
        <w:spacing w:line="317" w:lineRule="exact"/>
        <w:ind w:left="943"/>
        <w:jc w:val="both"/>
        <w:rPr>
          <w:sz w:val="26"/>
        </w:rPr>
      </w:pPr>
      <w:hyperlink w:anchor="_bookmark10" w:history="1">
        <w:r w:rsidR="001B47F7">
          <w:rPr>
            <w:color w:val="9460CC"/>
            <w:sz w:val="26"/>
          </w:rPr>
          <w:t>recommendations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25</w:t>
        </w:r>
      </w:hyperlink>
    </w:p>
    <w:p w:rsidR="00130EF0" w:rsidRDefault="00B265ED">
      <w:pPr>
        <w:tabs>
          <w:tab w:val="left" w:pos="9933"/>
        </w:tabs>
        <w:spacing w:before="201"/>
        <w:ind w:left="943"/>
        <w:rPr>
          <w:sz w:val="26"/>
        </w:rPr>
      </w:pPr>
      <w:hyperlink w:anchor="_bookmark11" w:history="1">
        <w:r w:rsidR="001B47F7">
          <w:rPr>
            <w:color w:val="9460CC"/>
            <w:sz w:val="26"/>
          </w:rPr>
          <w:t>Acknowledgements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33</w:t>
        </w:r>
      </w:hyperlink>
    </w:p>
    <w:p w:rsidR="00130EF0" w:rsidRDefault="00B265ED">
      <w:pPr>
        <w:tabs>
          <w:tab w:val="left" w:pos="9934"/>
        </w:tabs>
        <w:spacing w:before="201"/>
        <w:ind w:left="943"/>
        <w:rPr>
          <w:sz w:val="26"/>
        </w:rPr>
      </w:pPr>
      <w:hyperlink w:anchor="_bookmark12" w:history="1">
        <w:r w:rsidR="001B47F7">
          <w:rPr>
            <w:color w:val="9460CC"/>
            <w:sz w:val="26"/>
          </w:rPr>
          <w:t>Appendix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1.</w:t>
        </w:r>
        <w:r w:rsidR="001B47F7">
          <w:rPr>
            <w:color w:val="9460CC"/>
            <w:spacing w:val="-3"/>
            <w:sz w:val="26"/>
          </w:rPr>
          <w:t xml:space="preserve"> </w:t>
        </w:r>
        <w:r w:rsidR="001B47F7">
          <w:rPr>
            <w:color w:val="9460CC"/>
            <w:sz w:val="26"/>
          </w:rPr>
          <w:t>Summary</w:t>
        </w:r>
        <w:r w:rsidR="001B47F7">
          <w:rPr>
            <w:color w:val="9460CC"/>
            <w:spacing w:val="-1"/>
            <w:sz w:val="26"/>
          </w:rPr>
          <w:t xml:space="preserve"> </w:t>
        </w:r>
        <w:r w:rsidR="001B47F7">
          <w:rPr>
            <w:color w:val="9460CC"/>
            <w:sz w:val="26"/>
          </w:rPr>
          <w:t>of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2018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recommendations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and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2020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follow</w:t>
        </w:r>
        <w:r w:rsidR="001B47F7">
          <w:rPr>
            <w:color w:val="9460CC"/>
            <w:spacing w:val="-4"/>
            <w:sz w:val="26"/>
          </w:rPr>
          <w:t xml:space="preserve"> </w:t>
        </w:r>
        <w:r w:rsidR="001B47F7">
          <w:rPr>
            <w:color w:val="9460CC"/>
            <w:sz w:val="26"/>
          </w:rPr>
          <w:t>up</w:t>
        </w:r>
        <w:r w:rsidR="001B47F7">
          <w:rPr>
            <w:color w:val="9460CC"/>
            <w:spacing w:val="4"/>
            <w:sz w:val="26"/>
          </w:rPr>
          <w:t xml:space="preserve"> </w:t>
        </w:r>
        <w:r w:rsidR="001B47F7">
          <w:rPr>
            <w:color w:val="9460CC"/>
            <w:sz w:val="26"/>
          </w:rPr>
          <w:t>findings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34</w:t>
        </w:r>
      </w:hyperlink>
    </w:p>
    <w:p w:rsidR="00130EF0" w:rsidRDefault="00B265ED">
      <w:pPr>
        <w:tabs>
          <w:tab w:val="left" w:pos="9933"/>
        </w:tabs>
        <w:spacing w:before="199"/>
        <w:ind w:left="943"/>
        <w:rPr>
          <w:sz w:val="26"/>
        </w:rPr>
      </w:pPr>
      <w:hyperlink w:anchor="_bookmark13" w:history="1">
        <w:r w:rsidR="001B47F7">
          <w:rPr>
            <w:color w:val="9460CC"/>
            <w:sz w:val="26"/>
          </w:rPr>
          <w:t>Legislative</w:t>
        </w:r>
        <w:r w:rsidR="001B47F7">
          <w:rPr>
            <w:color w:val="9460CC"/>
            <w:spacing w:val="-2"/>
            <w:sz w:val="26"/>
          </w:rPr>
          <w:t xml:space="preserve"> </w:t>
        </w:r>
        <w:r w:rsidR="001B47F7">
          <w:rPr>
            <w:color w:val="9460CC"/>
            <w:sz w:val="26"/>
          </w:rPr>
          <w:t>framework</w:t>
        </w:r>
        <w:r w:rsidR="001B47F7">
          <w:rPr>
            <w:color w:val="9460CC"/>
            <w:sz w:val="26"/>
            <w:u w:val="single" w:color="935FCB"/>
          </w:rPr>
          <w:tab/>
        </w:r>
        <w:r w:rsidR="001B47F7">
          <w:rPr>
            <w:color w:val="9460CC"/>
            <w:sz w:val="26"/>
          </w:rPr>
          <w:t>37</w:t>
        </w:r>
      </w:hyperlink>
    </w:p>
    <w:p w:rsidR="00130EF0" w:rsidRDefault="00130EF0">
      <w:pPr>
        <w:rPr>
          <w:sz w:val="26"/>
        </w:rPr>
        <w:sectPr w:rsidR="00130EF0">
          <w:footerReference w:type="even" r:id="rId19"/>
          <w:pgSz w:w="11910" w:h="16840"/>
          <w:pgMar w:top="1040" w:right="380" w:bottom="280" w:left="360" w:header="722" w:footer="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3"/>
        <w:rPr>
          <w:sz w:val="17"/>
        </w:rPr>
      </w:pPr>
    </w:p>
    <w:p w:rsidR="00130EF0" w:rsidRDefault="001B47F7">
      <w:pPr>
        <w:pStyle w:val="Heading1"/>
        <w:spacing w:before="23"/>
      </w:pPr>
      <w:bookmarkStart w:id="1" w:name="_bookmark0"/>
      <w:bookmarkEnd w:id="1"/>
      <w:r>
        <w:rPr>
          <w:color w:val="9460CC"/>
        </w:rPr>
        <w:t>Executive</w:t>
      </w:r>
      <w:r>
        <w:rPr>
          <w:color w:val="9460CC"/>
          <w:spacing w:val="-10"/>
        </w:rPr>
        <w:t xml:space="preserve"> </w:t>
      </w:r>
      <w:r>
        <w:rPr>
          <w:color w:val="9460CC"/>
        </w:rPr>
        <w:t>summary</w:t>
      </w:r>
    </w:p>
    <w:p w:rsidR="00130EF0" w:rsidRDefault="00130EF0">
      <w:pPr>
        <w:pStyle w:val="BodyText"/>
        <w:spacing w:before="4"/>
        <w:rPr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Background</w:t>
      </w:r>
    </w:p>
    <w:p w:rsidR="00130EF0" w:rsidRDefault="001B47F7">
      <w:pPr>
        <w:pStyle w:val="BodyText"/>
        <w:spacing w:before="66" w:line="244" w:lineRule="auto"/>
        <w:ind w:left="943" w:right="1342"/>
        <w:jc w:val="both"/>
      </w:pPr>
      <w:r>
        <w:rPr>
          <w:color w:val="1E1E1E"/>
        </w:rPr>
        <w:t>Ombudsmen are designated one of the National Preventive Mechanisms (NPMs) under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Crimes of Torture Act (COTA), with responsibility for examining and monitoring the general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conditions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treatment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 detainees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Zealand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prisons.</w:t>
      </w:r>
    </w:p>
    <w:p w:rsidR="00130EF0" w:rsidRDefault="001B47F7">
      <w:pPr>
        <w:pStyle w:val="BodyText"/>
        <w:spacing w:before="164" w:line="244" w:lineRule="auto"/>
        <w:ind w:left="943" w:right="1208"/>
      </w:pPr>
      <w:r>
        <w:rPr>
          <w:color w:val="1E1E1E"/>
        </w:rPr>
        <w:t>From 14 to 17 September 2020, my Inspectors (whom I have authorised to carry out visits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places of detention under COTA) visited Whanganui Prison (the Prison) to follow up on 37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made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previous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report (August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2018).</w:t>
      </w:r>
      <w:r>
        <w:rPr>
          <w:color w:val="1E1E1E"/>
          <w:vertAlign w:val="superscript"/>
        </w:rPr>
        <w:t>1</w:t>
      </w:r>
    </w:p>
    <w:p w:rsidR="00130EF0" w:rsidRDefault="001B47F7">
      <w:pPr>
        <w:pStyle w:val="BodyText"/>
        <w:spacing w:before="163" w:line="244" w:lineRule="auto"/>
        <w:ind w:left="943" w:right="1242"/>
      </w:pPr>
      <w:r>
        <w:rPr>
          <w:color w:val="1E1E1E"/>
        </w:rPr>
        <w:t>There were 501 detainees in the Prison on the first day of inspection.</w:t>
      </w:r>
      <w:r>
        <w:rPr>
          <w:color w:val="1E1E1E"/>
          <w:vertAlign w:val="superscript"/>
        </w:rPr>
        <w:t>2</w:t>
      </w:r>
      <w:r>
        <w:rPr>
          <w:color w:val="1E1E1E"/>
        </w:rPr>
        <w:t xml:space="preserve"> The Prison is a male-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designated facility, with capacity for 551 detainees with security classifications ranging from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minimum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high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security.</w:t>
      </w:r>
    </w:p>
    <w:p w:rsidR="00130EF0" w:rsidRDefault="001B47F7">
      <w:pPr>
        <w:pStyle w:val="BodyText"/>
        <w:spacing w:before="164" w:line="244" w:lineRule="auto"/>
        <w:ind w:left="943" w:right="1066"/>
      </w:pPr>
      <w:r>
        <w:rPr>
          <w:color w:val="1E1E1E"/>
        </w:rPr>
        <w:t>The Prison incorporates the New Plymouth Remand Centre (NPRC) which houses detainees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all genders, including young people. The NPRC is located within the New Plymouth Police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Station. Two of my Inspectors visited the facility on 18 September 2020. There were 14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detainees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held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facility.</w:t>
      </w:r>
    </w:p>
    <w:p w:rsidR="00130EF0" w:rsidRDefault="00130EF0">
      <w:pPr>
        <w:pStyle w:val="BodyText"/>
        <w:spacing w:before="6"/>
        <w:rPr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Methodology</w:t>
      </w:r>
    </w:p>
    <w:p w:rsidR="00130EF0" w:rsidRDefault="001B47F7">
      <w:pPr>
        <w:pStyle w:val="BodyText"/>
        <w:spacing w:before="63" w:line="244" w:lineRule="auto"/>
        <w:ind w:left="943" w:right="1293"/>
      </w:pPr>
      <w:r>
        <w:rPr>
          <w:color w:val="1E1E1E"/>
        </w:rPr>
        <w:t>During this follow up inspection, my Inspectors (the Team) visited all units and spoke with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selection of detainees, managers and staff across the site. The Team looked for progress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implementing the recommendations made in 2018, and identified additional issues that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needed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addressing.</w:t>
      </w:r>
    </w:p>
    <w:p w:rsidR="00130EF0" w:rsidRDefault="001B47F7">
      <w:pPr>
        <w:pStyle w:val="BodyText"/>
        <w:spacing w:before="166" w:line="244" w:lineRule="auto"/>
        <w:ind w:left="943" w:right="1506"/>
      </w:pPr>
      <w:r>
        <w:rPr>
          <w:color w:val="1E1E1E"/>
        </w:rPr>
        <w:t>My Inspectors provided initial verbal feedback to the Prison Director and members of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leadership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team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17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September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2020,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outlining initial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observations.</w:t>
      </w:r>
    </w:p>
    <w:p w:rsidR="00130EF0" w:rsidRDefault="001B47F7">
      <w:pPr>
        <w:pStyle w:val="BodyText"/>
        <w:spacing w:before="163" w:line="244" w:lineRule="auto"/>
        <w:ind w:left="943" w:right="1747"/>
      </w:pPr>
      <w:r>
        <w:rPr>
          <w:color w:val="1E1E1E"/>
        </w:rPr>
        <w:t>Following the inspection, the Team requested further information from the facility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engaged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further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analysis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data.</w:t>
      </w:r>
    </w:p>
    <w:p w:rsidR="00130EF0" w:rsidRDefault="00130EF0">
      <w:pPr>
        <w:pStyle w:val="BodyText"/>
        <w:spacing w:before="2"/>
        <w:rPr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Findings</w:t>
      </w:r>
    </w:p>
    <w:p w:rsidR="00130EF0" w:rsidRDefault="001B47F7">
      <w:pPr>
        <w:pStyle w:val="BodyText"/>
        <w:spacing w:before="66" w:line="244" w:lineRule="auto"/>
        <w:ind w:left="943" w:right="944"/>
      </w:pPr>
      <w:r>
        <w:rPr>
          <w:color w:val="1E1E1E"/>
        </w:rPr>
        <w:t>The follow up inspection found that of the 35 recommendations I made in August 2018, 15 had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achieved,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8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achieved,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12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achieved.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8"/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215900</wp:posOffset>
                </wp:positionV>
                <wp:extent cx="1828800" cy="10795"/>
                <wp:effectExtent l="0" t="0" r="0" b="0"/>
                <wp:wrapTopAndBottom/>
                <wp:docPr id="6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AB4E0" id="Rectangle 52" o:spid="_x0000_s1026" style="position:absolute;margin-left:65.2pt;margin-top:17pt;width:2in;height:.8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tabs>
          <w:tab w:val="left" w:pos="1226"/>
        </w:tabs>
        <w:spacing w:before="80"/>
        <w:ind w:left="1226" w:right="1335" w:hanging="284"/>
        <w:rPr>
          <w:sz w:val="20"/>
        </w:rPr>
      </w:pPr>
      <w:r>
        <w:rPr>
          <w:color w:val="4D4D4D"/>
          <w:sz w:val="20"/>
          <w:vertAlign w:val="superscript"/>
        </w:rPr>
        <w:t>1</w:t>
      </w:r>
      <w:r>
        <w:rPr>
          <w:color w:val="4D4D4D"/>
          <w:sz w:val="20"/>
        </w:rPr>
        <w:tab/>
        <w:t>A copy of this report can be found on my website, see</w:t>
      </w:r>
      <w:r>
        <w:rPr>
          <w:color w:val="4D4D4D"/>
          <w:spacing w:val="1"/>
          <w:sz w:val="20"/>
        </w:rPr>
        <w:t xml:space="preserve"> </w:t>
      </w:r>
      <w:hyperlink r:id="rId20">
        <w:r>
          <w:rPr>
            <w:color w:val="0D6AB8"/>
            <w:spacing w:val="-1"/>
            <w:sz w:val="20"/>
            <w:u w:val="single" w:color="0D6AB8"/>
          </w:rPr>
          <w:t>https://www.ombudsman.parliament.nz/resources/report-unannounced-inspection-whanganui-prison-4-</w:t>
        </w:r>
      </w:hyperlink>
      <w:r>
        <w:rPr>
          <w:color w:val="0D6AB8"/>
          <w:sz w:val="20"/>
        </w:rPr>
        <w:t xml:space="preserve"> </w:t>
      </w:r>
      <w:hyperlink r:id="rId21">
        <w:r>
          <w:rPr>
            <w:color w:val="0D6AB8"/>
            <w:sz w:val="20"/>
            <w:u w:val="single" w:color="0D6AB8"/>
          </w:rPr>
          <w:t>september-2018</w:t>
        </w:r>
      </w:hyperlink>
    </w:p>
    <w:p w:rsidR="00130EF0" w:rsidRDefault="001B47F7">
      <w:pPr>
        <w:tabs>
          <w:tab w:val="left" w:pos="1226"/>
        </w:tabs>
        <w:spacing w:before="79"/>
        <w:ind w:left="1226" w:right="1067" w:hanging="284"/>
        <w:rPr>
          <w:sz w:val="20"/>
        </w:rPr>
      </w:pPr>
      <w:r>
        <w:rPr>
          <w:color w:val="4D4D4D"/>
          <w:sz w:val="20"/>
          <w:vertAlign w:val="superscript"/>
        </w:rPr>
        <w:t>2</w:t>
      </w:r>
      <w:r>
        <w:rPr>
          <w:color w:val="4D4D4D"/>
          <w:sz w:val="20"/>
        </w:rPr>
        <w:tab/>
        <w:t>When I have used the term ‘detainees’, I am referring to all people held at the Prison, including young people</w:t>
      </w:r>
      <w:r>
        <w:rPr>
          <w:color w:val="4D4D4D"/>
          <w:spacing w:val="-44"/>
          <w:sz w:val="20"/>
        </w:rPr>
        <w:t xml:space="preserve"> </w:t>
      </w:r>
      <w:r>
        <w:rPr>
          <w:color w:val="4D4D4D"/>
          <w:sz w:val="20"/>
        </w:rPr>
        <w:t>held at the New Plymouth Remand Centre. When I refer specifically to adults held at the Prison, including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those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on remand, I have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used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term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‘prisoner’.</w:t>
      </w:r>
    </w:p>
    <w:p w:rsidR="00130EF0" w:rsidRDefault="00130EF0">
      <w:pPr>
        <w:rPr>
          <w:sz w:val="20"/>
        </w:rPr>
        <w:sectPr w:rsidR="00130EF0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1040" w:right="380" w:bottom="1000" w:left="360" w:header="722" w:footer="800" w:gutter="0"/>
          <w:pgNumType w:start="1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125"/>
      </w:pPr>
      <w:r>
        <w:rPr>
          <w:color w:val="1E1E1E"/>
        </w:rPr>
        <w:t>Thirteen repeat and 1 new recommendation have been made as a consequence of the follow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up inspection 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September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2020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(see list of all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3"/>
        </w:rPr>
        <w:t xml:space="preserve"> </w:t>
      </w:r>
      <w:hyperlink w:anchor="_bookmark12" w:history="1">
        <w:r>
          <w:rPr>
            <w:color w:val="1E1E1E"/>
          </w:rPr>
          <w:t>Appendix</w:t>
        </w:r>
        <w:r>
          <w:rPr>
            <w:color w:val="1E1E1E"/>
            <w:spacing w:val="-4"/>
          </w:rPr>
          <w:t xml:space="preserve"> </w:t>
        </w:r>
        <w:r>
          <w:rPr>
            <w:color w:val="1E1E1E"/>
          </w:rPr>
          <w:t>1</w:t>
        </w:r>
      </w:hyperlink>
      <w:r>
        <w:rPr>
          <w:color w:val="1E1E1E"/>
        </w:rPr>
        <w:t>).</w:t>
      </w:r>
    </w:p>
    <w:p w:rsidR="00130EF0" w:rsidRDefault="001B47F7">
      <w:pPr>
        <w:pStyle w:val="BodyText"/>
        <w:spacing w:before="161" w:line="376" w:lineRule="auto"/>
        <w:ind w:left="943" w:right="2473"/>
      </w:pPr>
      <w:r>
        <w:rPr>
          <w:color w:val="1E1E1E"/>
        </w:rPr>
        <w:t>This announced follow up inspection took place during COVID-19 Alert Level 2.</w:t>
      </w:r>
      <w:r>
        <w:rPr>
          <w:color w:val="1E1E1E"/>
          <w:vertAlign w:val="superscript"/>
        </w:rPr>
        <w:t>3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made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following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positive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observations: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32"/>
        <w:ind w:left="1510" w:hanging="568"/>
        <w:rPr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majority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staff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were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up-to-date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their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Control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Restraint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training;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telephone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had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been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installed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Intervention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Support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Unit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(ISU);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An anti-bullying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strategy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had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been implemented;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There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were low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rates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Voluntary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Segregation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 Prison;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61"/>
        <w:ind w:left="1510" w:hanging="568"/>
        <w:rPr>
          <w:sz w:val="24"/>
        </w:rPr>
      </w:pPr>
      <w:r>
        <w:rPr>
          <w:color w:val="1E1E1E"/>
          <w:sz w:val="24"/>
        </w:rPr>
        <w:t>Shared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Accommodation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Cell Risk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Assessments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(SACRAs)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were completed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as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per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policy;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color w:val="1E1E1E"/>
          <w:sz w:val="24"/>
        </w:rPr>
        <w:t>There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 reduction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double-bunking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since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2018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inspection;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Privacy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screening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double-bunked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cells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had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been installed;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All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were able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 access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adequate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clean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clothing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bedding;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62"/>
        <w:ind w:left="1510" w:hanging="568"/>
        <w:rPr>
          <w:sz w:val="24"/>
        </w:rPr>
      </w:pPr>
      <w:r>
        <w:rPr>
          <w:color w:val="1E1E1E"/>
          <w:sz w:val="24"/>
        </w:rPr>
        <w:t>All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physical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examinations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took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place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Health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care centre;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There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increase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constructive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activities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remand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accused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prisoners; 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line="372" w:lineRule="auto"/>
        <w:ind w:right="5191" w:firstLine="0"/>
        <w:rPr>
          <w:sz w:val="24"/>
        </w:rPr>
      </w:pPr>
      <w:r>
        <w:rPr>
          <w:color w:val="1E1E1E"/>
          <w:sz w:val="24"/>
        </w:rPr>
        <w:t>The Parole Ready initiative was implemented.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remain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concerned about: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45"/>
        <w:ind w:left="1510" w:hanging="568"/>
        <w:rPr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use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‘dry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rooms’ as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overflow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safe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cells 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ISU;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color w:val="1E1E1E"/>
          <w:sz w:val="24"/>
        </w:rPr>
        <w:t>Prisoners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 ISU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still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subject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 CCTV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monitoring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their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cells;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lack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translated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induction material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non-English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speakers;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Excessive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heat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inadequate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ventilation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cells;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Meals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being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served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outside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normal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hours;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Medication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errors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unsafe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dispensation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practice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Prison;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line="244" w:lineRule="auto"/>
        <w:ind w:left="1510" w:right="1227"/>
        <w:rPr>
          <w:sz w:val="24"/>
        </w:rPr>
      </w:pPr>
      <w:r>
        <w:rPr>
          <w:color w:val="1E1E1E"/>
          <w:sz w:val="24"/>
        </w:rPr>
        <w:t>The absence of a comprehensive system for recognising and supporting prisoners with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disabilities;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5"/>
        <w:ind w:left="1510" w:hanging="568"/>
        <w:rPr>
          <w:sz w:val="24"/>
        </w:rPr>
      </w:pPr>
      <w:r>
        <w:rPr>
          <w:color w:val="1E1E1E"/>
          <w:sz w:val="24"/>
        </w:rPr>
        <w:t>Some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staff’s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attitudes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towards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transgender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detainees;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reduction of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unlock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hours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some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low-security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prisoners.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2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243205</wp:posOffset>
                </wp:positionV>
                <wp:extent cx="1828800" cy="10795"/>
                <wp:effectExtent l="0" t="0" r="0" b="0"/>
                <wp:wrapTopAndBottom/>
                <wp:docPr id="6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79B92" id="Rectangle 51" o:spid="_x0000_s1026" style="position:absolute;margin-left:65.2pt;margin-top:19.15pt;width:2in;height:.8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78"/>
        <w:ind w:left="1226" w:right="966" w:hanging="284"/>
        <w:jc w:val="both"/>
        <w:rPr>
          <w:sz w:val="20"/>
        </w:rPr>
      </w:pPr>
      <w:r>
        <w:rPr>
          <w:color w:val="4D4D4D"/>
          <w:sz w:val="20"/>
          <w:vertAlign w:val="superscript"/>
        </w:rPr>
        <w:t>3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 xml:space="preserve">For more about COVID-19 and the New Zealand Government’s response, see </w:t>
      </w:r>
      <w:hyperlink r:id="rId26">
        <w:r>
          <w:rPr>
            <w:color w:val="0D6AB8"/>
            <w:sz w:val="20"/>
            <w:u w:val="single" w:color="0D6AB8"/>
          </w:rPr>
          <w:t>https://www.health.govt.nz/our-</w:t>
        </w:r>
      </w:hyperlink>
      <w:r>
        <w:rPr>
          <w:color w:val="0D6AB8"/>
          <w:spacing w:val="1"/>
          <w:sz w:val="20"/>
        </w:rPr>
        <w:t xml:space="preserve"> </w:t>
      </w:r>
      <w:hyperlink r:id="rId27">
        <w:r>
          <w:rPr>
            <w:color w:val="0D6AB8"/>
            <w:spacing w:val="-1"/>
            <w:sz w:val="20"/>
            <w:u w:val="single" w:color="0D6AB8"/>
          </w:rPr>
          <w:t>work/diseases-and-conditions/covid-19-novel-coronavirus</w:t>
        </w:r>
        <w:r>
          <w:rPr>
            <w:color w:val="0D6AB8"/>
            <w:spacing w:val="-1"/>
            <w:sz w:val="20"/>
          </w:rPr>
          <w:t xml:space="preserve"> </w:t>
        </w:r>
      </w:hyperlink>
      <w:r>
        <w:rPr>
          <w:color w:val="4D4D4D"/>
          <w:sz w:val="20"/>
        </w:rPr>
        <w:t xml:space="preserve">and </w:t>
      </w:r>
      <w:hyperlink r:id="rId28">
        <w:r>
          <w:rPr>
            <w:color w:val="0D6AB8"/>
            <w:sz w:val="20"/>
            <w:u w:val="single" w:color="0D6AB8"/>
          </w:rPr>
          <w:t>https://covid19.govt.nz/alert-system/covid-19-</w:t>
        </w:r>
      </w:hyperlink>
      <w:r>
        <w:rPr>
          <w:color w:val="0D6AB8"/>
          <w:spacing w:val="1"/>
          <w:sz w:val="20"/>
        </w:rPr>
        <w:t xml:space="preserve"> </w:t>
      </w:r>
      <w:hyperlink r:id="rId29">
        <w:r>
          <w:rPr>
            <w:color w:val="0D6AB8"/>
            <w:sz w:val="20"/>
            <w:u w:val="single" w:color="0D6AB8"/>
          </w:rPr>
          <w:t>alert-system</w:t>
        </w:r>
        <w:r>
          <w:rPr>
            <w:color w:val="4D4D4D"/>
            <w:sz w:val="20"/>
          </w:rPr>
          <w:t>,</w:t>
        </w:r>
        <w:r>
          <w:rPr>
            <w:color w:val="4D4D4D"/>
            <w:spacing w:val="-1"/>
            <w:sz w:val="20"/>
          </w:rPr>
          <w:t xml:space="preserve"> </w:t>
        </w:r>
      </w:hyperlink>
      <w:r>
        <w:rPr>
          <w:color w:val="4D4D4D"/>
          <w:sz w:val="20"/>
        </w:rPr>
        <w:t>retrieved on 16 July 2020.</w:t>
      </w:r>
    </w:p>
    <w:p w:rsidR="00130EF0" w:rsidRDefault="00130EF0">
      <w:pPr>
        <w:jc w:val="both"/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7"/>
        <w:rPr>
          <w:sz w:val="26"/>
        </w:rPr>
      </w:pPr>
    </w:p>
    <w:p w:rsidR="00130EF0" w:rsidRDefault="001B47F7">
      <w:pPr>
        <w:pStyle w:val="BodyText"/>
        <w:spacing w:before="52"/>
        <w:ind w:left="94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also identified 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area 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concern: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color w:val="1E1E1E"/>
          <w:sz w:val="24"/>
        </w:rPr>
        <w:t>Complaints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were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not always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dealt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timely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manner.</w:t>
      </w:r>
    </w:p>
    <w:p w:rsidR="00130EF0" w:rsidRDefault="00130EF0">
      <w:pPr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</w:pPr>
      <w:bookmarkStart w:id="2" w:name="_bookmark1"/>
      <w:bookmarkEnd w:id="2"/>
      <w:r>
        <w:rPr>
          <w:color w:val="9460CC"/>
        </w:rPr>
        <w:t>Criteria</w:t>
      </w:r>
      <w:r>
        <w:rPr>
          <w:color w:val="9460CC"/>
          <w:spacing w:val="-7"/>
        </w:rPr>
        <w:t xml:space="preserve"> </w:t>
      </w:r>
      <w:r>
        <w:rPr>
          <w:color w:val="9460CC"/>
        </w:rPr>
        <w:t>1: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Treatment</w:t>
      </w:r>
    </w:p>
    <w:p w:rsidR="00130EF0" w:rsidRDefault="001B47F7">
      <w:pPr>
        <w:pStyle w:val="BodyText"/>
        <w:spacing w:before="144"/>
        <w:ind w:left="943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102870</wp:posOffset>
                </wp:positionV>
                <wp:extent cx="5904865" cy="472440"/>
                <wp:effectExtent l="0" t="0" r="0" b="0"/>
                <wp:wrapTopAndBottom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 should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 up-to-date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control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restraint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65.2pt;margin-top:8.1pt;width:464.95pt;height:37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 should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 up-to-date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with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control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restraint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training.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78"/>
      </w:pPr>
      <w:r>
        <w:rPr>
          <w:color w:val="1E1E1E"/>
        </w:rPr>
        <w:t>At the time of inspection, approximately 92 percent of staff were up-to-date with their Control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 Restraint training.</w:t>
      </w:r>
      <w:r>
        <w:rPr>
          <w:color w:val="1E1E1E"/>
          <w:vertAlign w:val="superscript"/>
        </w:rPr>
        <w:t>4</w:t>
      </w:r>
      <w:r>
        <w:rPr>
          <w:color w:val="1E1E1E"/>
        </w:rPr>
        <w:t xml:space="preserve"> Regular training sessions continued to be scheduled to ensure all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could receive training. I acknowledge the difficulties in providing this training whilst the Prison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managing COVID-19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restrictions.</w:t>
      </w:r>
    </w:p>
    <w:p w:rsidR="00130EF0" w:rsidRDefault="001B47F7">
      <w:pPr>
        <w:pStyle w:val="BodyText"/>
        <w:spacing w:before="166"/>
        <w:ind w:left="943"/>
        <w:rPr>
          <w:b/>
        </w:rPr>
      </w:pPr>
      <w:r>
        <w:rPr>
          <w:color w:val="1E1E1E"/>
        </w:rPr>
        <w:t>Overall,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 xml:space="preserve">was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472440"/>
                <wp:effectExtent l="0" t="0" r="0" b="0"/>
                <wp:wrapTopAndBottom/>
                <wp:docPr id="6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not illegally detained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dry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rooms.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65.2pt;margin-top:18.8pt;width:464.95pt;height:37.2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XDgAIAAAgFAAAOAAAAZHJzL2Uyb0RvYy54bWysVG1v2yAQ/j5p/wHxPfXLnDS26lRts0yT&#10;uhep3Q8ggGM0DAxI7G7af9+B47T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not illegally detained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dry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rooms.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082"/>
      </w:pPr>
      <w:r>
        <w:rPr>
          <w:color w:val="1E1E1E"/>
        </w:rPr>
        <w:t>Data provided by the Prison indicated nine instances between 1 March and 31 August 2020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when prisoners were accommodated in dry cells</w:t>
      </w:r>
      <w:r>
        <w:rPr>
          <w:color w:val="1E1E1E"/>
          <w:vertAlign w:val="superscript"/>
        </w:rPr>
        <w:t>5</w:t>
      </w:r>
      <w:r>
        <w:rPr>
          <w:color w:val="1E1E1E"/>
        </w:rPr>
        <w:t xml:space="preserve"> (previously referred to as dry rooms) due to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all Intervention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Support Unit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(ISU)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safe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cells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being occupied.</w:t>
      </w:r>
      <w:r>
        <w:rPr>
          <w:color w:val="1E1E1E"/>
          <w:vertAlign w:val="superscript"/>
        </w:rPr>
        <w:t>6,</w:t>
      </w:r>
      <w:r>
        <w:rPr>
          <w:color w:val="1E1E1E"/>
          <w:spacing w:val="-2"/>
        </w:rPr>
        <w:t xml:space="preserve"> </w:t>
      </w:r>
      <w:r>
        <w:rPr>
          <w:color w:val="1E1E1E"/>
          <w:vertAlign w:val="superscript"/>
        </w:rPr>
        <w:t>7</w:t>
      </w:r>
    </w:p>
    <w:p w:rsidR="00130EF0" w:rsidRDefault="001B47F7">
      <w:pPr>
        <w:pStyle w:val="BodyText"/>
        <w:spacing w:before="164" w:line="244" w:lineRule="auto"/>
        <w:ind w:left="943" w:right="1288"/>
      </w:pPr>
      <w:r>
        <w:rPr>
          <w:color w:val="1E1E1E"/>
        </w:rPr>
        <w:t>Medical segregation</w:t>
      </w:r>
      <w:r>
        <w:rPr>
          <w:color w:val="1E1E1E"/>
          <w:vertAlign w:val="superscript"/>
        </w:rPr>
        <w:t>8</w:t>
      </w:r>
      <w:r>
        <w:rPr>
          <w:color w:val="1E1E1E"/>
        </w:rPr>
        <w:t xml:space="preserve"> paperwork was completed for all prisoners held in dry cells despite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medical oversight not being necessary in each circumstance. The completion of medical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segregation paperwork does not legitimise the placement of prisoners in dry cells when not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required.</w:t>
      </w:r>
    </w:p>
    <w:p w:rsidR="00130EF0" w:rsidRDefault="001B47F7">
      <w:pPr>
        <w:pStyle w:val="BodyText"/>
        <w:spacing w:before="164" w:line="244" w:lineRule="auto"/>
        <w:ind w:left="943" w:right="928"/>
      </w:pPr>
      <w:r>
        <w:rPr>
          <w:color w:val="1E1E1E"/>
        </w:rPr>
        <w:t>These prisoners were being held in dry cells without ready access to toilets and drinking water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contravention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 Rule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15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UN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Standard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Minimum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Rules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Treatment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Prisoners:</w:t>
      </w:r>
    </w:p>
    <w:p w:rsidR="00130EF0" w:rsidRDefault="001B47F7">
      <w:pPr>
        <w:spacing w:before="163" w:line="244" w:lineRule="auto"/>
        <w:ind w:left="1510" w:right="1531"/>
        <w:rPr>
          <w:i/>
          <w:sz w:val="24"/>
        </w:rPr>
      </w:pPr>
      <w:r>
        <w:rPr>
          <w:i/>
          <w:color w:val="4D4D4D"/>
          <w:sz w:val="24"/>
        </w:rPr>
        <w:t>The sanitary installations shall be adequate to enable every prisoner to comply with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the needs of nature when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necessary 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clean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decent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manner.</w:t>
      </w: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D66FF1">
      <w:pPr>
        <w:pStyle w:val="BodyText"/>
        <w:spacing w:before="11"/>
        <w:rPr>
          <w:i/>
          <w:sz w:val="20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187325</wp:posOffset>
                </wp:positionV>
                <wp:extent cx="1828800" cy="10795"/>
                <wp:effectExtent l="0" t="0" r="0" b="0"/>
                <wp:wrapTopAndBottom/>
                <wp:docPr id="6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99B6D" id="Rectangle 48" o:spid="_x0000_s1026" style="position:absolute;margin-left:65.2pt;margin-top:14.75pt;width:2in;height:.8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4</w:t>
      </w:r>
      <w:r>
        <w:rPr>
          <w:color w:val="4D4D4D"/>
          <w:sz w:val="20"/>
        </w:rPr>
        <w:tab/>
        <w:t>Tactical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options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and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de-escalation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training.</w:t>
      </w:r>
    </w:p>
    <w:p w:rsidR="00130EF0" w:rsidRDefault="001B47F7">
      <w:pPr>
        <w:spacing w:before="81"/>
        <w:ind w:left="1226" w:right="1506" w:hanging="284"/>
        <w:rPr>
          <w:sz w:val="20"/>
        </w:rPr>
      </w:pPr>
      <w:r>
        <w:rPr>
          <w:color w:val="4D4D4D"/>
          <w:sz w:val="20"/>
          <w:vertAlign w:val="superscript"/>
        </w:rPr>
        <w:t>5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A dry cell is used for prisoners to prevent the concealment or disposal of unauthorised items (Corrections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Act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2004,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102).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Prisoners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in these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cells do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not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have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free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access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to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toilet</w:t>
      </w:r>
      <w:r>
        <w:rPr>
          <w:color w:val="4D4D4D"/>
          <w:spacing w:val="3"/>
          <w:sz w:val="20"/>
        </w:rPr>
        <w:t xml:space="preserve"> </w:t>
      </w:r>
      <w:r>
        <w:rPr>
          <w:color w:val="4D4D4D"/>
          <w:sz w:val="20"/>
        </w:rPr>
        <w:t>facilities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drinking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water.</w:t>
      </w:r>
    </w:p>
    <w:p w:rsidR="00130EF0" w:rsidRDefault="001B47F7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6</w:t>
      </w:r>
      <w:r>
        <w:rPr>
          <w:color w:val="4D4D4D"/>
          <w:sz w:val="20"/>
        </w:rPr>
        <w:tab/>
        <w:t>These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prisoners were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accommodated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dry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cells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for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average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2.6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days.</w:t>
      </w:r>
    </w:p>
    <w:p w:rsidR="00130EF0" w:rsidRDefault="001B47F7">
      <w:pPr>
        <w:tabs>
          <w:tab w:val="left" w:pos="1226"/>
        </w:tabs>
        <w:spacing w:before="80"/>
        <w:ind w:left="1226" w:right="1152" w:hanging="284"/>
        <w:rPr>
          <w:sz w:val="20"/>
        </w:rPr>
      </w:pPr>
      <w:r>
        <w:rPr>
          <w:color w:val="4D4D4D"/>
          <w:sz w:val="20"/>
          <w:vertAlign w:val="superscript"/>
        </w:rPr>
        <w:t>7</w:t>
      </w:r>
      <w:r>
        <w:rPr>
          <w:color w:val="4D4D4D"/>
          <w:sz w:val="20"/>
        </w:rPr>
        <w:tab/>
        <w:t>The Prison receives at risk prisoners from Manawatu Prison and NPRC. Staff reported admission of prisoners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from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these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facilities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could place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pressure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on safe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cells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at the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Prison.</w:t>
      </w:r>
    </w:p>
    <w:p w:rsidR="00130EF0" w:rsidRDefault="001B47F7">
      <w:pPr>
        <w:tabs>
          <w:tab w:val="left" w:pos="1226"/>
        </w:tabs>
        <w:spacing w:before="78"/>
        <w:ind w:left="1226" w:right="1741" w:hanging="284"/>
        <w:rPr>
          <w:sz w:val="20"/>
        </w:rPr>
      </w:pPr>
      <w:r>
        <w:rPr>
          <w:color w:val="4D4D4D"/>
          <w:sz w:val="20"/>
          <w:vertAlign w:val="superscript"/>
        </w:rPr>
        <w:t>8</w:t>
      </w:r>
      <w:r>
        <w:rPr>
          <w:color w:val="4D4D4D"/>
          <w:sz w:val="20"/>
        </w:rPr>
        <w:tab/>
        <w:t>Under s 60 of the Corrections Act 2004 the health centre manager of the prison may recommend the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segregation of prisoners in order to assess or ensure their physical health, excluding the risk of self-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harm, and/or to assess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ensure</w:t>
      </w:r>
      <w:r>
        <w:rPr>
          <w:color w:val="4D4D4D"/>
          <w:spacing w:val="2"/>
          <w:sz w:val="20"/>
        </w:rPr>
        <w:t xml:space="preserve"> </w:t>
      </w:r>
      <w:r>
        <w:rPr>
          <w:color w:val="4D4D4D"/>
          <w:sz w:val="20"/>
        </w:rPr>
        <w:t>their mental health.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226"/>
      </w:pPr>
      <w:r>
        <w:rPr>
          <w:color w:val="1E1E1E"/>
        </w:rPr>
        <w:t>Prisoners in dry cells were provided with cardboard receptacles to undertake their ablutions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overnight, which I deem to be inadequate sanitary installations. Prisoners could not freely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access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running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water.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reported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provided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bottle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water overnight.</w:t>
      </w:r>
    </w:p>
    <w:p w:rsidR="00130EF0" w:rsidRDefault="001B47F7">
      <w:pPr>
        <w:pStyle w:val="BodyText"/>
        <w:spacing w:before="155"/>
        <w:ind w:left="943" w:right="985"/>
      </w:pPr>
      <w:r>
        <w:rPr>
          <w:color w:val="1E1E1E"/>
        </w:rPr>
        <w:t>I am concerned that using dry cells in this way does not comply with international standards of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human rights.</w:t>
      </w:r>
    </w:p>
    <w:p w:rsidR="00130EF0" w:rsidRDefault="001B47F7">
      <w:pPr>
        <w:spacing w:before="167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661670"/>
                <wp:effectExtent l="0" t="0" r="0" b="0"/>
                <wp:wrapTopAndBottom/>
                <wp:docPr id="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4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Measures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taken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better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protect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privacy</w:t>
                            </w:r>
                            <w:r>
                              <w:rPr>
                                <w:i/>
                                <w:color w:val="1E1E1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At-Risk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(ARU)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they 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naked,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partially naked,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undertaking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ablutions.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8" type="#_x0000_t202" style="position:absolute;margin-left:64.95pt;margin-top:18.9pt;width:465.55pt;height:52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4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Measures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taken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better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protect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privacy</w:t>
                      </w:r>
                      <w:r>
                        <w:rPr>
                          <w:i/>
                          <w:color w:val="1E1E1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At-Risk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(ARU)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when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they 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naked,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partially naked,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undertaking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their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ablutions.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"/>
        <w:rPr>
          <w:b/>
          <w:sz w:val="1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4" w:line="244" w:lineRule="auto"/>
        <w:ind w:left="943" w:right="1193"/>
      </w:pPr>
      <w:r>
        <w:rPr>
          <w:color w:val="1E1E1E"/>
        </w:rPr>
        <w:t>Inspectors noted prisoners in the ISU were still subject to CCTV monitoring, which was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displayed in the staff base and master control room. The screens could be viewed by anyone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entering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base, 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presented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significant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privacy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issue.</w:t>
      </w:r>
    </w:p>
    <w:p w:rsidR="00130EF0" w:rsidRDefault="001B47F7">
      <w:pPr>
        <w:pStyle w:val="BodyText"/>
        <w:spacing w:before="165" w:line="244" w:lineRule="auto"/>
        <w:ind w:left="943" w:right="1109"/>
      </w:pPr>
      <w:r>
        <w:rPr>
          <w:color w:val="1E1E1E"/>
        </w:rPr>
        <w:t>Some prisons and court cells have implemented technology that ‘blacks out’ the toilet area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camera feeds.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Whanganui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 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yet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introduce such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technology.</w:t>
      </w:r>
    </w:p>
    <w:p w:rsidR="00130EF0" w:rsidRDefault="001B47F7">
      <w:pPr>
        <w:pStyle w:val="BodyText"/>
        <w:spacing w:before="163" w:line="244" w:lineRule="auto"/>
        <w:ind w:left="943" w:right="937"/>
      </w:pPr>
      <w:r>
        <w:rPr>
          <w:color w:val="1E1E1E"/>
        </w:rPr>
        <w:t>I remain of the opinion that the ability to observe prisoners, either directly or via CCTV,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undertaking their ablutions or in various stages of undress is degrading treatment and a breach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 Article 16 of the Convention against Torture and Other Cruel, Inhuman or Degrading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Treatment 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Punishment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(CAT).</w:t>
      </w:r>
    </w:p>
    <w:p w:rsidR="00130EF0" w:rsidRDefault="001B47F7">
      <w:pPr>
        <w:pStyle w:val="BodyText"/>
        <w:spacing w:before="163" w:line="244" w:lineRule="auto"/>
        <w:ind w:left="943" w:right="1827"/>
      </w:pPr>
      <w:r>
        <w:rPr>
          <w:color w:val="1E1E1E"/>
        </w:rPr>
        <w:t>I continue to engage with the Department on this issue. In conclusion, I found that my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8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237490</wp:posOffset>
                </wp:positionV>
                <wp:extent cx="5912485" cy="472440"/>
                <wp:effectExtent l="0" t="0" r="0" b="0"/>
                <wp:wrapTopAndBottom/>
                <wp:docPr id="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matter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urgency,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telephone is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installed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At-Risk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(ISU).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margin-left:64.95pt;margin-top:18.7pt;width:465.55pt;height:37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matter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urgency,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telephone is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installed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At-Risk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(ISU).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374" w:lineRule="auto"/>
        <w:ind w:left="943" w:right="2130"/>
      </w:pPr>
      <w:r>
        <w:rPr>
          <w:color w:val="1E1E1E"/>
        </w:rPr>
        <w:t>A telephone for prisoners was installed in the ISU shortly after my 2018 inspection.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conclusion,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that my 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3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8"/>
        <w:rPr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136525</wp:posOffset>
                </wp:positionV>
                <wp:extent cx="5912485" cy="1043940"/>
                <wp:effectExtent l="0" t="0" r="0" b="0"/>
                <wp:wrapTopAndBottom/>
                <wp:docPr id="5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1043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04" w:hanging="353"/>
                              <w:jc w:val="both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develop and implement an anti-bullying strategy that sits alongside the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gang management and violence reduction strategy. This should include identifying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where prisoners feel least safe, and findings should be addressed in a manner that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includes prisoner representation.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64.95pt;margin-top:10.75pt;width:465.55pt;height:82.2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04" w:hanging="353"/>
                        <w:jc w:val="both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develop and implement an anti-bullying strategy that sits alongside the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gang management and violence reduction strategy. This should include identifying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where prisoners feel least safe, and findings should be addressed in a manner that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 xml:space="preserve">includes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 representation.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rPr>
          <w:sz w:val="15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10"/>
        <w:rPr>
          <w:sz w:val="2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583"/>
      </w:pPr>
      <w:r>
        <w:rPr>
          <w:color w:val="1E1E1E"/>
        </w:rPr>
        <w:t>The Prison launched their Gang Engagement Plan in January 2019 and their Anti-Bullying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Strategy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 May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2019.</w:t>
      </w:r>
    </w:p>
    <w:p w:rsidR="00130EF0" w:rsidRDefault="001B47F7">
      <w:pPr>
        <w:pStyle w:val="BodyText"/>
        <w:spacing w:before="164" w:line="244" w:lineRule="auto"/>
        <w:ind w:left="943" w:right="1265"/>
      </w:pPr>
      <w:r>
        <w:rPr>
          <w:color w:val="1E1E1E"/>
        </w:rPr>
        <w:t>Implementation of the anti-bullying strategy was evident. My Inspectors saw evidence that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suspected, reported, or witnessed incidents of bullying had been recorded. Details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associated interventions were also documented. The number of voluntary segregation</w:t>
      </w:r>
      <w:r>
        <w:rPr>
          <w:color w:val="1E1E1E"/>
          <w:vertAlign w:val="superscript"/>
        </w:rPr>
        <w:t>9</w:t>
      </w:r>
      <w:r>
        <w:rPr>
          <w:color w:val="1E1E1E"/>
        </w:rPr>
        <w:t xml:space="preserve"> (VS)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requests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reduced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significantly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since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2018 inspection.</w:t>
      </w:r>
      <w:r>
        <w:rPr>
          <w:color w:val="1E1E1E"/>
          <w:vertAlign w:val="superscript"/>
        </w:rPr>
        <w:t>10</w:t>
      </w:r>
    </w:p>
    <w:p w:rsidR="00130EF0" w:rsidRDefault="001B47F7">
      <w:pPr>
        <w:pStyle w:val="BodyText"/>
        <w:spacing w:before="163" w:line="244" w:lineRule="auto"/>
        <w:ind w:left="943" w:right="1165"/>
      </w:pPr>
      <w:r>
        <w:rPr>
          <w:color w:val="1E1E1E"/>
        </w:rPr>
        <w:t>My Inspectors attended a Safer Custody Meeting. The meeting was comprehensive and well-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attended by senior staff. This forum provided the opportunity for senior management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discuss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strategies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around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gang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management,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violence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reduction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 vulnerable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prisoners.</w:t>
      </w:r>
    </w:p>
    <w:p w:rsidR="00130EF0" w:rsidRDefault="001B47F7">
      <w:pPr>
        <w:pStyle w:val="BodyText"/>
        <w:spacing w:before="164" w:line="244" w:lineRule="auto"/>
        <w:ind w:left="943" w:right="1025"/>
      </w:pPr>
      <w:r>
        <w:rPr>
          <w:color w:val="1E1E1E"/>
        </w:rPr>
        <w:t>However, issues around safety were not being addressed in a manner that included prisoner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representation. Regular prisoner forums, for example, were not operating at the Prison. There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remains a need to consult with prisoners about their safety, and involve prisoners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implementing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Gang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Engagement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Plan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Anti-Bullying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Strategy.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662940"/>
                <wp:effectExtent l="0" t="0" r="0" b="0"/>
                <wp:wrapTopAndBottom/>
                <wp:docPr id="5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998"/>
                              </w:tabs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subject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voluntary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segregation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increased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constructive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activities.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65.2pt;margin-top:18.8pt;width:464.95pt;height:52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998"/>
                        </w:tabs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Prisoners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subject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voluntary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segregation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have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increased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constructive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activities.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70"/>
      </w:pPr>
      <w:r>
        <w:rPr>
          <w:color w:val="1E1E1E"/>
        </w:rPr>
        <w:t>Rates of Voluntary Segregation (VS) at the Prison were low and had reduced since my 2018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inspection. Management attributed this to running some mainstream units where low-security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vulnerable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safely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placed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supported.</w:t>
      </w:r>
    </w:p>
    <w:p w:rsidR="00130EF0" w:rsidRDefault="001B47F7">
      <w:pPr>
        <w:pStyle w:val="BodyText"/>
        <w:spacing w:before="165" w:line="244" w:lineRule="auto"/>
        <w:ind w:left="943" w:right="1209"/>
      </w:pPr>
      <w:r>
        <w:rPr>
          <w:color w:val="1E1E1E"/>
        </w:rPr>
        <w:t>At the time of inspection, one prisoner was on VS. They were appropriately transitioned to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mainstream regime during the course of inspection where they had access to constructive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activities. My Inspectors assessed this transition was well-managed by both custodial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healthcare staff.</w:t>
      </w:r>
    </w:p>
    <w:p w:rsidR="00130EF0" w:rsidRDefault="001B47F7">
      <w:pPr>
        <w:pStyle w:val="BodyText"/>
        <w:spacing w:before="163" w:line="244" w:lineRule="auto"/>
        <w:ind w:left="943" w:right="1084"/>
      </w:pPr>
      <w:r>
        <w:rPr>
          <w:color w:val="1E1E1E"/>
        </w:rPr>
        <w:t>Constructive activities in the form of employment, education and programmes were readily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available to prisoners in low security settings. I address the provision of constructive activities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high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settings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response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 recommendation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6h (see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 xml:space="preserve">page </w:t>
      </w:r>
      <w:hyperlink w:anchor="_bookmark7" w:history="1">
        <w:r>
          <w:rPr>
            <w:color w:val="1E1E1E"/>
          </w:rPr>
          <w:t xml:space="preserve">17 </w:t>
        </w:r>
      </w:hyperlink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report).</w:t>
      </w:r>
    </w:p>
    <w:p w:rsidR="00130EF0" w:rsidRDefault="001B47F7">
      <w:pPr>
        <w:pStyle w:val="BodyText"/>
        <w:spacing w:before="164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1"/>
        <w:rPr>
          <w:b/>
          <w:sz w:val="26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233680</wp:posOffset>
                </wp:positionV>
                <wp:extent cx="1828800" cy="10795"/>
                <wp:effectExtent l="0" t="0" r="0" b="0"/>
                <wp:wrapTopAndBottom/>
                <wp:docPr id="57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0B125" id="Rectangle 43" o:spid="_x0000_s1026" style="position:absolute;margin-left:65.2pt;margin-top:18.4pt;width:2in;height:.8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tabs>
          <w:tab w:val="left" w:pos="1226"/>
        </w:tabs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9</w:t>
      </w:r>
      <w:r>
        <w:rPr>
          <w:color w:val="4D4D4D"/>
          <w:sz w:val="20"/>
        </w:rPr>
        <w:tab/>
        <w:t>Section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59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of</w:t>
      </w:r>
      <w:r>
        <w:rPr>
          <w:color w:val="4D4D4D"/>
          <w:spacing w:val="-4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Corrections Act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2004.</w:t>
      </w:r>
    </w:p>
    <w:p w:rsidR="00130EF0" w:rsidRDefault="001B47F7">
      <w:pPr>
        <w:spacing w:before="80"/>
        <w:ind w:left="1226" w:right="1072" w:hanging="284"/>
        <w:rPr>
          <w:sz w:val="20"/>
        </w:rPr>
      </w:pPr>
      <w:r>
        <w:rPr>
          <w:color w:val="4D4D4D"/>
          <w:sz w:val="20"/>
          <w:vertAlign w:val="superscript"/>
        </w:rPr>
        <w:t>10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In the six months prior to the 2018 inspection 63 prisoners had requested VS. The number of VS requests in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six months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prior to this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inspection was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six.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8"/>
        <w:rPr>
          <w:sz w:val="12"/>
        </w:rPr>
      </w:pPr>
    </w:p>
    <w:p w:rsidR="00130EF0" w:rsidRDefault="00D66FF1">
      <w:pPr>
        <w:pStyle w:val="BodyText"/>
        <w:ind w:left="943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04865" cy="663575"/>
                <wp:effectExtent l="0" t="1905" r="1905" b="1270"/>
                <wp:docPr id="5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 who test positive for drugs are automatically referred to substance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misuse 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2" o:spid="_x0000_s1032" type="#_x0000_t202" style="width:464.95pt;height:5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 who test positive for drugs are automatically referred to substance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misuse services.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BodyText"/>
        <w:spacing w:before="200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2018,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30EF0" w:rsidRDefault="00130EF0">
      <w:pPr>
        <w:pStyle w:val="BodyText"/>
        <w:rPr>
          <w:sz w:val="23"/>
        </w:rPr>
      </w:pPr>
    </w:p>
    <w:p w:rsidR="00130EF0" w:rsidRDefault="001B47F7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1121"/>
      </w:pPr>
      <w:r>
        <w:rPr>
          <w:color w:val="1E1E1E"/>
        </w:rPr>
        <w:t>Six prisoners had Identified Drug User (IDU) Level 4 status at the time of inspection.</w:t>
      </w:r>
      <w:r>
        <w:rPr>
          <w:color w:val="1E1E1E"/>
          <w:vertAlign w:val="superscript"/>
        </w:rPr>
        <w:t>11</w:t>
      </w:r>
      <w:r>
        <w:rPr>
          <w:color w:val="1E1E1E"/>
        </w:rPr>
        <w:t xml:space="preserve"> Despite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testing positive or refusing drug tests on four separate occasions, none had been referred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substance misuse services. Repeated misuse of drugs highlights a need for prisoners to be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referred to substance misuse services for support. I encourage the Department to reconsider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7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</w:rPr>
      </w:pPr>
    </w:p>
    <w:p w:rsidR="00130EF0" w:rsidRDefault="001B47F7">
      <w:pPr>
        <w:pStyle w:val="Heading1"/>
        <w:spacing w:before="190"/>
      </w:pPr>
      <w:bookmarkStart w:id="3" w:name="_bookmark2"/>
      <w:bookmarkEnd w:id="3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2: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Transition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to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lawful</w:t>
      </w:r>
      <w:r>
        <w:rPr>
          <w:color w:val="9460CC"/>
          <w:spacing w:val="-3"/>
        </w:rPr>
        <w:t xml:space="preserve"> </w:t>
      </w:r>
      <w:r>
        <w:rPr>
          <w:color w:val="9460CC"/>
        </w:rPr>
        <w:t>custody</w:t>
      </w:r>
    </w:p>
    <w:p w:rsidR="00130EF0" w:rsidRDefault="001B47F7">
      <w:pPr>
        <w:pStyle w:val="BodyText"/>
        <w:spacing w:before="145"/>
        <w:ind w:left="943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100965</wp:posOffset>
                </wp:positionV>
                <wp:extent cx="5904865" cy="1044575"/>
                <wp:effectExtent l="0" t="0" r="0" b="0"/>
                <wp:wrapTopAndBottom/>
                <wp:docPr id="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1044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288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 xml:space="preserve">a.  </w:t>
                            </w:r>
                            <w:r>
                              <w:rPr>
                                <w:i/>
                                <w:color w:val="1E1E1E"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management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review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induction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arrangements</w:t>
                            </w:r>
                            <w:r>
                              <w:rPr>
                                <w:i/>
                                <w:color w:val="1E1E1E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foreign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nationals,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speakers of other languages, and those with literacy or communication difficulties,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 improve these arrangements to ensure these prisoners are fully briefed on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procedures.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margin-left:65.2pt;margin-top:7.95pt;width:464.95pt;height:82.2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288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 xml:space="preserve">a.  </w:t>
                      </w:r>
                      <w:r>
                        <w:rPr>
                          <w:i/>
                          <w:color w:val="1E1E1E"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management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review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induction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arrangements</w:t>
                      </w:r>
                      <w:r>
                        <w:rPr>
                          <w:i/>
                          <w:color w:val="1E1E1E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foreign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nationals,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speakers of other languages, and those with literacy or communication difficulties,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 improve these arrangements to ensure these prisoners are fully briefed on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procedures.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018"/>
      </w:pPr>
      <w:r>
        <w:rPr>
          <w:color w:val="1E1E1E"/>
        </w:rPr>
        <w:t>Induction material was available in written English only and access to interpreters was limited.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My Inspectors observed unit staff trying to contact Ezispeak</w:t>
      </w:r>
      <w:r>
        <w:rPr>
          <w:color w:val="1E1E1E"/>
          <w:vertAlign w:val="superscript"/>
        </w:rPr>
        <w:t>12</w:t>
      </w:r>
      <w:r>
        <w:rPr>
          <w:color w:val="1E1E1E"/>
        </w:rPr>
        <w:t xml:space="preserve"> translators, but their initial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attempts were not successful. There were no specific arrangements in place to support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low literacy levels.</w:t>
      </w:r>
    </w:p>
    <w:p w:rsidR="00130EF0" w:rsidRDefault="001B47F7">
      <w:pPr>
        <w:pStyle w:val="BodyText"/>
        <w:spacing w:before="166" w:line="244" w:lineRule="auto"/>
        <w:ind w:left="943" w:right="1098"/>
      </w:pPr>
      <w:r>
        <w:t>I have been informed the Department has been working with Translation Services at the</w:t>
      </w:r>
      <w:r>
        <w:rPr>
          <w:spacing w:val="1"/>
        </w:rPr>
        <w:t xml:space="preserve"> </w:t>
      </w:r>
      <w:r>
        <w:t>Department of Internal Affairs to have key documents relating to reception and induction</w:t>
      </w:r>
      <w:r>
        <w:rPr>
          <w:spacing w:val="1"/>
        </w:rPr>
        <w:t xml:space="preserve"> </w:t>
      </w:r>
      <w:r>
        <w:t>process translated into other languages, but this project was paused during 2020</w:t>
      </w:r>
      <w:r>
        <w:rPr>
          <w:color w:val="1E1E1E"/>
        </w:rPr>
        <w:t>. In my view,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improvements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should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pursued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urgency.</w:t>
      </w:r>
    </w:p>
    <w:p w:rsidR="00130EF0" w:rsidRDefault="001B47F7">
      <w:pPr>
        <w:pStyle w:val="BodyText"/>
        <w:spacing w:before="165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 achieved</w:t>
      </w:r>
      <w:r>
        <w:rPr>
          <w:color w:val="1E1E1E"/>
        </w:rPr>
        <w:t>.</w:t>
      </w: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5"/>
        <w:rPr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253365</wp:posOffset>
                </wp:positionV>
                <wp:extent cx="1828800" cy="10795"/>
                <wp:effectExtent l="0" t="0" r="0" b="0"/>
                <wp:wrapTopAndBottom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C1C61" id="Rectangle 40" o:spid="_x0000_s1026" style="position:absolute;margin-left:65.2pt;margin-top:19.95pt;width:2in;height:.8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72" w:hanging="284"/>
        <w:rPr>
          <w:sz w:val="20"/>
        </w:rPr>
      </w:pPr>
      <w:r>
        <w:rPr>
          <w:color w:val="4D4D4D"/>
          <w:sz w:val="20"/>
          <w:vertAlign w:val="superscript"/>
        </w:rPr>
        <w:t>11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IDU status levels reflect the amount of times an individual has returned a positive drug test or refused a drug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test.</w:t>
      </w:r>
    </w:p>
    <w:p w:rsidR="00130EF0" w:rsidRDefault="001B47F7">
      <w:pPr>
        <w:spacing w:before="81"/>
        <w:ind w:left="1226" w:right="1029" w:hanging="284"/>
        <w:rPr>
          <w:sz w:val="20"/>
        </w:rPr>
      </w:pPr>
      <w:r>
        <w:rPr>
          <w:color w:val="4D4D4D"/>
          <w:sz w:val="20"/>
          <w:vertAlign w:val="superscript"/>
        </w:rPr>
        <w:t>12</w:t>
      </w:r>
      <w:r>
        <w:rPr>
          <w:color w:val="4D4D4D"/>
          <w:spacing w:val="46"/>
          <w:sz w:val="20"/>
        </w:rPr>
        <w:t xml:space="preserve"> </w:t>
      </w:r>
      <w:r>
        <w:rPr>
          <w:color w:val="4D4D4D"/>
          <w:sz w:val="20"/>
        </w:rPr>
        <w:t>Ezispeak is a free telephone-based interpreting service provided by the Office of Ethnic Communities, used by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a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number of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government agencies.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8"/>
        <w:rPr>
          <w:sz w:val="12"/>
        </w:rPr>
      </w:pPr>
    </w:p>
    <w:p w:rsidR="00130EF0" w:rsidRDefault="00D66FF1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473075"/>
                <wp:effectExtent l="0" t="1905" r="0" b="1270"/>
                <wp:docPr id="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produces 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local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version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‘First Days’.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034" type="#_x0000_t202" style="width:465.55pt;height: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produces 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local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version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‘First Days’.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0EF0" w:rsidRDefault="00130EF0">
      <w:pPr>
        <w:pStyle w:val="BodyText"/>
        <w:spacing w:before="5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947"/>
      </w:pPr>
      <w:r>
        <w:rPr>
          <w:color w:val="1E1E1E"/>
        </w:rPr>
        <w:t>A local version of a ‘First Days’ induction film had not been produced by the Prison. However,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national induction film was broadcast to prisoners in Receiving Office holding cells. Prisoners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also provided with unit induction materials as well as information on ‘Frequently Asked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Questions’.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 my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view,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therefore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made adequate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arrangements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place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</w:p>
    <w:p w:rsidR="00130EF0" w:rsidRDefault="001B47F7">
      <w:pPr>
        <w:pStyle w:val="BodyText"/>
        <w:spacing w:before="4"/>
        <w:ind w:left="943"/>
      </w:pPr>
      <w:r>
        <w:rPr>
          <w:color w:val="1E1E1E"/>
        </w:rPr>
        <w:t>local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‘First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Days’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induction film.</w:t>
      </w:r>
    </w:p>
    <w:p w:rsidR="00130EF0" w:rsidRDefault="001B47F7">
      <w:pPr>
        <w:pStyle w:val="BodyText"/>
        <w:spacing w:before="166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661670"/>
                <wp:effectExtent l="0" t="0" r="0" b="0"/>
                <wp:wrapTopAndBottom/>
                <wp:docPr id="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4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Shared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Accommodation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Cell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Assessments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(SACRAs)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completed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per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policy.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64.95pt;margin-top:18.9pt;width:465.55pt;height:52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C4gAIAAAgFAAAOAAAAZHJzL2Uyb0RvYy54bWysVG1v2yAQ/j5p/wHxPfXLnDS26lRts0yT&#10;uhep3Q8ggGM0DAxI7K7af9+B46z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4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Shared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Accommodation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Cell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Risk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Assessments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(SACRAs)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completed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per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policy.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"/>
        <w:rPr>
          <w:b/>
          <w:sz w:val="18"/>
        </w:rPr>
      </w:pPr>
    </w:p>
    <w:p w:rsidR="00130EF0" w:rsidRDefault="001B47F7">
      <w:pPr>
        <w:pStyle w:val="Heading3"/>
        <w:jc w:val="both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31"/>
        <w:jc w:val="both"/>
      </w:pPr>
      <w:r>
        <w:rPr>
          <w:color w:val="1E1E1E"/>
        </w:rPr>
        <w:t>Double-bunking at the Prison had reduced since my 2018 Inspection. The majority of cells in Te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Moenga Unit were single occupancy, which had resulted in improved living conditions for some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prisoner.</w:t>
      </w:r>
    </w:p>
    <w:p w:rsidR="00130EF0" w:rsidRDefault="001B47F7">
      <w:pPr>
        <w:pStyle w:val="BodyText"/>
        <w:spacing w:before="162" w:line="244" w:lineRule="auto"/>
        <w:ind w:left="943" w:right="1082"/>
        <w:jc w:val="both"/>
      </w:pPr>
      <w:r>
        <w:rPr>
          <w:color w:val="1E1E1E"/>
        </w:rPr>
        <w:t>The number of Shared Accommodation Cell Risk Assessments (SACRAs) required had reduced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as a consequence. At the time of inspection, the Prison had completed all SACRA assessments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Custodial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Standards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Practice</w:t>
      </w:r>
      <w:r>
        <w:rPr>
          <w:color w:val="1E1E1E"/>
          <w:spacing w:val="5"/>
        </w:rPr>
        <w:t xml:space="preserve"> </w:t>
      </w:r>
      <w:r>
        <w:rPr>
          <w:color w:val="1E1E1E"/>
        </w:rPr>
        <w:t>requirements.</w:t>
      </w:r>
    </w:p>
    <w:p w:rsidR="00130EF0" w:rsidRDefault="001B47F7">
      <w:pPr>
        <w:pStyle w:val="BodyText"/>
        <w:spacing w:before="165"/>
        <w:ind w:left="943"/>
        <w:jc w:val="both"/>
        <w:rPr>
          <w:b/>
        </w:rPr>
      </w:pP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</w:rPr>
      </w:pPr>
    </w:p>
    <w:p w:rsidR="00130EF0" w:rsidRDefault="001B47F7">
      <w:pPr>
        <w:pStyle w:val="Heading1"/>
        <w:spacing w:before="190"/>
        <w:jc w:val="both"/>
      </w:pPr>
      <w:bookmarkStart w:id="4" w:name="_bookmark3"/>
      <w:bookmarkEnd w:id="4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3: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Decency,</w:t>
      </w:r>
      <w:r>
        <w:rPr>
          <w:color w:val="9460CC"/>
          <w:spacing w:val="-6"/>
        </w:rPr>
        <w:t xml:space="preserve"> </w:t>
      </w:r>
      <w:r>
        <w:rPr>
          <w:color w:val="9460CC"/>
        </w:rPr>
        <w:t>dignity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respect</w:t>
      </w:r>
    </w:p>
    <w:p w:rsidR="00130EF0" w:rsidRDefault="001B47F7">
      <w:pPr>
        <w:pStyle w:val="BodyText"/>
        <w:spacing w:before="145"/>
        <w:ind w:left="943"/>
        <w:jc w:val="both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100965</wp:posOffset>
                </wp:positionV>
                <wp:extent cx="5912485" cy="662940"/>
                <wp:effectExtent l="0" t="0" r="0" b="0"/>
                <wp:wrapTopAndBottom/>
                <wp:docPr id="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4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Arrangements to improve ventilation in units are identified, implemented and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monitored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ensure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appropriate temperatures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consistently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achieved.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64.95pt;margin-top:7.95pt;width:465.55pt;height:52.2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YyfwIAAAkFAAAOAAAAZHJzL2Uyb0RvYy54bWysVG1v2yAQ/j5p/wHxPfXLnDS26lRts0yT&#10;uhep3Q8ggGM0DAxI7G7af9+B47T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4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Arrangements to improve ventilation in units are identified, implemented and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monitored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ensure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appropriate temperatures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consistently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achieved.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1044"/>
      </w:pPr>
      <w:r>
        <w:rPr>
          <w:color w:val="1E1E1E"/>
        </w:rPr>
        <w:t>Ventilation continued to be an issue across all units in the Prison. A programme of work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upgrade ventilation systems in high security units had been developed, but was still awaiting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funding decisions. A capital bid for high security ventilation upgrades was waiting for approval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Department’s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investment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committee.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285"/>
      </w:pPr>
      <w:r>
        <w:rPr>
          <w:color w:val="1E1E1E"/>
        </w:rPr>
        <w:t>Since my last inspection, individual cell fans had been issued to all prisoners. However, staff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 prisoners reported that cell fans did not notably reduce cell temperatures or improve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ventilation.</w:t>
      </w:r>
    </w:p>
    <w:p w:rsidR="00130EF0" w:rsidRDefault="001B47F7">
      <w:pPr>
        <w:pStyle w:val="BodyText"/>
        <w:spacing w:before="162" w:line="244" w:lineRule="auto"/>
        <w:ind w:left="943" w:right="1165"/>
      </w:pPr>
      <w:r>
        <w:rPr>
          <w:color w:val="1E1E1E"/>
        </w:rPr>
        <w:t>The Prison had made attempts to increase ventilation in one unit, Te Moenga, by opening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ceiling ventilation shafts, which were previously soldered shut (as observed during my 2018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inspection). However, meal flaps, which were previously open at night in an attempt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increase air circulation, were now kept closed. Staff told my Inspectors that this was due to a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recent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incident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Te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Moenga.</w:t>
      </w:r>
    </w:p>
    <w:p w:rsidR="00130EF0" w:rsidRDefault="001B47F7">
      <w:pPr>
        <w:pStyle w:val="BodyText"/>
        <w:spacing w:before="166" w:line="244" w:lineRule="auto"/>
        <w:ind w:left="943" w:right="988"/>
      </w:pPr>
      <w:r>
        <w:rPr>
          <w:color w:val="1E1E1E"/>
        </w:rPr>
        <w:t>I continue to be concerned about heat management at the Prison. My previous inspection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occurred during summer months and temperatures were stifling. I do not consider enough has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done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address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high temperatures across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pStyle w:val="BodyText"/>
        <w:spacing w:before="165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 achieved</w:t>
      </w:r>
      <w:r>
        <w:rPr>
          <w:color w:val="1E1E1E"/>
        </w:rPr>
        <w:t>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5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Identified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facility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faults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 Moenga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Unit are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fixed.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64.95pt;margin-top:18.8pt;width:465.55pt;height:37.2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Identified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facility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faults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 Moenga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Unit are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fixed.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91"/>
      </w:pPr>
      <w:r>
        <w:rPr>
          <w:color w:val="1E1E1E"/>
        </w:rPr>
        <w:t>In 2018, my Inspectors identified issues with ventilation, sound dampening, and lack of natural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light in Te Moenga. Ventilation in the Unit remained an area of concern (as discussed above).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Ceiling ventilation shafts had been opened with minimal positive impact, and natural light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Unit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continued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 be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limited.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dampening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efforts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successful.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9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Inadequate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privacy screening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double-bunked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cells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 addressed.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64.95pt;margin-top:18.8pt;width:465.55pt;height:37.2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Inadequate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privacy screening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double-bunked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cells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 addressed.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128"/>
      </w:pPr>
      <w:r>
        <w:rPr>
          <w:color w:val="1E1E1E"/>
        </w:rPr>
        <w:t>There has been a significant reduction in double bunking across the Prison since my 2018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inspection. The Prison had installed privacy screening in the form of roller-blinds in all double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bunked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cells. Prisoners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told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were happy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these arrangements.</w:t>
      </w:r>
    </w:p>
    <w:p w:rsidR="00130EF0" w:rsidRDefault="001B47F7">
      <w:pPr>
        <w:pStyle w:val="BodyText"/>
        <w:spacing w:before="164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2440"/>
                <wp:effectExtent l="0" t="0" r="0" b="0"/>
                <wp:wrapTopAndBottom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able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adequate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clean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clothing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bedding.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64.95pt;margin-top:18.8pt;width:465.55pt;height:37.2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able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adequate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clean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clothing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bedding.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rPr>
          <w:sz w:val="28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spacing w:before="10"/>
        <w:rPr>
          <w:b/>
          <w:sz w:val="2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21"/>
      </w:pPr>
      <w:r>
        <w:rPr>
          <w:color w:val="1E1E1E"/>
        </w:rPr>
        <w:t>Clean clothing and bedding was available in all units visited by my Inspectors. Prisoners did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raise concerns regarding access and availability. However, the quality of clothing and bedding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was variable. Clothing and bedding supplies in the low security units were plentiful and in good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condition. A number of units had near-new supplies. By contrast, clothing and bedding supplies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high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units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clean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but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poor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condition.</w:t>
      </w:r>
    </w:p>
    <w:p w:rsidR="00130EF0" w:rsidRDefault="001B47F7">
      <w:pPr>
        <w:pStyle w:val="BodyText"/>
        <w:spacing w:before="167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854075"/>
                <wp:effectExtent l="0" t="0" r="0" b="0"/>
                <wp:wrapTopAndBottom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854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7" w:lineRule="auto"/>
                              <w:ind w:left="998" w:right="314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serving of meals is standardised to normal hours. This would involve lunch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being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 between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midday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1.30pm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dinner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served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1E1E1E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 between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5pm 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7pm.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65.2pt;margin-top:18.8pt;width:464.95pt;height:67.2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7" w:lineRule="auto"/>
                        <w:ind w:left="998" w:right="314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serving of meals is standardised to normal hours. This would involve lunch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being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 between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midday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1.30pm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dinner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served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any</w:t>
                      </w:r>
                      <w:r>
                        <w:rPr>
                          <w:i/>
                          <w:color w:val="1E1E1E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 between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5pm 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7pm.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428"/>
      </w:pPr>
      <w:r>
        <w:rPr>
          <w:color w:val="1E1E1E"/>
        </w:rPr>
        <w:t>Meals continued to be served outside normal hours. My Inspectors observed dinner being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served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3.30pm.</w:t>
      </w:r>
    </w:p>
    <w:p w:rsidR="00130EF0" w:rsidRDefault="001B47F7">
      <w:pPr>
        <w:pStyle w:val="BodyText"/>
        <w:spacing w:before="163" w:line="244" w:lineRule="auto"/>
        <w:ind w:left="943" w:right="925"/>
      </w:pPr>
      <w:r>
        <w:rPr>
          <w:color w:val="1E1E1E"/>
        </w:rPr>
        <w:t>I am aware of the proposed national changes in staff rosters which it is anticipated will result in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 improvement in the standardisation of meal times. I will continue to monitor progress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areas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future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inspections.</w:t>
      </w:r>
    </w:p>
    <w:p w:rsidR="00130EF0" w:rsidRDefault="001B47F7">
      <w:pPr>
        <w:pStyle w:val="BodyText"/>
        <w:spacing w:before="162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not</w:t>
      </w:r>
      <w:r>
        <w:rPr>
          <w:b/>
          <w:color w:val="1E1E1E"/>
          <w:spacing w:val="-1"/>
        </w:rPr>
        <w:t xml:space="preserve"> </w:t>
      </w:r>
      <w:r>
        <w:rPr>
          <w:b/>
          <w:color w:val="1E1E1E"/>
        </w:rPr>
        <w:t>achieved</w:t>
      </w:r>
      <w:r>
        <w:rPr>
          <w:color w:val="1E1E1E"/>
        </w:rPr>
        <w:t>.</w:t>
      </w:r>
    </w:p>
    <w:p w:rsidR="00130EF0" w:rsidRDefault="00130EF0">
      <w:pPr>
        <w:pStyle w:val="BodyText"/>
      </w:pPr>
    </w:p>
    <w:p w:rsidR="00130EF0" w:rsidRDefault="00130EF0">
      <w:pPr>
        <w:pStyle w:val="BodyText"/>
        <w:spacing w:before="3"/>
        <w:rPr>
          <w:sz w:val="27"/>
        </w:rPr>
      </w:pPr>
    </w:p>
    <w:p w:rsidR="00130EF0" w:rsidRDefault="001B47F7">
      <w:pPr>
        <w:pStyle w:val="Heading1"/>
        <w:spacing w:before="0"/>
      </w:pPr>
      <w:bookmarkStart w:id="5" w:name="_bookmark4"/>
      <w:bookmarkEnd w:id="5"/>
      <w:r>
        <w:rPr>
          <w:color w:val="9460CC"/>
        </w:rPr>
        <w:t>Criteria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4: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Health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wellbeing</w:t>
      </w:r>
    </w:p>
    <w:p w:rsidR="00130EF0" w:rsidRDefault="001B47F7">
      <w:pPr>
        <w:pStyle w:val="BodyText"/>
        <w:spacing w:before="142"/>
        <w:ind w:left="943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102870</wp:posOffset>
                </wp:positionV>
                <wp:extent cx="5904865" cy="662940"/>
                <wp:effectExtent l="0" t="0" r="0" b="0"/>
                <wp:wrapTopAndBottom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 annual health needs analysis is carried out to inform the health development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plan.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1" type="#_x0000_t202" style="position:absolute;margin-left:65.2pt;margin-top:8.1pt;width:464.95pt;height:52.2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 annual health needs analysis is carried out to inform the health development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plan.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99"/>
      </w:pPr>
      <w:r>
        <w:rPr>
          <w:color w:val="1E1E1E"/>
        </w:rPr>
        <w:t>The Prison completed a comprehensive Health Needs Assessment (HNA) in August 2018 which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identified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health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needs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time.</w:t>
      </w:r>
    </w:p>
    <w:p w:rsidR="00130EF0" w:rsidRDefault="001B47F7">
      <w:pPr>
        <w:pStyle w:val="BodyText"/>
        <w:spacing w:before="161" w:line="244" w:lineRule="auto"/>
        <w:ind w:left="943" w:right="955"/>
      </w:pPr>
      <w:r>
        <w:rPr>
          <w:color w:val="1E1E1E"/>
        </w:rPr>
        <w:t>The Department reported that the national Health Services team is in the process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establishing a Health Outcomes Framework which will incorporate and build upon the Ministry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of Health’s Whakamaua Māori Health Action Plan. The Department told my Inspectors that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updated HNA will allow the Prison to better understand its population in order to make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informed decisions for its new frameworks but also for its service delivery, new work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programmes,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 many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efforts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across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organisation.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expansion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248"/>
      </w:pPr>
      <w:r>
        <w:rPr>
          <w:color w:val="1E1E1E"/>
        </w:rPr>
        <w:t>Department’s health review and assessment capabilities should inform health provision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development 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spacing w:before="161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1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662940"/>
                <wp:effectExtent l="0" t="0" r="0" b="0"/>
                <wp:wrapTopAndBottom/>
                <wp:docPr id="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Governance arrangements ensure that patient engagement, effective complaints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management,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clinical supervision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inform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margin-left:65.2pt;margin-top:18.9pt;width:464.95pt;height:52.2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Governance arrangements ensure that patient engagement, effective complaints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management,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clinical supervision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inform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service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7" w:lineRule="auto"/>
        <w:ind w:left="943" w:right="1344"/>
      </w:pPr>
      <w:r>
        <w:rPr>
          <w:color w:val="1E1E1E"/>
        </w:rPr>
        <w:t>Following the inspection, my Inspectors were provided with a copy of a patient satisfaction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survey conducted in September 2018. The survey was conducted to inform future service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delivery.</w:t>
      </w:r>
    </w:p>
    <w:p w:rsidR="00130EF0" w:rsidRDefault="001B47F7">
      <w:pPr>
        <w:pStyle w:val="BodyText"/>
        <w:spacing w:before="154" w:line="244" w:lineRule="auto"/>
        <w:ind w:left="943" w:right="1184"/>
      </w:pPr>
      <w:r>
        <w:rPr>
          <w:color w:val="1E1E1E"/>
        </w:rPr>
        <w:t>Quarterly Clinical Governance meetings were regularly held at the Prison, however meetings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had been suspended due to COVID-19 but recommenced in June 2020. Patients’ complaints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reviewed 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Clinical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Governance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meetings.</w:t>
      </w:r>
    </w:p>
    <w:p w:rsidR="00130EF0" w:rsidRDefault="001B47F7">
      <w:pPr>
        <w:pStyle w:val="BodyText"/>
        <w:spacing w:before="164" w:line="244" w:lineRule="auto"/>
        <w:ind w:left="943" w:right="1066"/>
      </w:pPr>
      <w:r>
        <w:rPr>
          <w:color w:val="1E1E1E"/>
        </w:rPr>
        <w:t>All nursing staff employed by the Department are encouraged to participate in clinical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supervision, however clinical governance meeting minutes</w:t>
      </w:r>
      <w:r>
        <w:rPr>
          <w:color w:val="1E1E1E"/>
          <w:vertAlign w:val="superscript"/>
        </w:rPr>
        <w:t>13</w:t>
      </w:r>
      <w:r>
        <w:rPr>
          <w:color w:val="1E1E1E"/>
        </w:rPr>
        <w:t xml:space="preserve"> indicated funding was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available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one-to-one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supervision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Group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clinical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supervision was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taking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place.</w:t>
      </w:r>
    </w:p>
    <w:p w:rsidR="00130EF0" w:rsidRDefault="001B47F7">
      <w:pPr>
        <w:pStyle w:val="BodyText"/>
        <w:spacing w:before="164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663575"/>
                <wp:effectExtent l="0" t="0" r="0" b="0"/>
                <wp:wrapTopAndBottom/>
                <wp:docPr id="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Health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promotion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older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disabled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include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prompt assessment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appropriate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review.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3" type="#_x0000_t202" style="position:absolute;margin-left:65.2pt;margin-top:18.8pt;width:464.95pt;height:52.2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Health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promotion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older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disabled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developed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include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prompt assessment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appropriate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review.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B47F7">
      <w:pPr>
        <w:pStyle w:val="BodyText"/>
        <w:spacing w:before="208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2018,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30EF0" w:rsidRDefault="00130EF0">
      <w:pPr>
        <w:pStyle w:val="BodyText"/>
        <w:spacing w:before="10"/>
        <w:rPr>
          <w:sz w:val="22"/>
        </w:rPr>
      </w:pPr>
    </w:p>
    <w:p w:rsidR="00130EF0" w:rsidRDefault="001B47F7">
      <w:pPr>
        <w:pStyle w:val="Heading3"/>
        <w:spacing w:before="0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9" w:line="244" w:lineRule="auto"/>
        <w:ind w:left="943" w:right="1012"/>
      </w:pPr>
      <w:r>
        <w:rPr>
          <w:color w:val="1E1E1E"/>
        </w:rPr>
        <w:t>My Inspectors identified prompt assessment and care for older prisoners was taking place 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time of inspection. A tool on MedTech</w:t>
      </w:r>
      <w:r>
        <w:rPr>
          <w:color w:val="1E1E1E"/>
          <w:vertAlign w:val="superscript"/>
        </w:rPr>
        <w:t>14</w:t>
      </w:r>
      <w:r>
        <w:rPr>
          <w:color w:val="1E1E1E"/>
        </w:rPr>
        <w:t xml:space="preserve"> was used to capture the number of prisoners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older age demographic and the specific health classifications for each individual.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spoke with older prisoners, including some with disabilities, at the prison who were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complimentary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health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services 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comprehensive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care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received.</w:t>
      </w:r>
    </w:p>
    <w:p w:rsidR="00130EF0" w:rsidRDefault="001B47F7">
      <w:pPr>
        <w:pStyle w:val="BodyText"/>
        <w:spacing w:before="165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 xml:space="preserve">was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"/>
        <w:rPr>
          <w:b/>
          <w:sz w:val="1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173355</wp:posOffset>
                </wp:positionV>
                <wp:extent cx="1828800" cy="10795"/>
                <wp:effectExtent l="0" t="0" r="0" b="0"/>
                <wp:wrapTopAndBottom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1CD39" id="Rectangle 29" o:spid="_x0000_s1026" style="position:absolute;margin-left:65.2pt;margin-top:13.65pt;width:2in;height:.8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13</w:t>
      </w:r>
      <w:r>
        <w:rPr>
          <w:color w:val="4D4D4D"/>
          <w:spacing w:val="14"/>
          <w:sz w:val="20"/>
        </w:rPr>
        <w:t xml:space="preserve"> </w:t>
      </w:r>
      <w:r>
        <w:rPr>
          <w:color w:val="4D4D4D"/>
          <w:sz w:val="20"/>
        </w:rPr>
        <w:t>June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2020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minutes.</w:t>
      </w:r>
    </w:p>
    <w:p w:rsidR="00130EF0" w:rsidRDefault="001B47F7">
      <w:pPr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14</w:t>
      </w:r>
      <w:r>
        <w:rPr>
          <w:color w:val="4D4D4D"/>
          <w:spacing w:val="14"/>
          <w:sz w:val="20"/>
        </w:rPr>
        <w:t xml:space="preserve"> </w:t>
      </w:r>
      <w:r>
        <w:rPr>
          <w:color w:val="4D4D4D"/>
          <w:sz w:val="20"/>
        </w:rPr>
        <w:t>Medtech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the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electronic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clinical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information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system.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5"/>
        <w:rPr>
          <w:sz w:val="10"/>
        </w:rPr>
      </w:pPr>
    </w:p>
    <w:p w:rsidR="00130EF0" w:rsidRDefault="00D66FF1">
      <w:pPr>
        <w:pStyle w:val="BodyText"/>
        <w:ind w:left="938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12485" cy="661670"/>
                <wp:effectExtent l="0" t="0" r="0" b="0"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4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Reception health screening is undertaken in an area that facilitates physical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examinations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private.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8" o:spid="_x0000_s1044" type="#_x0000_t202" style="width:465.55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4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Reception health screening is undertaken in an area that facilitates physical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examinations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private.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0EF0" w:rsidRDefault="00130EF0">
      <w:pPr>
        <w:pStyle w:val="BodyText"/>
        <w:spacing w:before="2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376" w:lineRule="auto"/>
        <w:ind w:left="943" w:right="2541"/>
        <w:rPr>
          <w:b/>
        </w:rPr>
      </w:pPr>
      <w:r>
        <w:rPr>
          <w:color w:val="1E1E1E"/>
        </w:rPr>
        <w:t>All physical examinations were undertaken in private in the Healthcare Centre.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conclusion,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 my 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3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2"/>
        <w:rPr>
          <w:b/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132715</wp:posOffset>
                </wp:positionV>
                <wp:extent cx="5912485" cy="854075"/>
                <wp:effectExtent l="0" t="0" r="0" b="0"/>
                <wp:wrapTopAndBottom/>
                <wp:docPr id="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854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1003" w:right="34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 review of professional practice is conducted to address systemic failures in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meeting Corrections’ Health Services Medications Standards in respect of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transporting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dispensing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medication.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64.95pt;margin-top:10.45pt;width:465.55pt;height:67.2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1003" w:right="34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 review of professional practice is conducted to address systemic failures in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meeting Corrections’ Health Ser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vices Medications Standards in respect of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transporting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dispensing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medication.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143"/>
      </w:pPr>
      <w:r>
        <w:rPr>
          <w:color w:val="1E1E1E"/>
        </w:rPr>
        <w:t>The recently appointed Health Manager had undertaken a review of medication practices at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Prison and was actively working with staff to improve practice. I am also aware that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 has recognised medication administration as a critical risk and work is underway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to mitigate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this.</w:t>
      </w:r>
    </w:p>
    <w:p w:rsidR="00130EF0" w:rsidRDefault="001B47F7">
      <w:pPr>
        <w:pStyle w:val="BodyText"/>
        <w:spacing w:before="166"/>
        <w:ind w:left="943"/>
      </w:pPr>
      <w:r>
        <w:rPr>
          <w:color w:val="1E1E1E"/>
        </w:rPr>
        <w:t>However,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material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improvement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medication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practice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pStyle w:val="BodyText"/>
        <w:spacing w:before="168" w:line="244" w:lineRule="auto"/>
        <w:ind w:left="943" w:right="1096"/>
        <w:jc w:val="both"/>
      </w:pPr>
      <w:r>
        <w:rPr>
          <w:color w:val="1E1E1E"/>
        </w:rPr>
        <w:t>Inspectors observed two medication rounds. Medication continued to be transported around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the Prison in an unsecure manner. My Inspectors were also informed by staff that medication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errors were not always documented. Identification procedures were followed by nursing staff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administering medication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from blister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packs.</w:t>
      </w:r>
    </w:p>
    <w:p w:rsidR="00130EF0" w:rsidRDefault="001B47F7">
      <w:pPr>
        <w:pStyle w:val="BodyText"/>
        <w:spacing w:before="163" w:line="244" w:lineRule="auto"/>
        <w:ind w:left="943" w:right="1094"/>
      </w:pPr>
      <w:r>
        <w:rPr>
          <w:color w:val="1E1E1E"/>
        </w:rPr>
        <w:t>My Inspectors also observed nurses dispensing controlled drugs and viewed the controlled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drug register. All controlled drugs were dispensed in the Healthcare Centre following a recent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drug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diversion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incident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 Unit.</w:t>
      </w:r>
    </w:p>
    <w:p w:rsidR="00130EF0" w:rsidRDefault="001B47F7">
      <w:pPr>
        <w:pStyle w:val="BodyText"/>
        <w:spacing w:before="164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undertake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review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 xml:space="preserve">was </w:t>
      </w:r>
      <w:r>
        <w:rPr>
          <w:b/>
          <w:color w:val="1E1E1E"/>
        </w:rPr>
        <w:t>achieved.</w:t>
      </w:r>
    </w:p>
    <w:p w:rsidR="00130EF0" w:rsidRDefault="001B47F7">
      <w:pPr>
        <w:pStyle w:val="BodyText"/>
        <w:spacing w:before="7"/>
        <w:ind w:left="943"/>
      </w:pPr>
      <w:r>
        <w:rPr>
          <w:color w:val="1E1E1E"/>
        </w:rPr>
        <w:t>However,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still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remain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concerned about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medication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practices.</w:t>
      </w: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10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663575"/>
                <wp:effectExtent l="0" t="0" r="0" b="0"/>
                <wp:wrapTopAndBottom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1003"/>
                              </w:tabs>
                              <w:spacing w:before="148" w:line="244" w:lineRule="auto"/>
                              <w:ind w:left="1003" w:right="1022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Health services are supported to provide primary care appointments and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medicines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supervision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timely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reliable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custodial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officer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64.95pt;margin-top:18.8pt;width:465.55pt;height:52.2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1003"/>
                        </w:tabs>
                        <w:spacing w:before="148" w:line="244" w:lineRule="auto"/>
                        <w:ind w:left="1003" w:right="1022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Health services are supported to provide primary care appointments and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medicines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supervision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through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timely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reliable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custodial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officer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28"/>
      </w:pPr>
      <w:r>
        <w:rPr>
          <w:color w:val="1E1E1E"/>
        </w:rPr>
        <w:t>Generally, health services at the Prison were supported by timely and reliable custodial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support.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However,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management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acknowledged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custodial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could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redeployed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from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989"/>
        <w:jc w:val="both"/>
      </w:pPr>
      <w:r>
        <w:rPr>
          <w:color w:val="1E1E1E"/>
        </w:rPr>
        <w:t>health services when staff shortages occurred. Records on the redeployment of custodial staff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from health services were not kept by the Prison, therefore my Inspectors could not assess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frequency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3"/>
        </w:rPr>
        <w:t xml:space="preserve"> </w:t>
      </w:r>
      <w:r>
        <w:rPr>
          <w:color w:val="1E1E1E"/>
        </w:rPr>
        <w:t>reassignment.</w:t>
      </w:r>
    </w:p>
    <w:p w:rsidR="00130EF0" w:rsidRDefault="001B47F7">
      <w:pPr>
        <w:spacing w:before="162"/>
        <w:ind w:left="943"/>
        <w:jc w:val="both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2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472440"/>
                <wp:effectExtent l="0" t="0" r="0" b="0"/>
                <wp:wrapTopAndBottom/>
                <wp:docPr id="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2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dental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services is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improved.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65.2pt;margin-top:18.9pt;width:464.95pt;height:37.2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TWgAIAAAkFAAAOAAAAZHJzL2Uyb0RvYy54bWysVG1v2yAQ/j5p/wHxPfXLnDS26lRts0yT&#10;uhep3Q8ggGM0DAxI7G7af9+B47T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to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dental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services is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improved.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413"/>
      </w:pPr>
      <w:r>
        <w:rPr>
          <w:color w:val="1E1E1E"/>
        </w:rPr>
        <w:t>Inspectors were provided with the dental treatment waitlist. Access to dental services had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improved since my 2018 Inspection, however dental waitlists were high at the time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inspection and the waitlist had increased in recent months. All non-essential dental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appointments had stopped due to COVID-19 restrictions. A faulty dental chair had also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contributed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extended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wait times.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Work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was underway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repair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dental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chair.</w:t>
      </w:r>
    </w:p>
    <w:p w:rsidR="00130EF0" w:rsidRDefault="001B47F7">
      <w:pPr>
        <w:spacing w:before="165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</w:rPr>
      </w:pPr>
    </w:p>
    <w:p w:rsidR="00130EF0" w:rsidRDefault="001B47F7">
      <w:pPr>
        <w:pStyle w:val="Heading1"/>
        <w:spacing w:before="190"/>
      </w:pPr>
      <w:bookmarkStart w:id="6" w:name="_bookmark5"/>
      <w:bookmarkEnd w:id="6"/>
      <w:r>
        <w:rPr>
          <w:color w:val="9460CC"/>
        </w:rPr>
        <w:t>Criteria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5: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Protective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measures</w:t>
      </w:r>
    </w:p>
    <w:p w:rsidR="00130EF0" w:rsidRDefault="001B47F7">
      <w:pPr>
        <w:pStyle w:val="BodyText"/>
        <w:spacing w:before="145"/>
        <w:ind w:left="943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102235</wp:posOffset>
                </wp:positionV>
                <wp:extent cx="5904865" cy="662305"/>
                <wp:effectExtent l="0" t="0" r="0" b="0"/>
                <wp:wrapTopAndBottom/>
                <wp:docPr id="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3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There should be greater opportunities for constructive activities for remand-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accused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8" type="#_x0000_t202" style="position:absolute;margin-left:65.2pt;margin-top:8.05pt;width:464.95pt;height:52.1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There should be greater opportunities for constructive activities for remand-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accused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"/>
        <w:rPr>
          <w:sz w:val="1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639"/>
      </w:pPr>
      <w:r>
        <w:rPr>
          <w:color w:val="1E1E1E"/>
        </w:rPr>
        <w:t>On the first day of inspection there were 131 remand accused and 43 remand convicted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prisoners held at the Prison. The Prison Director reported the increase in the remand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population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Prison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reflected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increase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remand population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nationally.</w:t>
      </w:r>
    </w:p>
    <w:p w:rsidR="00130EF0" w:rsidRDefault="001B47F7">
      <w:pPr>
        <w:pStyle w:val="BodyText"/>
        <w:spacing w:before="162" w:line="244" w:lineRule="auto"/>
        <w:ind w:left="943" w:right="918"/>
      </w:pPr>
      <w:r>
        <w:rPr>
          <w:color w:val="1E1E1E"/>
        </w:rPr>
        <w:t>A number of opportunities for constructive activities on remand had been developed since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2018 inspection. Remand accused prisoners could access a variety of constructive activities and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programmes,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which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included: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7"/>
        <w:ind w:left="1510" w:hanging="568"/>
        <w:rPr>
          <w:sz w:val="24"/>
        </w:rPr>
      </w:pPr>
      <w:r>
        <w:rPr>
          <w:color w:val="1E1E1E"/>
          <w:sz w:val="24"/>
        </w:rPr>
        <w:t>Te Reo;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Effective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Communication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Creative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Writing;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Te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Aranga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Mai</w:t>
      </w:r>
      <w:r>
        <w:rPr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‘Remand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Reintegration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Programme’</w:t>
      </w:r>
      <w:r>
        <w:rPr>
          <w:color w:val="1E1E1E"/>
          <w:sz w:val="24"/>
        </w:rPr>
        <w:t>;</w:t>
      </w:r>
      <w:r>
        <w:rPr>
          <w:color w:val="1E1E1E"/>
          <w:sz w:val="24"/>
          <w:vertAlign w:val="superscript"/>
        </w:rPr>
        <w:t>15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Alcohol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other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Drug</w:t>
      </w:r>
      <w:r>
        <w:rPr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‘Causes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Effects’</w:t>
      </w:r>
      <w:r>
        <w:rPr>
          <w:i/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Workshop;</w:t>
      </w:r>
    </w:p>
    <w:p w:rsidR="00130EF0" w:rsidRDefault="00D66FF1">
      <w:pPr>
        <w:pStyle w:val="BodyText"/>
        <w:spacing w:before="1"/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212090</wp:posOffset>
                </wp:positionV>
                <wp:extent cx="1828800" cy="10795"/>
                <wp:effectExtent l="0" t="0" r="0" b="0"/>
                <wp:wrapTopAndBottom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7C680" id="Rectangle 23" o:spid="_x0000_s1026" style="position:absolute;margin-left:65.2pt;margin-top:16.7pt;width:2in;height:.8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928" w:hanging="284"/>
        <w:rPr>
          <w:sz w:val="20"/>
        </w:rPr>
      </w:pPr>
      <w:r>
        <w:rPr>
          <w:color w:val="4D4D4D"/>
          <w:sz w:val="20"/>
          <w:vertAlign w:val="superscript"/>
        </w:rPr>
        <w:t>15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A pilot programme facilitated by Health Care NZ which covered topics such as basic life skills, legal matters,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communication,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emotional regulation, and relationships.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5"/>
      </w:pP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00"/>
        <w:ind w:left="1510" w:hanging="568"/>
        <w:rPr>
          <w:sz w:val="24"/>
        </w:rPr>
      </w:pPr>
      <w:r>
        <w:rPr>
          <w:color w:val="1E1E1E"/>
          <w:sz w:val="24"/>
        </w:rPr>
        <w:t>Budgeting;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i/>
          <w:color w:val="1E1E1E"/>
          <w:sz w:val="24"/>
        </w:rPr>
        <w:t>‘Kick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 xml:space="preserve">the Seagulls’ </w:t>
      </w:r>
      <w:r>
        <w:rPr>
          <w:color w:val="1E1E1E"/>
          <w:sz w:val="24"/>
        </w:rPr>
        <w:t>(a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numeracy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literacy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coaching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programme);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Access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library,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color w:val="1E1E1E"/>
          <w:sz w:val="24"/>
        </w:rPr>
        <w:t>Access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gym.</w:t>
      </w:r>
    </w:p>
    <w:p w:rsidR="00130EF0" w:rsidRDefault="001B47F7">
      <w:pPr>
        <w:pStyle w:val="BodyText"/>
        <w:spacing w:before="168" w:line="244" w:lineRule="auto"/>
        <w:ind w:left="943" w:right="928"/>
      </w:pPr>
      <w:r>
        <w:rPr>
          <w:color w:val="1E1E1E"/>
        </w:rPr>
        <w:t>At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inspection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continuing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develop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additional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programmes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activities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prisoners.</w:t>
      </w:r>
    </w:p>
    <w:p w:rsidR="00130EF0" w:rsidRDefault="001B47F7">
      <w:pPr>
        <w:pStyle w:val="BodyText"/>
        <w:spacing w:before="163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0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238760</wp:posOffset>
                </wp:positionV>
                <wp:extent cx="5912485" cy="473075"/>
                <wp:effectExtent l="0" t="0" r="0" b="0"/>
                <wp:wrapTopAndBottom/>
                <wp:docPr id="3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awareness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understanding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revised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complaints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 improved.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64.95pt;margin-top:18.8pt;width:465.55pt;height:37.2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awareness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understanding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revised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complaints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process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 improved.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/>
        <w:ind w:left="943"/>
      </w:pPr>
      <w:r>
        <w:rPr>
          <w:color w:val="1E1E1E"/>
        </w:rPr>
        <w:t>Staff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good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understanding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revised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complaints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process.</w:t>
      </w:r>
    </w:p>
    <w:p w:rsidR="00130EF0" w:rsidRDefault="001B47F7">
      <w:pPr>
        <w:pStyle w:val="BodyText"/>
        <w:spacing w:before="168" w:line="244" w:lineRule="auto"/>
        <w:ind w:left="943" w:right="935"/>
      </w:pPr>
      <w:r>
        <w:rPr>
          <w:color w:val="1E1E1E"/>
        </w:rPr>
        <w:t>However, I consider that further work is required to improve the handling of complaints at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Prison. Between 1 March and 31 August 2020 there had been 139 complaints recorded in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Integrated Offender Management System (IOMS). My Inspectors reviewed a random sample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30 complaints and found responses to be professional, polite and fair. However, nine of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responses reviewed were not managed in accordance with the prescribed timeframes and, as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such,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have made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 additional recommendation.</w:t>
      </w:r>
    </w:p>
    <w:p w:rsidR="00130EF0" w:rsidRDefault="001B47F7">
      <w:pPr>
        <w:pStyle w:val="BodyText"/>
        <w:spacing w:before="166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2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240030</wp:posOffset>
                </wp:positionV>
                <wp:extent cx="5912485" cy="471170"/>
                <wp:effectExtent l="0" t="0" r="0" b="0"/>
                <wp:wrapTopAndBottom/>
                <wp:docPr id="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c.</w:t>
                            </w:r>
                            <w:r>
                              <w:rPr>
                                <w:i/>
                                <w:color w:val="1E1E1E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test positive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drugs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not automatically placed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closed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visits.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0" type="#_x0000_t202" style="position:absolute;margin-left:64.95pt;margin-top:18.9pt;width:465.55pt;height:37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c.</w:t>
                      </w:r>
                      <w:r>
                        <w:rPr>
                          <w:i/>
                          <w:color w:val="1E1E1E"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who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test positive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drugs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not automatically placed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on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closed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visits.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B47F7">
      <w:pPr>
        <w:pStyle w:val="BodyText"/>
        <w:spacing w:line="287" w:lineRule="exact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2018,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30EF0" w:rsidRDefault="00130EF0">
      <w:pPr>
        <w:pStyle w:val="BodyText"/>
        <w:spacing w:before="9"/>
        <w:rPr>
          <w:sz w:val="22"/>
        </w:rPr>
      </w:pPr>
    </w:p>
    <w:p w:rsidR="00130EF0" w:rsidRDefault="001B47F7">
      <w:pPr>
        <w:pStyle w:val="Heading3"/>
        <w:spacing w:before="1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340"/>
      </w:pPr>
      <w:r>
        <w:rPr>
          <w:color w:val="1E1E1E"/>
        </w:rPr>
        <w:t>Prisoners who test positive for drugs continue to be automatically placed on closed visits,</w:t>
      </w:r>
      <w:r>
        <w:rPr>
          <w:color w:val="1E1E1E"/>
          <w:vertAlign w:val="superscript"/>
        </w:rPr>
        <w:t>16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regardless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individual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risk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status.</w:t>
      </w:r>
    </w:p>
    <w:p w:rsidR="00130EF0" w:rsidRDefault="001B47F7">
      <w:pPr>
        <w:spacing w:before="163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240665</wp:posOffset>
                </wp:positionV>
                <wp:extent cx="5912485" cy="471170"/>
                <wp:effectExtent l="0" t="0" r="0" b="0"/>
                <wp:wrapTopAndBottom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248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5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d.</w:t>
                            </w:r>
                            <w:r>
                              <w:rPr>
                                <w:i/>
                                <w:color w:val="1E1E1E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Department develop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comprehensive equality and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diversity strategy.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1" type="#_x0000_t202" style="position:absolute;margin-left:64.95pt;margin-top:18.95pt;width:465.55pt;height:37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50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d.</w:t>
                      </w:r>
                      <w:r>
                        <w:rPr>
                          <w:i/>
                          <w:color w:val="1E1E1E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Department develop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comprehensive equality and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diversity strategy.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923290</wp:posOffset>
                </wp:positionV>
                <wp:extent cx="1828800" cy="10795"/>
                <wp:effectExtent l="0" t="0" r="0" b="0"/>
                <wp:wrapTopAndBottom/>
                <wp:docPr id="3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8603" id="Rectangle 19" o:spid="_x0000_s1026" style="position:absolute;margin-left:65.2pt;margin-top:72.7pt;width:2in;height:.8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22"/>
        </w:rPr>
      </w:pPr>
    </w:p>
    <w:p w:rsidR="00130EF0" w:rsidRDefault="001B47F7">
      <w:pPr>
        <w:spacing w:before="80"/>
        <w:ind w:left="1226" w:right="928" w:hanging="284"/>
        <w:rPr>
          <w:sz w:val="20"/>
        </w:rPr>
      </w:pPr>
      <w:r>
        <w:rPr>
          <w:color w:val="4D4D4D"/>
          <w:sz w:val="20"/>
          <w:vertAlign w:val="superscript"/>
        </w:rPr>
        <w:t>16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A closed visit, also referred to as a booth visit, is held in a small room with a dividing Perspex partition. The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prisoner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and the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visitor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do not come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into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contact with each</w:t>
      </w:r>
      <w:r>
        <w:rPr>
          <w:color w:val="4D4D4D"/>
          <w:spacing w:val="3"/>
          <w:sz w:val="20"/>
        </w:rPr>
        <w:t xml:space="preserve"> </w:t>
      </w:r>
      <w:r>
        <w:rPr>
          <w:color w:val="4D4D4D"/>
          <w:sz w:val="20"/>
        </w:rPr>
        <w:t>other.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10"/>
        <w:rPr>
          <w:sz w:val="2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937"/>
      </w:pPr>
      <w:r>
        <w:rPr>
          <w:color w:val="1E1E1E"/>
        </w:rPr>
        <w:t xml:space="preserve">The Prison’s one-page </w:t>
      </w:r>
      <w:r>
        <w:rPr>
          <w:i/>
          <w:color w:val="1E1E1E"/>
        </w:rPr>
        <w:t xml:space="preserve">Inclusion and Diversity Strategy </w:t>
      </w:r>
      <w:r>
        <w:rPr>
          <w:color w:val="1E1E1E"/>
        </w:rPr>
        <w:t>(2020-2024) was provided to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who were informed that the strategy was developed through the Department’s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Inclusion and Diversity Council (IDC). The IDC is made up of elected members from Corrections’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staff across the country who are chosen to represent diversity in leadership, region, work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function, gender and ethnicity. Members of the IDC share the strategy with their colleagues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regions.</w:t>
      </w:r>
    </w:p>
    <w:p w:rsidR="00130EF0" w:rsidRDefault="001B47F7">
      <w:pPr>
        <w:pStyle w:val="BodyText"/>
        <w:spacing w:before="168" w:line="244" w:lineRule="auto"/>
        <w:ind w:left="943" w:right="1090"/>
      </w:pPr>
      <w:r>
        <w:rPr>
          <w:color w:val="1E1E1E"/>
        </w:rPr>
        <w:t>I am aware the Hōkai Rangi strategy</w:t>
      </w:r>
      <w:r>
        <w:rPr>
          <w:color w:val="1E1E1E"/>
          <w:vertAlign w:val="superscript"/>
        </w:rPr>
        <w:t>17</w:t>
      </w:r>
      <w:r>
        <w:rPr>
          <w:color w:val="1E1E1E"/>
        </w:rPr>
        <w:t xml:space="preserve"> is the overarching operational strategy for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 and welcome its emphasis on ‘humanising and healing’. This involves recognising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and supporting diversity. I look forward to Hōkai Rangi becoming embedded in the Prison’s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day-to-day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practice.</w:t>
      </w:r>
    </w:p>
    <w:p w:rsidR="00130EF0" w:rsidRDefault="001B47F7">
      <w:pPr>
        <w:pStyle w:val="BodyText"/>
        <w:spacing w:before="164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661670"/>
                <wp:effectExtent l="0" t="0" r="0" b="0"/>
                <wp:wrapTopAndBottom/>
                <wp:docPr id="3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develops a comprehensive system for recognising, reporting and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 with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disabilities.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position:absolute;margin-left:65.2pt;margin-top:18.9pt;width:464.95pt;height:52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e.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develops a comprehensive system for recognising, reporting and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 with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disabilities.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B47F7">
      <w:pPr>
        <w:pStyle w:val="BodyText"/>
        <w:spacing w:line="287" w:lineRule="exact"/>
        <w:ind w:left="943"/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2018,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rejected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 Department.</w:t>
      </w:r>
    </w:p>
    <w:p w:rsidR="00130EF0" w:rsidRDefault="00130EF0">
      <w:pPr>
        <w:pStyle w:val="BodyText"/>
        <w:spacing w:before="9"/>
        <w:rPr>
          <w:sz w:val="22"/>
        </w:rPr>
      </w:pPr>
    </w:p>
    <w:p w:rsidR="00130EF0" w:rsidRDefault="001B47F7">
      <w:pPr>
        <w:pStyle w:val="Heading3"/>
        <w:spacing w:before="1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8" w:line="244" w:lineRule="auto"/>
        <w:ind w:left="943" w:right="1022"/>
      </w:pPr>
      <w:r>
        <w:rPr>
          <w:color w:val="1E1E1E"/>
        </w:rPr>
        <w:t>Apart from physical disability alerts in IOMS, there was no system for recognising, reporting 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supporting prisoners with disabilities.</w:t>
      </w:r>
      <w:r>
        <w:rPr>
          <w:color w:val="1E1E1E"/>
          <w:vertAlign w:val="superscript"/>
        </w:rPr>
        <w:t>18</w:t>
      </w:r>
      <w:r>
        <w:rPr>
          <w:color w:val="1E1E1E"/>
        </w:rPr>
        <w:t xml:space="preserve"> Staff were unable to identify prisoners on their unit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disabilities that were not visually obvious. I consider that more work is required in this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area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Department.</w:t>
      </w:r>
    </w:p>
    <w:p w:rsidR="00130EF0" w:rsidRDefault="001B47F7">
      <w:pPr>
        <w:spacing w:before="164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2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471170"/>
                <wp:effectExtent l="0" t="0" r="0" b="0"/>
                <wp:wrapTopAndBottom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1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998"/>
                              </w:tabs>
                              <w:spacing w:before="148"/>
                              <w:ind w:left="645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Staff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awareness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LGBTI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 raised</w:t>
                            </w:r>
                            <w:r>
                              <w:rPr>
                                <w:color w:val="1E1E1E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3" type="#_x0000_t202" style="position:absolute;margin-left:65.2pt;margin-top:18.9pt;width:464.95pt;height:37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998"/>
                        </w:tabs>
                        <w:spacing w:before="148"/>
                        <w:ind w:left="645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f.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Staff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awareness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LGBTI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issues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 raised</w:t>
                      </w:r>
                      <w:r>
                        <w:rPr>
                          <w:color w:val="1E1E1E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3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203835</wp:posOffset>
                </wp:positionV>
                <wp:extent cx="1828800" cy="10795"/>
                <wp:effectExtent l="0" t="0" r="0" b="0"/>
                <wp:wrapTopAndBottom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70CA1" id="Rectangle 16" o:spid="_x0000_s1026" style="position:absolute;margin-left:65.2pt;margin-top:16.05pt;width:2in;height:.8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72" w:hanging="284"/>
        <w:rPr>
          <w:sz w:val="20"/>
        </w:rPr>
      </w:pPr>
      <w:r>
        <w:rPr>
          <w:color w:val="4D4D4D"/>
          <w:sz w:val="20"/>
          <w:vertAlign w:val="superscript"/>
        </w:rPr>
        <w:t>17</w:t>
      </w:r>
      <w:r>
        <w:rPr>
          <w:color w:val="4D4D4D"/>
          <w:spacing w:val="1"/>
          <w:sz w:val="20"/>
        </w:rPr>
        <w:t xml:space="preserve"> </w:t>
      </w:r>
      <w:r>
        <w:rPr>
          <w:i/>
          <w:color w:val="4D4D4D"/>
          <w:sz w:val="20"/>
        </w:rPr>
        <w:t xml:space="preserve">Hōkai Rangi 2019-2024 </w:t>
      </w:r>
      <w:r>
        <w:rPr>
          <w:color w:val="4D4D4D"/>
          <w:sz w:val="20"/>
        </w:rPr>
        <w:t>is the Department’s strategy to achieve better outcomes with Maori prisoners, and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their whānau. See</w:t>
      </w:r>
      <w:r>
        <w:rPr>
          <w:color w:val="4D4D4D"/>
          <w:spacing w:val="1"/>
          <w:sz w:val="20"/>
        </w:rPr>
        <w:t xml:space="preserve"> </w:t>
      </w:r>
      <w:hyperlink r:id="rId30">
        <w:r>
          <w:rPr>
            <w:color w:val="0D6AB8"/>
            <w:sz w:val="20"/>
            <w:u w:val="single" w:color="0D6AB8"/>
          </w:rPr>
          <w:t>https://www.corrections.govt.nz/resources/strategic_reports/corrections_strategic_plans/hokai_rangi</w:t>
        </w:r>
        <w:r>
          <w:rPr>
            <w:color w:val="4D4D4D"/>
            <w:sz w:val="20"/>
          </w:rPr>
          <w:t>,</w:t>
        </w:r>
      </w:hyperlink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retrieved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on 17 December 2020.</w:t>
      </w:r>
    </w:p>
    <w:p w:rsidR="00130EF0" w:rsidRDefault="001B47F7">
      <w:pPr>
        <w:spacing w:before="80"/>
        <w:ind w:left="1226" w:right="921" w:hanging="284"/>
        <w:rPr>
          <w:sz w:val="20"/>
        </w:rPr>
      </w:pPr>
      <w:r>
        <w:rPr>
          <w:color w:val="4D4D4D"/>
          <w:sz w:val="20"/>
          <w:vertAlign w:val="superscript"/>
        </w:rPr>
        <w:t>18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Article 1 of the United Nations Convention on the Rights of Persons with Disabilities provides that people with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disabilities includes those who have long-term physical, mental, intellectual or sensory impairments which in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interaction with various barriers may hinder their full and effective participation in society on an equal basis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with others. Impairments can be physical, visual, hearing/speech centred, intellectual or mental. An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impairment may be temporary, intermittent or ongoing. People may acquire impairment through an accident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illness, or may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be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born with an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impairment.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10"/>
        <w:rPr>
          <w:sz w:val="2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59"/>
        <w:ind w:left="943" w:right="1123"/>
      </w:pPr>
      <w:r>
        <w:rPr>
          <w:color w:val="1E1E1E"/>
        </w:rPr>
        <w:t>The senior management team attended an LGBTQI Diversity Workshop on 19 July and 23 July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2018. On 30 July 2018, Corrections established IDC to develop the Inclusion and Diversity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strategy, raise awareness, model inclusive behaviours and sponsor inclusion and diversity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related initiatives.</w:t>
      </w:r>
    </w:p>
    <w:p w:rsidR="00130EF0" w:rsidRDefault="00130EF0">
      <w:pPr>
        <w:pStyle w:val="BodyText"/>
        <w:spacing w:before="6"/>
      </w:pPr>
    </w:p>
    <w:p w:rsidR="00130EF0" w:rsidRDefault="001B47F7">
      <w:pPr>
        <w:pStyle w:val="BodyText"/>
        <w:spacing w:before="1" w:line="244" w:lineRule="auto"/>
        <w:ind w:left="943" w:right="910"/>
      </w:pPr>
      <w:r>
        <w:rPr>
          <w:color w:val="1E1E1E"/>
        </w:rPr>
        <w:t>The Department has recently developed optional ‘self-directed’ online training modules 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diversity and transgender awareness. The Prison reported a 72 percent completion rate for this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specific training. Following the inspection, the Prison Director and Principal Case Manager were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actively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encouraging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completion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 module.</w:t>
      </w:r>
    </w:p>
    <w:p w:rsidR="00130EF0" w:rsidRDefault="001B47F7">
      <w:pPr>
        <w:pStyle w:val="BodyText"/>
        <w:spacing w:before="165" w:line="244" w:lineRule="auto"/>
        <w:ind w:left="943" w:right="1060"/>
      </w:pPr>
      <w:r>
        <w:rPr>
          <w:color w:val="1E1E1E"/>
        </w:rPr>
        <w:t>However, derogatory language was used by some staff when speaking to my Inspectors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relation to a transgender detainee. Misgendering, deadnaming</w:t>
      </w:r>
      <w:r>
        <w:rPr>
          <w:color w:val="1E1E1E"/>
          <w:vertAlign w:val="superscript"/>
        </w:rPr>
        <w:t>19</w:t>
      </w:r>
      <w:r>
        <w:rPr>
          <w:color w:val="1E1E1E"/>
        </w:rPr>
        <w:t xml:space="preserve"> and any other forms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dehumanising and derogatory language in relation to transgender people is unacceptable. My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raised their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concerns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 with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senior management.</w:t>
      </w:r>
    </w:p>
    <w:p w:rsidR="00130EF0" w:rsidRDefault="001B47F7">
      <w:pPr>
        <w:pStyle w:val="BodyText"/>
        <w:spacing w:before="166"/>
        <w:ind w:left="94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consider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more work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 awareness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 LGBTIQ+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issues 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needed.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</w:rPr>
      </w:pPr>
    </w:p>
    <w:p w:rsidR="00130EF0" w:rsidRDefault="001B47F7">
      <w:pPr>
        <w:pStyle w:val="Heading1"/>
        <w:spacing w:before="190"/>
        <w:ind w:right="2469"/>
      </w:pPr>
      <w:bookmarkStart w:id="7" w:name="_bookmark6"/>
      <w:bookmarkEnd w:id="7"/>
      <w:r>
        <w:rPr>
          <w:color w:val="9460CC"/>
        </w:rPr>
        <w:t>Criteria 6: Purposeful activity and transition to the</w:t>
      </w:r>
      <w:r>
        <w:rPr>
          <w:color w:val="9460CC"/>
          <w:spacing w:val="-83"/>
        </w:rPr>
        <w:t xml:space="preserve"> </w:t>
      </w:r>
      <w:r>
        <w:rPr>
          <w:color w:val="9460CC"/>
        </w:rPr>
        <w:t>community</w:t>
      </w:r>
    </w:p>
    <w:p w:rsidR="00130EF0" w:rsidRDefault="001B47F7">
      <w:pPr>
        <w:pStyle w:val="BodyText"/>
        <w:spacing w:before="144"/>
        <w:ind w:left="943"/>
      </w:pPr>
      <w:r>
        <w:rPr>
          <w:color w:val="1E1E1E"/>
        </w:rPr>
        <w:t>In 2018, 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102235</wp:posOffset>
                </wp:positionV>
                <wp:extent cx="5904865" cy="663575"/>
                <wp:effectExtent l="0" t="0" r="0" b="0"/>
                <wp:wrapTopAndBottom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35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g.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Unlock hours in Te Whakataa 1 and 2 are aligned with the rest of the low-security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estate.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4" type="#_x0000_t202" style="position:absolute;margin-left:65.2pt;margin-top:8.05pt;width:464.95pt;height:52.2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g.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Unlock hours in Te Whakataa 1 and 2 are aligned with the rest of the low-security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estate.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004"/>
      </w:pPr>
      <w:r>
        <w:rPr>
          <w:color w:val="1E1E1E"/>
        </w:rPr>
        <w:t>In 2018, a standard 8am–5pm regime was operating across all high security units, as well as Te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Whakataa 1 and 2 (low security). All other low security units were unlocked until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approximately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7pm.</w:t>
      </w:r>
    </w:p>
    <w:p w:rsidR="00130EF0" w:rsidRDefault="001B47F7">
      <w:pPr>
        <w:pStyle w:val="BodyText"/>
        <w:spacing w:before="162" w:line="244" w:lineRule="auto"/>
        <w:ind w:left="943" w:right="1059"/>
      </w:pPr>
      <w:r>
        <w:rPr>
          <w:color w:val="1E1E1E"/>
        </w:rPr>
        <w:t>During the follow-up inspection, management reported unlock hours in low security units had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been reduced as a result of staffing shortages. I am disappointed that unlock hours have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reduced since my 2018 inspection. Although unlock hours in Te Whakataa 1 and 2 now align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with the rest of the low security estate, a reduction in unlock hours was not the intent of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pStyle w:val="BodyText"/>
        <w:spacing w:before="167" w:line="244" w:lineRule="auto"/>
        <w:ind w:left="943" w:right="928"/>
      </w:pPr>
      <w:r>
        <w:rPr>
          <w:color w:val="1E1E1E"/>
        </w:rPr>
        <w:t xml:space="preserve">In conclusion, I found that the purpose of my recommendation was </w:t>
      </w:r>
      <w:r>
        <w:rPr>
          <w:b/>
          <w:color w:val="1E1E1E"/>
        </w:rPr>
        <w:t>not achieved.</w:t>
      </w:r>
      <w:r>
        <w:rPr>
          <w:b/>
          <w:color w:val="1E1E1E"/>
          <w:spacing w:val="1"/>
        </w:rPr>
        <w:t xml:space="preserve"> </w:t>
      </w:r>
      <w:r>
        <w:rPr>
          <w:color w:val="1E1E1E"/>
        </w:rPr>
        <w:t>I consider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that unlock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hours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need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increased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across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 low security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estate.</w:t>
      </w:r>
    </w:p>
    <w:p w:rsidR="00130EF0" w:rsidRDefault="00D66FF1">
      <w:pPr>
        <w:pStyle w:val="BodyText"/>
        <w:spacing w:before="6"/>
        <w:rPr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245745</wp:posOffset>
                </wp:positionV>
                <wp:extent cx="1828800" cy="10795"/>
                <wp:effectExtent l="0" t="0" r="0" b="0"/>
                <wp:wrapTopAndBottom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C7F0D" id="Rectangle 14" o:spid="_x0000_s1026" style="position:absolute;margin-left:65.2pt;margin-top:19.35pt;width:2in;height:.8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72" w:hanging="284"/>
        <w:rPr>
          <w:sz w:val="20"/>
        </w:rPr>
      </w:pPr>
      <w:r>
        <w:rPr>
          <w:color w:val="4D4D4D"/>
          <w:sz w:val="20"/>
          <w:vertAlign w:val="superscript"/>
        </w:rPr>
        <w:t>19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Deadnaming occurs when someone, intentionally or not, refers to a person who is transgender by the name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they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used before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they transitioned.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5"/>
        <w:rPr>
          <w:sz w:val="10"/>
        </w:rPr>
      </w:pPr>
    </w:p>
    <w:p w:rsidR="00130EF0" w:rsidRDefault="00D66FF1">
      <w:pPr>
        <w:pStyle w:val="BodyText"/>
        <w:ind w:left="943"/>
        <w:rPr>
          <w:sz w:val="20"/>
        </w:rPr>
      </w:pPr>
      <w:r>
        <w:rPr>
          <w:noProof/>
          <w:sz w:val="20"/>
          <w:lang w:eastAsia="en-NZ"/>
        </w:rPr>
        <mc:AlternateContent>
          <mc:Choice Requires="wps">
            <w:drawing>
              <wp:inline distT="0" distB="0" distL="0" distR="0">
                <wp:extent cx="5904865" cy="661670"/>
                <wp:effectExtent l="0" t="0" r="1905" b="0"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535" w:hanging="353"/>
                              <w:rPr>
                                <w:i/>
                                <w:sz w:val="24"/>
                              </w:rPr>
                            </w:pPr>
                            <w:bookmarkStart w:id="8" w:name="_bookmark7"/>
                            <w:bookmarkEnd w:id="8"/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 provides more constructive activities, including rehabilitative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programmes,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 high-security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55" type="#_x0000_t202" style="width:464.95pt;height:5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535" w:hanging="353"/>
                        <w:rPr>
                          <w:i/>
                          <w:sz w:val="24"/>
                        </w:rPr>
                      </w:pPr>
                      <w:bookmarkStart w:id="9" w:name="_bookmark7"/>
                      <w:bookmarkEnd w:id="9"/>
                      <w:r>
                        <w:rPr>
                          <w:i/>
                          <w:color w:val="1E1E1E"/>
                          <w:sz w:val="24"/>
                        </w:rPr>
                        <w:t>h.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 provides more constructive activities, including rehabilitative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programmes,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 high-security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30EF0" w:rsidRDefault="00130EF0">
      <w:pPr>
        <w:pStyle w:val="BodyText"/>
        <w:spacing w:before="2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/>
        <w:ind w:left="943"/>
      </w:pPr>
      <w:r>
        <w:rPr>
          <w:color w:val="1E1E1E"/>
        </w:rPr>
        <w:t>High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could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attend a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variety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constructive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activities,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which included: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Access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gym;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color w:val="1E1E1E"/>
          <w:sz w:val="24"/>
        </w:rPr>
        <w:t>Prisoner-led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te reo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Māori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tutorials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 xml:space="preserve">and </w:t>
      </w:r>
      <w:r>
        <w:rPr>
          <w:i/>
          <w:color w:val="1E1E1E"/>
          <w:sz w:val="24"/>
        </w:rPr>
        <w:t>Te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Reo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for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Beginners</w:t>
      </w:r>
      <w:r>
        <w:rPr>
          <w:color w:val="1E1E1E"/>
          <w:sz w:val="24"/>
        </w:rPr>
        <w:t>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i/>
          <w:color w:val="1E1E1E"/>
          <w:sz w:val="24"/>
        </w:rPr>
        <w:t>Ako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Ahead</w:t>
      </w:r>
      <w:r>
        <w:rPr>
          <w:i/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Literacy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programmes;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61"/>
        <w:ind w:left="1510" w:hanging="568"/>
        <w:rPr>
          <w:sz w:val="24"/>
        </w:rPr>
      </w:pPr>
      <w:r>
        <w:rPr>
          <w:color w:val="1E1E1E"/>
          <w:sz w:val="24"/>
        </w:rPr>
        <w:t>English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speakers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other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languages;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65"/>
          <w:tab w:val="left" w:pos="1566"/>
        </w:tabs>
        <w:ind w:left="1565" w:hanging="623"/>
        <w:rPr>
          <w:sz w:val="24"/>
        </w:rPr>
      </w:pPr>
      <w:r>
        <w:rPr>
          <w:color w:val="1E1E1E"/>
          <w:sz w:val="24"/>
        </w:rPr>
        <w:t>1:1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Literacy;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9"/>
        <w:ind w:left="1510" w:hanging="568"/>
        <w:rPr>
          <w:sz w:val="24"/>
        </w:rPr>
      </w:pPr>
      <w:r>
        <w:rPr>
          <w:i/>
          <w:color w:val="1E1E1E"/>
          <w:sz w:val="24"/>
        </w:rPr>
        <w:t>Safe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Sleep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Program</w:t>
      </w:r>
      <w:r>
        <w:rPr>
          <w:color w:val="1E1E1E"/>
          <w:sz w:val="24"/>
        </w:rPr>
        <w:t>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i/>
          <w:color w:val="1E1E1E"/>
          <w:sz w:val="24"/>
        </w:rPr>
        <w:t>Piki</w:t>
      </w:r>
      <w:r>
        <w:rPr>
          <w:i/>
          <w:color w:val="1E1E1E"/>
          <w:spacing w:val="-1"/>
          <w:sz w:val="24"/>
        </w:rPr>
        <w:t xml:space="preserve"> </w:t>
      </w:r>
      <w:r>
        <w:rPr>
          <w:i/>
          <w:color w:val="1E1E1E"/>
          <w:sz w:val="24"/>
        </w:rPr>
        <w:t>Te Ora</w:t>
      </w:r>
      <w:r>
        <w:rPr>
          <w:i/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(Health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Wellbeing);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Future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Directions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Community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Education;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ind w:left="1510" w:hanging="568"/>
        <w:rPr>
          <w:sz w:val="24"/>
        </w:rPr>
      </w:pPr>
      <w:r>
        <w:rPr>
          <w:color w:val="1E1E1E"/>
          <w:sz w:val="24"/>
        </w:rPr>
        <w:t>Effective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Communication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Creative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Writing;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62"/>
        <w:ind w:left="1510" w:hanging="568"/>
        <w:rPr>
          <w:sz w:val="24"/>
        </w:rPr>
      </w:pPr>
      <w:r>
        <w:rPr>
          <w:color w:val="1E1E1E"/>
          <w:sz w:val="24"/>
        </w:rPr>
        <w:t>Money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Mates.</w:t>
      </w:r>
    </w:p>
    <w:p w:rsidR="00130EF0" w:rsidRDefault="001B47F7">
      <w:pPr>
        <w:pStyle w:val="BodyText"/>
        <w:spacing w:before="168" w:line="244" w:lineRule="auto"/>
        <w:ind w:left="943" w:right="1066"/>
      </w:pPr>
      <w:r>
        <w:rPr>
          <w:color w:val="1E1E1E"/>
        </w:rPr>
        <w:t>Despite the range of activities available on site, prisoners in Te Moenga (high security)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reported being bored. A number of activities such as yoga, art and guitar lessons were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available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time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 due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COVID-19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issues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sourcing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local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volunteers.</w:t>
      </w:r>
    </w:p>
    <w:p w:rsidR="00130EF0" w:rsidRDefault="001B47F7">
      <w:pPr>
        <w:pStyle w:val="BodyText"/>
        <w:spacing w:before="162" w:line="244" w:lineRule="auto"/>
        <w:ind w:left="943" w:right="1186"/>
      </w:pPr>
      <w:r>
        <w:rPr>
          <w:color w:val="1E1E1E"/>
        </w:rPr>
        <w:t>Provision of rehabilitation programmes for high security prisoners was limited. All eligible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 were placed on a national waitlist, and access to programmes was determined at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national level. The Prison was proactive in advocating placement on programmes for high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prisoners.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9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473075"/>
                <wp:effectExtent l="0" t="0" r="0" b="0"/>
                <wp:wrapTopAndBottom/>
                <wp:docPr id="2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307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998"/>
                              </w:tabs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Provision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of cultural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is enhanced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throughout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6" type="#_x0000_t202" style="position:absolute;margin-left:65.2pt;margin-top:18.8pt;width:464.95pt;height:37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998"/>
                        </w:tabs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i.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Provision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of cultural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support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is enhanced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throughout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128"/>
      </w:pPr>
      <w:r>
        <w:rPr>
          <w:color w:val="1E1E1E"/>
        </w:rPr>
        <w:t>The Prison had a dedicated Māori Focus Unit (Whānui) where the Kaumātua was based.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Cultural support in all other units had not progressed since my 2018 inspection. Staff in other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units would seek cultural assistance from the Kaumātua on occasion. Prisoners told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they would like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receive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more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cultural support.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019"/>
      </w:pPr>
      <w:r>
        <w:rPr>
          <w:color w:val="1E1E1E"/>
        </w:rPr>
        <w:t>Senior management told my Inspectors that the Prison facilitated quarterly hui with the Māori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Services Team Lower North and iwi representatives. However, a number of recent hui had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cancelled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due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COVID-19.</w:t>
      </w:r>
    </w:p>
    <w:p w:rsidR="00130EF0" w:rsidRDefault="001B47F7">
      <w:pPr>
        <w:pStyle w:val="BodyText"/>
        <w:spacing w:before="162" w:line="244" w:lineRule="auto"/>
        <w:ind w:left="943" w:right="1045"/>
      </w:pPr>
      <w:r>
        <w:rPr>
          <w:color w:val="1E1E1E"/>
        </w:rPr>
        <w:t>Senior management were attending Hōkai Rangi workshops at the time of inspection. I expect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further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development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cultural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support 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 line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5"/>
        </w:rPr>
        <w:t xml:space="preserve"> </w:t>
      </w:r>
      <w:r>
        <w:rPr>
          <w:color w:val="1E1E1E"/>
        </w:rPr>
        <w:t>Hōkai Rangi.</w:t>
      </w:r>
    </w:p>
    <w:p w:rsidR="00130EF0" w:rsidRDefault="001B47F7">
      <w:pPr>
        <w:spacing w:before="163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661670"/>
                <wp:effectExtent l="0" t="0" r="0" b="0"/>
                <wp:wrapTopAndBottom/>
                <wp:docPr id="2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998"/>
                              </w:tabs>
                              <w:spacing w:before="148" w:line="244" w:lineRule="auto"/>
                              <w:ind w:left="998" w:right="62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j.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The Department ensures that national directives are complied with at site-level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(strip-searching).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7" type="#_x0000_t202" style="position:absolute;margin-left:65.2pt;margin-top:18.9pt;width:464.95pt;height:52.1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998"/>
                        </w:tabs>
                        <w:spacing w:before="148" w:line="244" w:lineRule="auto"/>
                        <w:ind w:left="998" w:right="62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j.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The Department ensures that national directives are complied with at site-level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(strip-searching).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1205"/>
      </w:pPr>
      <w:r>
        <w:rPr>
          <w:color w:val="1E1E1E"/>
        </w:rPr>
        <w:t>A review of records and conversations with prisoners and staff confirmed that strip searches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were being conducted 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line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national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directives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 Prison.</w:t>
      </w:r>
    </w:p>
    <w:p w:rsidR="00130EF0" w:rsidRDefault="001B47F7">
      <w:pPr>
        <w:pStyle w:val="BodyText"/>
        <w:spacing w:before="163"/>
        <w:ind w:left="943"/>
        <w:rPr>
          <w:b/>
        </w:rPr>
      </w:pP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conclusion,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1"/>
        </w:rPr>
        <w:t xml:space="preserve"> </w:t>
      </w:r>
      <w:r>
        <w:rPr>
          <w:b/>
          <w:color w:val="1E1E1E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9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238760</wp:posOffset>
                </wp:positionV>
                <wp:extent cx="5904865" cy="853440"/>
                <wp:effectExtent l="0" t="0" r="0" b="0"/>
                <wp:wrapTopAndBottom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8534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29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k.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 to interventions is made available and appropriately sequenced so that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 can address their offending behaviour prior to their initial appearance at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Parole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Board.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8" type="#_x0000_t202" style="position:absolute;margin-left:65.2pt;margin-top:18.8pt;width:464.95pt;height:67.2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x5gAIAAAkFAAAOAAAAZHJzL2Uyb0RvYy54bWysVG1v2yAQ/j5p/wHxPfVLnSy26lRts0yT&#10;uhep3Q8ggGM0DAxI7G7af9+B47T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29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k.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 to interventions is made available and appropriately sequenced so that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 can address their offending behaviour prior to their initial appearance at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Parole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Board.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060"/>
      </w:pPr>
      <w:r>
        <w:rPr>
          <w:color w:val="1E1E1E"/>
        </w:rPr>
        <w:t>Access to rehabilitation programmes was determined at a national level. However, as part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Parole Ready</w:t>
      </w:r>
      <w:r>
        <w:rPr>
          <w:color w:val="1E1E1E"/>
          <w:vertAlign w:val="superscript"/>
        </w:rPr>
        <w:t>20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initiative, a Senior Advisor Parole Ready (SAPR) had been employed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improve the sequencing for interventions and prisoner preparation for parole. The SAPR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generated monthly reports, identifying all prisoners who were eligible for parole within an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eight-month period. They worked with Case Managers, Schedulers, programme facilitators,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 custodial staff in removing barriers for prisoners to attend rehabilitation programmes in a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timely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manner.</w:t>
      </w:r>
    </w:p>
    <w:p w:rsidR="00130EF0" w:rsidRDefault="001B47F7">
      <w:pPr>
        <w:pStyle w:val="BodyText"/>
        <w:spacing w:before="169" w:line="244" w:lineRule="auto"/>
        <w:ind w:left="943" w:right="1216"/>
      </w:pPr>
      <w:r>
        <w:rPr>
          <w:color w:val="1E1E1E"/>
        </w:rPr>
        <w:t>The monthly reports also analysed New Zealand Parole Board outcomes and any reasons for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parole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declined,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both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site 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regional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level.</w:t>
      </w:r>
      <w:r>
        <w:rPr>
          <w:color w:val="1E1E1E"/>
          <w:spacing w:val="4"/>
        </w:rPr>
        <w:t xml:space="preserve"> </w:t>
      </w:r>
      <w:r>
        <w:rPr>
          <w:color w:val="1E1E1E"/>
        </w:rPr>
        <w:t>Information provided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7"/>
        <w:rPr>
          <w:sz w:val="16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153670</wp:posOffset>
                </wp:positionV>
                <wp:extent cx="1828800" cy="10795"/>
                <wp:effectExtent l="0" t="0" r="0" b="0"/>
                <wp:wrapTopAndBottom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3EFD8" id="Rectangle 9" o:spid="_x0000_s1026" style="position:absolute;margin-left:65.2pt;margin-top:12.1pt;width:2in;height:.8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37" w:hanging="284"/>
        <w:jc w:val="both"/>
        <w:rPr>
          <w:sz w:val="20"/>
        </w:rPr>
      </w:pPr>
      <w:r>
        <w:rPr>
          <w:color w:val="4D4D4D"/>
          <w:sz w:val="20"/>
          <w:vertAlign w:val="superscript"/>
        </w:rPr>
        <w:t>20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The Parole Ready initiative, initially set up as part of the High Impact Innovation Programme, is a cross agency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operational response to the rising demand in prison capacity and is focussed on improving the rate of release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on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parole.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Four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Senior Advisor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Parole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Ready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roles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have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been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introduced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and work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across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each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region.</w:t>
      </w:r>
    </w:p>
    <w:p w:rsidR="00130EF0" w:rsidRDefault="00130EF0">
      <w:pPr>
        <w:jc w:val="both"/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210"/>
      </w:pPr>
      <w:r>
        <w:rPr>
          <w:color w:val="1E1E1E"/>
        </w:rPr>
        <w:t>Department showed that between 1 January and 30 June 2020, 131 prisoners were declined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parole.</w:t>
      </w:r>
      <w:r>
        <w:rPr>
          <w:vertAlign w:val="superscript"/>
        </w:rPr>
        <w:t>21</w:t>
      </w:r>
    </w:p>
    <w:p w:rsidR="00130EF0" w:rsidRDefault="001B47F7">
      <w:pPr>
        <w:pStyle w:val="BodyText"/>
        <w:spacing w:before="161" w:line="244" w:lineRule="auto"/>
        <w:ind w:left="943" w:right="959"/>
      </w:pPr>
      <w:r>
        <w:rPr>
          <w:color w:val="1E1E1E"/>
        </w:rPr>
        <w:t>Staff told my Inspectors that the Parole Ready initiative was a pilot programme and due to be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completed in December 2020. I look forward to seeing the outcomes of this initiative on future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inspections,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particular,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how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it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improved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parole readiness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prisoners.</w:t>
      </w:r>
    </w:p>
    <w:p w:rsidR="00130EF0" w:rsidRDefault="001B47F7">
      <w:pPr>
        <w:spacing w:before="164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3"/>
        <w:rPr>
          <w:b/>
          <w:sz w:val="15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133985</wp:posOffset>
                </wp:positionV>
                <wp:extent cx="5904865" cy="661670"/>
                <wp:effectExtent l="0" t="0" r="0" b="0"/>
                <wp:wrapTopAndBottom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16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tabs>
                                <w:tab w:val="left" w:pos="998"/>
                              </w:tabs>
                              <w:spacing w:before="148" w:line="244" w:lineRule="auto"/>
                              <w:ind w:left="998" w:right="539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l.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ab/>
                              <w:t>The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provides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suitable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sufficient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interview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space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staff,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i/>
                                <w:color w:val="1E1E1E"/>
                                <w:spacing w:val="-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external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providers.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65.2pt;margin-top:10.55pt;width:464.95pt;height:52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" fillcolor="#d2d2d2" stroked="f">
                <v:textbox inset="0,0,0,0">
                  <w:txbxContent>
                    <w:p w:rsidR="00130EF0" w:rsidRDefault="001B47F7">
                      <w:pPr>
                        <w:tabs>
                          <w:tab w:val="left" w:pos="998"/>
                        </w:tabs>
                        <w:spacing w:before="148" w:line="244" w:lineRule="auto"/>
                        <w:ind w:left="998" w:right="539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l.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ab/>
                        <w:t>The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provides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suitable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and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sufficient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interview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space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for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all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staff,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including</w:t>
                      </w:r>
                      <w:r>
                        <w:rPr>
                          <w:i/>
                          <w:color w:val="1E1E1E"/>
                          <w:spacing w:val="-5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external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providers.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1028"/>
      </w:pPr>
      <w:r>
        <w:rPr>
          <w:color w:val="1E1E1E"/>
        </w:rPr>
        <w:t>There was still a shortage of suitable and sufficient interview space due to the facility design.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However, interview rooms were tidy and cleared of excess items. Staff told my Inspectors that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 new national room booking system had improved the availability of interview spaces, which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limited across the site. I acknowledge the efforts of staff and management to try and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mitigate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constraints.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rPr>
          <w:b/>
          <w:sz w:val="2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471805"/>
                <wp:effectExtent l="0" t="0" r="0" b="0"/>
                <wp:wrapTopAndBottom/>
                <wp:docPr id="2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471805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/>
                              <w:ind w:left="6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m.</w:t>
                            </w:r>
                            <w:r>
                              <w:rPr>
                                <w:i/>
                                <w:color w:val="1E1E1E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Right Track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meetings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reinstated</w:t>
                            </w:r>
                            <w:r>
                              <w:rPr>
                                <w:i/>
                                <w:color w:val="1E1E1E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1E1E1E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the Prison.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60" type="#_x0000_t202" style="position:absolute;margin-left:65.2pt;margin-top:18.9pt;width:464.95pt;height:37.1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/>
                        <w:ind w:left="6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m.</w:t>
                      </w:r>
                      <w:r>
                        <w:rPr>
                          <w:i/>
                          <w:color w:val="1E1E1E"/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Right Track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meetings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are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reinstated</w:t>
                      </w:r>
                      <w:r>
                        <w:rPr>
                          <w:i/>
                          <w:color w:val="1E1E1E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at</w:t>
                      </w:r>
                      <w:r>
                        <w:rPr>
                          <w:i/>
                          <w:color w:val="1E1E1E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the Prison.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b/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752"/>
      </w:pPr>
      <w:r>
        <w:rPr>
          <w:color w:val="1E1E1E"/>
        </w:rPr>
        <w:t>My Inspectors saw limited evidence of Right Track meetings. Staff reported Right Track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meetings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occurred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informally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always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recorded.</w:t>
      </w:r>
    </w:p>
    <w:p w:rsidR="00130EF0" w:rsidRDefault="001B47F7">
      <w:pPr>
        <w:pStyle w:val="BodyText"/>
        <w:spacing w:before="163" w:line="244" w:lineRule="auto"/>
        <w:ind w:left="943" w:right="1247"/>
      </w:pPr>
      <w:r>
        <w:rPr>
          <w:color w:val="1E1E1E"/>
        </w:rPr>
        <w:t>My Inspectors reviewed a sample of case notes and identified some staff were making Right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Track entries documenting progress made by prisoners. Certain units, such as Te Waimarie,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were more active in completing Right Track notes. Disappointingly, this practice was 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embedded across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spacing w:before="166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not 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2"/>
        <w:rPr>
          <w:b/>
          <w:sz w:val="2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196850</wp:posOffset>
                </wp:positionV>
                <wp:extent cx="1828800" cy="10795"/>
                <wp:effectExtent l="0" t="0" r="0" b="0"/>
                <wp:wrapTopAndBottom/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10AB1" id="Rectangle 6" o:spid="_x0000_s1026" style="position:absolute;margin-left:65.2pt;margin-top:15.5pt;width:2in;height:.8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22" w:hanging="284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46"/>
          <w:sz w:val="20"/>
        </w:rPr>
        <w:t xml:space="preserve"> </w:t>
      </w:r>
      <w:r>
        <w:rPr>
          <w:color w:val="4D4D4D"/>
          <w:sz w:val="20"/>
        </w:rPr>
        <w:t>The main parole decline reasons for hearings that occurred in the date range 1 January to 30 June 2020 were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as follows: Treatment incomplete (waitlisted) 39, treatment incomplete (presently engaged in treatment) 30,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lack of accommodation 27, insufficient release proposal 18, psychological assessment required 16, and lack of</w:t>
      </w:r>
      <w:r>
        <w:rPr>
          <w:color w:val="4D4D4D"/>
          <w:spacing w:val="-43"/>
          <w:sz w:val="20"/>
        </w:rPr>
        <w:t xml:space="preserve"> </w:t>
      </w:r>
      <w:r>
        <w:rPr>
          <w:color w:val="4D4D4D"/>
          <w:sz w:val="20"/>
        </w:rPr>
        <w:t>pre-release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reintegration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12. (Information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recorded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in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IOMS).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3"/>
        <w:rPr>
          <w:sz w:val="29"/>
        </w:rPr>
      </w:pPr>
    </w:p>
    <w:p w:rsidR="00130EF0" w:rsidRDefault="001B47F7">
      <w:pPr>
        <w:spacing w:before="42"/>
        <w:ind w:left="943"/>
        <w:rPr>
          <w:sz w:val="29"/>
        </w:rPr>
      </w:pPr>
      <w:r>
        <w:rPr>
          <w:color w:val="1E1E1E"/>
          <w:sz w:val="29"/>
        </w:rPr>
        <w:t>Additional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findings</w:t>
      </w:r>
      <w:r>
        <w:rPr>
          <w:color w:val="1E1E1E"/>
          <w:spacing w:val="-4"/>
          <w:sz w:val="29"/>
        </w:rPr>
        <w:t xml:space="preserve"> </w:t>
      </w:r>
      <w:r>
        <w:rPr>
          <w:color w:val="1E1E1E"/>
          <w:sz w:val="29"/>
        </w:rPr>
        <w:t>noted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on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this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inspection</w:t>
      </w:r>
    </w:p>
    <w:p w:rsidR="00130EF0" w:rsidRDefault="001B47F7">
      <w:pPr>
        <w:pStyle w:val="BodyText"/>
        <w:spacing w:before="66" w:line="244" w:lineRule="auto"/>
        <w:ind w:left="943" w:right="1105"/>
      </w:pPr>
      <w:r>
        <w:rPr>
          <w:color w:val="1E1E1E"/>
        </w:rPr>
        <w:t>The ISU continued to be used to accommodate prisoners who were not at risk of self-harm or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suicide (see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2018 report), but who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unable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 cope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mainstream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units.</w:t>
      </w:r>
    </w:p>
    <w:p w:rsidR="00130EF0" w:rsidRDefault="001B47F7">
      <w:pPr>
        <w:pStyle w:val="BodyText"/>
        <w:spacing w:before="163" w:line="244" w:lineRule="auto"/>
        <w:ind w:left="943" w:right="932"/>
      </w:pPr>
      <w:r>
        <w:rPr>
          <w:color w:val="1E1E1E"/>
        </w:rPr>
        <w:t>The Department commissioned the Intervention and Support Project</w:t>
      </w:r>
      <w:r>
        <w:rPr>
          <w:color w:val="1E1E1E"/>
          <w:vertAlign w:val="superscript"/>
        </w:rPr>
        <w:t>22</w:t>
      </w:r>
      <w:r>
        <w:rPr>
          <w:color w:val="1E1E1E"/>
        </w:rPr>
        <w:t xml:space="preserve"> in September 2017. Any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significant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positive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impacts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project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not been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realised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pStyle w:val="BodyText"/>
        <w:spacing w:before="163" w:line="244" w:lineRule="auto"/>
        <w:ind w:left="943" w:right="1267"/>
      </w:pPr>
      <w:r>
        <w:rPr>
          <w:color w:val="1E1E1E"/>
        </w:rPr>
        <w:t>There was a shortage of disability cells at the Prison. My Inspectors noted prisoners with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mobility issues in low security units could encounter difficulty accessing cells. One prisoner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who used a walking frame had difficulty accessing his cell, due to having to climb a concrete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step. The disability cell in this unit was already occupied by a prisoner with complex health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needs.</w:t>
      </w: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D66FF1">
      <w:pPr>
        <w:pStyle w:val="BodyText"/>
        <w:spacing w:before="4"/>
        <w:rPr>
          <w:sz w:val="19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174625</wp:posOffset>
                </wp:positionV>
                <wp:extent cx="1828800" cy="10795"/>
                <wp:effectExtent l="0" t="0" r="0" b="0"/>
                <wp:wrapTopAndBottom/>
                <wp:docPr id="1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2B565" id="Rectangle 5" o:spid="_x0000_s1026" style="position:absolute;margin-left:65.2pt;margin-top:13.75pt;width:2in;height:.8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1226" w:right="1029" w:hanging="284"/>
        <w:rPr>
          <w:sz w:val="20"/>
        </w:rPr>
      </w:pPr>
      <w:r>
        <w:rPr>
          <w:color w:val="4D4D4D"/>
          <w:sz w:val="20"/>
          <w:vertAlign w:val="superscript"/>
        </w:rPr>
        <w:t>22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The Intervention and Support Project: A new approach to preventing self-harm and suicide in prison. March</w:t>
      </w:r>
      <w:r>
        <w:rPr>
          <w:color w:val="4D4D4D"/>
          <w:spacing w:val="1"/>
          <w:sz w:val="20"/>
        </w:rPr>
        <w:t xml:space="preserve"> </w:t>
      </w:r>
      <w:r>
        <w:rPr>
          <w:color w:val="4D4D4D"/>
          <w:sz w:val="20"/>
        </w:rPr>
        <w:t>2018. More detail at:</w:t>
      </w:r>
      <w:r>
        <w:rPr>
          <w:color w:val="4D4D4D"/>
          <w:spacing w:val="1"/>
          <w:sz w:val="20"/>
        </w:rPr>
        <w:t xml:space="preserve"> </w:t>
      </w:r>
      <w:hyperlink r:id="rId31">
        <w:r>
          <w:rPr>
            <w:color w:val="0D6AB8"/>
            <w:spacing w:val="-1"/>
            <w:sz w:val="20"/>
            <w:u w:val="single" w:color="0D6AB8"/>
          </w:rPr>
          <w:t>https://www.corrections.govt.nz/resources/newsletters_and_brochures/corrections_works/2018/corrections</w:t>
        </w:r>
      </w:hyperlink>
    </w:p>
    <w:p w:rsidR="00130EF0" w:rsidRDefault="00B265ED">
      <w:pPr>
        <w:ind w:left="1226" w:right="928"/>
        <w:rPr>
          <w:sz w:val="20"/>
        </w:rPr>
      </w:pPr>
      <w:hyperlink r:id="rId32">
        <w:r w:rsidR="001B47F7">
          <w:rPr>
            <w:color w:val="0D6AB8"/>
            <w:w w:val="95"/>
            <w:sz w:val="20"/>
            <w:u w:val="single" w:color="0D6AB8"/>
          </w:rPr>
          <w:t>_works_march_2018/the_intervention_and_support_project_a_new_approach_to_preventing_self-</w:t>
        </w:r>
      </w:hyperlink>
      <w:r w:rsidR="001B47F7">
        <w:rPr>
          <w:color w:val="0D6AB8"/>
          <w:spacing w:val="1"/>
          <w:w w:val="95"/>
          <w:sz w:val="20"/>
        </w:rPr>
        <w:t xml:space="preserve"> </w:t>
      </w:r>
      <w:hyperlink r:id="rId33">
        <w:r w:rsidR="001B47F7">
          <w:rPr>
            <w:color w:val="0D6AB8"/>
            <w:sz w:val="20"/>
            <w:u w:val="single" w:color="0D6AB8"/>
          </w:rPr>
          <w:t>harm_and_suicide_in_prison</w:t>
        </w:r>
        <w:r w:rsidR="001B47F7">
          <w:rPr>
            <w:color w:val="4D4D4D"/>
            <w:sz w:val="20"/>
          </w:rPr>
          <w:t>,</w:t>
        </w:r>
        <w:r w:rsidR="001B47F7">
          <w:rPr>
            <w:color w:val="4D4D4D"/>
            <w:spacing w:val="2"/>
            <w:sz w:val="20"/>
          </w:rPr>
          <w:t xml:space="preserve"> </w:t>
        </w:r>
      </w:hyperlink>
      <w:r w:rsidR="001B47F7">
        <w:rPr>
          <w:color w:val="4D4D4D"/>
          <w:sz w:val="20"/>
        </w:rPr>
        <w:t>retrieved on</w:t>
      </w:r>
      <w:r w:rsidR="001B47F7">
        <w:rPr>
          <w:color w:val="4D4D4D"/>
          <w:spacing w:val="1"/>
          <w:sz w:val="20"/>
        </w:rPr>
        <w:t xml:space="preserve"> </w:t>
      </w:r>
      <w:r w:rsidR="001B47F7">
        <w:rPr>
          <w:color w:val="4D4D4D"/>
          <w:sz w:val="20"/>
        </w:rPr>
        <w:t>17 December</w:t>
      </w:r>
      <w:r w:rsidR="001B47F7">
        <w:rPr>
          <w:color w:val="4D4D4D"/>
          <w:spacing w:val="1"/>
          <w:sz w:val="20"/>
        </w:rPr>
        <w:t xml:space="preserve"> </w:t>
      </w:r>
      <w:r w:rsidR="001B47F7">
        <w:rPr>
          <w:color w:val="4D4D4D"/>
          <w:sz w:val="20"/>
        </w:rPr>
        <w:t>2020.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</w:pPr>
      <w:bookmarkStart w:id="9" w:name="_bookmark8"/>
      <w:bookmarkEnd w:id="9"/>
      <w:r>
        <w:rPr>
          <w:color w:val="9460CC"/>
        </w:rPr>
        <w:t>New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Plymouth</w:t>
      </w:r>
      <w:r>
        <w:rPr>
          <w:color w:val="9460CC"/>
          <w:spacing w:val="-2"/>
        </w:rPr>
        <w:t xml:space="preserve"> </w:t>
      </w:r>
      <w:r>
        <w:rPr>
          <w:color w:val="9460CC"/>
        </w:rPr>
        <w:t>Remand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Centre</w:t>
      </w:r>
    </w:p>
    <w:p w:rsidR="00130EF0" w:rsidRDefault="001B47F7">
      <w:pPr>
        <w:pStyle w:val="BodyText"/>
        <w:spacing w:before="144"/>
        <w:ind w:left="943"/>
      </w:pPr>
      <w:r>
        <w:rPr>
          <w:color w:val="1E1E1E"/>
        </w:rPr>
        <w:t>In 2018,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recommended:</w:t>
      </w:r>
    </w:p>
    <w:p w:rsidR="00130EF0" w:rsidRDefault="00D66FF1">
      <w:pPr>
        <w:pStyle w:val="BodyText"/>
        <w:spacing w:before="3"/>
        <w:rPr>
          <w:sz w:val="11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102870</wp:posOffset>
                </wp:positionV>
                <wp:extent cx="5904865" cy="662940"/>
                <wp:effectExtent l="0" t="0" r="0" b="0"/>
                <wp:wrapTopAndBottom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66294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hanging="353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Prisoners detained at the NPRC for a period longer than seven days are enabled to</w:t>
                            </w:r>
                            <w:r>
                              <w:rPr>
                                <w:i/>
                                <w:color w:val="1E1E1E"/>
                                <w:spacing w:val="-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access</w:t>
                            </w:r>
                            <w:r>
                              <w:rPr>
                                <w:i/>
                                <w:color w:val="1E1E1E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constructive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activities,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including</w:t>
                            </w:r>
                            <w:r>
                              <w:rPr>
                                <w:i/>
                                <w:color w:val="1E1E1E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education</w:t>
                            </w:r>
                            <w:r>
                              <w:rPr>
                                <w:color w:val="1E1E1E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1" type="#_x0000_t202" style="position:absolute;margin-left:65.2pt;margin-top:8.1pt;width:464.95pt;height:52.2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hanging="353"/>
                        <w:rPr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a.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Prisoners detained at the NPRC for a period longer than seven days are enabled to</w:t>
                      </w:r>
                      <w:r>
                        <w:rPr>
                          <w:i/>
                          <w:color w:val="1E1E1E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access</w:t>
                      </w:r>
                      <w:r>
                        <w:rPr>
                          <w:i/>
                          <w:color w:val="1E1E1E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constructive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activities,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including</w:t>
                      </w:r>
                      <w:r>
                        <w:rPr>
                          <w:i/>
                          <w:color w:val="1E1E1E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education</w:t>
                      </w:r>
                      <w:r>
                        <w:rPr>
                          <w:color w:val="1E1E1E"/>
                          <w:sz w:val="2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1"/>
        <w:rPr>
          <w:sz w:val="17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6" w:line="244" w:lineRule="auto"/>
        <w:ind w:left="943" w:right="1230"/>
      </w:pPr>
      <w:r>
        <w:rPr>
          <w:color w:val="1E1E1E"/>
        </w:rPr>
        <w:t>NPRC was designed to be operational from Monday to Friday with the primary function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servicing New Plymouth High Court and District Court. However, in October 2016 the facility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transitioned to a 24 hour, seven days a week operation as a result of muster pressures. My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Inspectors were informed by management that NPRC will be moving back to a five day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operation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 2021.</w:t>
      </w:r>
    </w:p>
    <w:p w:rsidR="00130EF0" w:rsidRDefault="001B47F7">
      <w:pPr>
        <w:pStyle w:val="BodyText"/>
        <w:spacing w:before="167" w:line="244" w:lineRule="auto"/>
        <w:ind w:left="943" w:right="1048"/>
        <w:jc w:val="both"/>
      </w:pPr>
      <w:r>
        <w:rPr>
          <w:color w:val="1E1E1E"/>
        </w:rPr>
        <w:t>NPRC was used to detain people, including young people, of all genders. Data provided by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Department showed that between 1 March and 31 August 2020, 165 detainees had spent one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week or less at NPRC. Forty detainees had spent between two weeks and three months at the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facility.</w:t>
      </w:r>
    </w:p>
    <w:p w:rsidR="00130EF0" w:rsidRDefault="001B47F7">
      <w:pPr>
        <w:pStyle w:val="BodyText"/>
        <w:spacing w:before="163" w:line="244" w:lineRule="auto"/>
        <w:ind w:left="943" w:right="1058"/>
      </w:pPr>
      <w:r>
        <w:rPr>
          <w:color w:val="1E1E1E"/>
        </w:rPr>
        <w:t>Male detainees who did not have upcoming court appearances were offered transfer to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male-designated Whanganui Prison, where more constructive activities were on offer. Several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detainees reported they preferred NPRC, so were happy to stay at the facility despite limited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constructive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activities.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staff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particularly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supportive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 responsive.</w:t>
      </w:r>
    </w:p>
    <w:p w:rsidR="00130EF0" w:rsidRDefault="001B47F7">
      <w:pPr>
        <w:pStyle w:val="BodyText"/>
        <w:spacing w:before="166" w:line="247" w:lineRule="auto"/>
        <w:ind w:left="943" w:right="1198"/>
      </w:pPr>
      <w:r>
        <w:rPr>
          <w:color w:val="1E1E1E"/>
        </w:rPr>
        <w:t>Female detainees were transferred to Arohata Prison once they had appeared in court. They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did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NPRC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periods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exceeding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days.</w:t>
      </w:r>
    </w:p>
    <w:p w:rsidR="00130EF0" w:rsidRDefault="001B47F7">
      <w:pPr>
        <w:pStyle w:val="BodyText"/>
        <w:spacing w:before="158" w:line="244" w:lineRule="auto"/>
        <w:ind w:left="943" w:right="1047"/>
      </w:pPr>
      <w:r>
        <w:rPr>
          <w:color w:val="1E1E1E"/>
        </w:rPr>
        <w:t>Constructive activities for detainees continued to be limited. Each pod</w:t>
      </w:r>
      <w:r>
        <w:rPr>
          <w:color w:val="1E1E1E"/>
          <w:vertAlign w:val="superscript"/>
        </w:rPr>
        <w:t>23</w:t>
      </w:r>
      <w:r>
        <w:rPr>
          <w:color w:val="1E1E1E"/>
        </w:rPr>
        <w:t xml:space="preserve"> had a selection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board games and playing cards. Some detainees had cleaning and laundry jobs. Detainees had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access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selection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books.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Education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provision,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however, was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available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facility.</w:t>
      </w:r>
    </w:p>
    <w:p w:rsidR="00130EF0" w:rsidRDefault="001B47F7">
      <w:pPr>
        <w:spacing w:before="162"/>
        <w:ind w:left="943"/>
        <w:rPr>
          <w:b/>
          <w:sz w:val="24"/>
        </w:rPr>
      </w:pP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conclusion,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found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my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recommendation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was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partially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achieved.</w:t>
      </w:r>
    </w:p>
    <w:p w:rsidR="00130EF0" w:rsidRDefault="00130EF0">
      <w:pPr>
        <w:pStyle w:val="BodyText"/>
        <w:rPr>
          <w:b/>
          <w:sz w:val="20"/>
        </w:rPr>
      </w:pPr>
    </w:p>
    <w:p w:rsidR="00130EF0" w:rsidRDefault="00D66FF1">
      <w:pPr>
        <w:pStyle w:val="BodyText"/>
        <w:spacing w:before="11"/>
        <w:rPr>
          <w:b/>
          <w:sz w:val="28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240030</wp:posOffset>
                </wp:positionV>
                <wp:extent cx="5904865" cy="852170"/>
                <wp:effectExtent l="0" t="0" r="0" b="0"/>
                <wp:wrapTopAndBottom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865" cy="852170"/>
                        </a:xfrm>
                        <a:prstGeom prst="rect">
                          <a:avLst/>
                        </a:prstGeom>
                        <a:solidFill>
                          <a:srgbClr val="D2D2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0EF0" w:rsidRDefault="001B47F7">
                            <w:pPr>
                              <w:spacing w:before="148" w:line="244" w:lineRule="auto"/>
                              <w:ind w:left="998" w:right="706" w:hanging="353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b.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All prisoners detained at the NPRC for a period of longer than seven days are</w:t>
                            </w:r>
                            <w:r>
                              <w:rPr>
                                <w:i/>
                                <w:color w:val="1E1E1E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enabled to receive visitors, as per their minimum entitlements. This is a repeat</w:t>
                            </w:r>
                            <w:r>
                              <w:rPr>
                                <w:i/>
                                <w:color w:val="1E1E1E"/>
                                <w:spacing w:val="-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E1E1E"/>
                                <w:sz w:val="24"/>
                              </w:rPr>
                              <w:t>recommendation.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2" type="#_x0000_t202" style="position:absolute;margin-left:65.2pt;margin-top:18.9pt;width:464.95pt;height:67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" fillcolor="#d2d2d2" stroked="f">
                <v:textbox inset="0,0,0,0">
                  <w:txbxContent>
                    <w:p w:rsidR="00130EF0" w:rsidRDefault="001B47F7">
                      <w:pPr>
                        <w:spacing w:before="148" w:line="244" w:lineRule="auto"/>
                        <w:ind w:left="998" w:right="706" w:hanging="353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color w:val="1E1E1E"/>
                          <w:sz w:val="24"/>
                        </w:rPr>
                        <w:t>b.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All prisoners detained at the NPRC for a period of longer than seven days are</w:t>
                      </w:r>
                      <w:r>
                        <w:rPr>
                          <w:i/>
                          <w:color w:val="1E1E1E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enabled to receive visitors, as per their minimum entitlements. This is a repeat</w:t>
                      </w:r>
                      <w:r>
                        <w:rPr>
                          <w:i/>
                          <w:color w:val="1E1E1E"/>
                          <w:spacing w:val="-5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1E1E1E"/>
                          <w:sz w:val="24"/>
                        </w:rPr>
                        <w:t>recommendation.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30EF0" w:rsidRDefault="00130EF0">
      <w:pPr>
        <w:pStyle w:val="BodyText"/>
        <w:spacing w:before="1"/>
        <w:rPr>
          <w:b/>
          <w:sz w:val="18"/>
        </w:rPr>
      </w:pPr>
    </w:p>
    <w:p w:rsidR="00130EF0" w:rsidRDefault="001B47F7">
      <w:pPr>
        <w:pStyle w:val="Heading3"/>
      </w:pPr>
      <w:r>
        <w:rPr>
          <w:color w:val="1E1E1E"/>
        </w:rPr>
        <w:t>Findings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BodyText"/>
        <w:spacing w:before="67" w:line="244" w:lineRule="auto"/>
        <w:ind w:left="943" w:right="1026"/>
      </w:pPr>
      <w:r>
        <w:rPr>
          <w:color w:val="1E1E1E"/>
        </w:rPr>
        <w:t>Detainees detained at NPRC for a period longer than seven days could be transported to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Whanganui Prison to receive visits in the dedicated visits facility. Records detailing the offer of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visits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detainees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were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kept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there was also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clear signage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explaining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process.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My</w:t>
      </w:r>
    </w:p>
    <w:p w:rsidR="00130EF0" w:rsidRDefault="00D66FF1">
      <w:pPr>
        <w:pStyle w:val="BodyText"/>
        <w:spacing w:before="10"/>
        <w:rPr>
          <w:sz w:val="1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124460</wp:posOffset>
                </wp:positionV>
                <wp:extent cx="1828800" cy="10795"/>
                <wp:effectExtent l="0" t="0" r="0" b="0"/>
                <wp:wrapTopAndBottom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795"/>
                        </a:xfrm>
                        <a:prstGeom prst="rect">
                          <a:avLst/>
                        </a:prstGeom>
                        <a:solidFill>
                          <a:srgbClr val="4D4D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D1244" id="Rectangle 2" o:spid="_x0000_s1026" style="position:absolute;margin-left:65.2pt;margin-top:9.8pt;width:2in;height:.8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" fillcolor="#4d4d4d" stroked="f">
                <w10:wrap type="topAndBottom" anchorx="page"/>
              </v:rect>
            </w:pict>
          </mc:Fallback>
        </mc:AlternateContent>
      </w:r>
    </w:p>
    <w:p w:rsidR="00130EF0" w:rsidRDefault="001B47F7">
      <w:pPr>
        <w:spacing w:before="80"/>
        <w:ind w:left="943"/>
        <w:rPr>
          <w:sz w:val="20"/>
        </w:rPr>
      </w:pPr>
      <w:r>
        <w:rPr>
          <w:color w:val="4D4D4D"/>
          <w:sz w:val="20"/>
          <w:vertAlign w:val="superscript"/>
        </w:rPr>
        <w:t>23</w:t>
      </w:r>
      <w:r>
        <w:rPr>
          <w:color w:val="4D4D4D"/>
          <w:spacing w:val="13"/>
          <w:sz w:val="20"/>
        </w:rPr>
        <w:t xml:space="preserve"> </w:t>
      </w:r>
      <w:r>
        <w:rPr>
          <w:color w:val="4D4D4D"/>
          <w:sz w:val="20"/>
        </w:rPr>
        <w:t>NPRC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consists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of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four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separate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pods,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each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pod</w:t>
      </w:r>
      <w:r>
        <w:rPr>
          <w:color w:val="4D4D4D"/>
          <w:spacing w:val="-1"/>
          <w:sz w:val="20"/>
        </w:rPr>
        <w:t xml:space="preserve"> </w:t>
      </w:r>
      <w:r>
        <w:rPr>
          <w:color w:val="4D4D4D"/>
          <w:sz w:val="20"/>
        </w:rPr>
        <w:t>comprising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three</w:t>
      </w:r>
      <w:r>
        <w:rPr>
          <w:color w:val="4D4D4D"/>
          <w:spacing w:val="-2"/>
          <w:sz w:val="20"/>
        </w:rPr>
        <w:t xml:space="preserve"> </w:t>
      </w:r>
      <w:r>
        <w:rPr>
          <w:color w:val="4D4D4D"/>
          <w:sz w:val="20"/>
        </w:rPr>
        <w:t>double</w:t>
      </w:r>
      <w:r>
        <w:rPr>
          <w:color w:val="4D4D4D"/>
          <w:spacing w:val="-3"/>
          <w:sz w:val="20"/>
        </w:rPr>
        <w:t xml:space="preserve"> </w:t>
      </w:r>
      <w:r>
        <w:rPr>
          <w:color w:val="4D4D4D"/>
          <w:sz w:val="20"/>
        </w:rPr>
        <w:t>bunked-cells.</w:t>
      </w:r>
    </w:p>
    <w:p w:rsidR="00130EF0" w:rsidRDefault="00130EF0">
      <w:pPr>
        <w:rPr>
          <w:sz w:val="20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724"/>
      </w:pPr>
      <w:r>
        <w:rPr>
          <w:color w:val="1E1E1E"/>
        </w:rPr>
        <w:t>Inspectors spoke with several detainees who confirmed that they were offered visits at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Whanganui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weekly basis.</w:t>
      </w:r>
    </w:p>
    <w:p w:rsidR="00130EF0" w:rsidRDefault="001B47F7">
      <w:pPr>
        <w:pStyle w:val="BodyText"/>
        <w:spacing w:before="161" w:line="376" w:lineRule="auto"/>
        <w:ind w:left="943" w:right="3272"/>
        <w:rPr>
          <w:b/>
        </w:rPr>
      </w:pPr>
      <w:r>
        <w:rPr>
          <w:color w:val="1E1E1E"/>
        </w:rPr>
        <w:t>There were no women or youth at the facility at the time of inspection.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In conclusion,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found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 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was</w:t>
      </w:r>
      <w:r>
        <w:rPr>
          <w:color w:val="1E1E1E"/>
          <w:spacing w:val="2"/>
        </w:rPr>
        <w:t xml:space="preserve"> </w:t>
      </w:r>
      <w:r>
        <w:rPr>
          <w:b/>
          <w:color w:val="1E1E1E"/>
        </w:rPr>
        <w:t>achieved.</w:t>
      </w:r>
    </w:p>
    <w:p w:rsidR="00130EF0" w:rsidRDefault="001B47F7">
      <w:pPr>
        <w:spacing w:before="196"/>
        <w:ind w:left="943"/>
        <w:rPr>
          <w:sz w:val="29"/>
        </w:rPr>
      </w:pPr>
      <w:r>
        <w:rPr>
          <w:color w:val="1E1E1E"/>
          <w:sz w:val="29"/>
        </w:rPr>
        <w:t>Additional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findings</w:t>
      </w:r>
      <w:r>
        <w:rPr>
          <w:color w:val="1E1E1E"/>
          <w:spacing w:val="-4"/>
          <w:sz w:val="29"/>
        </w:rPr>
        <w:t xml:space="preserve"> </w:t>
      </w:r>
      <w:r>
        <w:rPr>
          <w:color w:val="1E1E1E"/>
          <w:sz w:val="29"/>
        </w:rPr>
        <w:t>noted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on</w:t>
      </w:r>
      <w:r>
        <w:rPr>
          <w:color w:val="1E1E1E"/>
          <w:spacing w:val="-2"/>
          <w:sz w:val="29"/>
        </w:rPr>
        <w:t xml:space="preserve"> </w:t>
      </w:r>
      <w:r>
        <w:rPr>
          <w:color w:val="1E1E1E"/>
          <w:sz w:val="29"/>
        </w:rPr>
        <w:t>this</w:t>
      </w:r>
      <w:r>
        <w:rPr>
          <w:color w:val="1E1E1E"/>
          <w:spacing w:val="-3"/>
          <w:sz w:val="29"/>
        </w:rPr>
        <w:t xml:space="preserve"> </w:t>
      </w:r>
      <w:r>
        <w:rPr>
          <w:color w:val="1E1E1E"/>
          <w:sz w:val="29"/>
        </w:rPr>
        <w:t>inspection</w:t>
      </w:r>
    </w:p>
    <w:p w:rsidR="00130EF0" w:rsidRDefault="001B47F7">
      <w:pPr>
        <w:pStyle w:val="BodyText"/>
        <w:spacing w:before="66" w:line="244" w:lineRule="auto"/>
        <w:ind w:left="943" w:right="1094"/>
      </w:pPr>
      <w:r>
        <w:rPr>
          <w:color w:val="1E1E1E"/>
        </w:rPr>
        <w:t>Both yards at NPRC were run-down and required renovation. NPRC’s air-conditioning system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also required maintenance. My Inspectors noted cold temperatures at the facility.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Department of Corrections are the building tenants. At the time of inspection both issues had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been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lodged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Zealand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Police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(the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building owner)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action.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</w:pPr>
      <w:bookmarkStart w:id="10" w:name="_bookmark9"/>
      <w:bookmarkEnd w:id="10"/>
      <w:r>
        <w:rPr>
          <w:color w:val="9460CC"/>
        </w:rPr>
        <w:t>Recommendations</w:t>
      </w:r>
      <w:r>
        <w:rPr>
          <w:color w:val="9460CC"/>
          <w:spacing w:val="-9"/>
        </w:rPr>
        <w:t xml:space="preserve"> </w:t>
      </w:r>
      <w:r>
        <w:rPr>
          <w:color w:val="9460CC"/>
        </w:rPr>
        <w:t>2020</w:t>
      </w:r>
    </w:p>
    <w:p w:rsidR="00130EF0" w:rsidRDefault="001B47F7">
      <w:pPr>
        <w:pStyle w:val="BodyText"/>
        <w:spacing w:before="144"/>
        <w:ind w:left="943"/>
      </w:pPr>
      <w:r>
        <w:rPr>
          <w:color w:val="1E1E1E"/>
        </w:rPr>
        <w:t>As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result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2020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follow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up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inspection,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recommend:</w:t>
      </w:r>
    </w:p>
    <w:p w:rsidR="00130EF0" w:rsidRDefault="00130EF0">
      <w:pPr>
        <w:pStyle w:val="BodyText"/>
        <w:spacing w:before="9"/>
        <w:rPr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Treatment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5" w:line="244" w:lineRule="auto"/>
        <w:ind w:right="1105"/>
        <w:rPr>
          <w:b/>
          <w:color w:val="1E1E1E"/>
          <w:sz w:val="24"/>
        </w:rPr>
      </w:pPr>
      <w:r>
        <w:rPr>
          <w:color w:val="1E1E1E"/>
          <w:sz w:val="24"/>
        </w:rPr>
        <w:t xml:space="preserve">The practice of routinely placing at-risk prisoners in dry cells ceases immediately. </w:t>
      </w:r>
      <w:r>
        <w:rPr>
          <w:b/>
          <w:color w:val="1E1E1E"/>
          <w:sz w:val="24"/>
        </w:rPr>
        <w:t>This is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an amended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1b)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11"/>
        </w:tabs>
        <w:spacing w:before="164" w:line="244" w:lineRule="auto"/>
        <w:ind w:right="958"/>
        <w:jc w:val="both"/>
        <w:rPr>
          <w:b/>
          <w:color w:val="1E1E1E"/>
          <w:sz w:val="24"/>
        </w:rPr>
      </w:pPr>
      <w:r>
        <w:rPr>
          <w:color w:val="1E1E1E"/>
          <w:sz w:val="24"/>
        </w:rPr>
        <w:t>Measures are taken to better protect the privacy of prisoners in the Intervention Support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Unit (ISU) when they are naked, partially naked, or undertaking their ablutions. </w:t>
      </w:r>
      <w:r>
        <w:rPr>
          <w:b/>
          <w:color w:val="1E1E1E"/>
          <w:sz w:val="24"/>
        </w:rPr>
        <w:t>This is an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amended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1c)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2" w:line="247" w:lineRule="auto"/>
        <w:ind w:right="1443"/>
        <w:rPr>
          <w:b/>
          <w:color w:val="1E1E1E"/>
          <w:sz w:val="24"/>
        </w:rPr>
      </w:pPr>
      <w:r>
        <w:rPr>
          <w:color w:val="1E1E1E"/>
          <w:sz w:val="24"/>
        </w:rPr>
        <w:t>Prisoners who test positive for drugs are automatically referred to substance misuse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services.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1g)</w:t>
      </w:r>
    </w:p>
    <w:p w:rsidR="00130EF0" w:rsidRDefault="00130EF0">
      <w:pPr>
        <w:pStyle w:val="BodyText"/>
        <w:spacing w:before="10"/>
        <w:rPr>
          <w:b/>
          <w:sz w:val="28"/>
        </w:rPr>
      </w:pPr>
    </w:p>
    <w:p w:rsidR="00130EF0" w:rsidRDefault="001B47F7">
      <w:pPr>
        <w:pStyle w:val="Heading2"/>
      </w:pPr>
      <w:r>
        <w:rPr>
          <w:color w:val="1E1E1E"/>
        </w:rPr>
        <w:t>Transition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lawful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custody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6" w:line="244" w:lineRule="auto"/>
        <w:ind w:right="964"/>
        <w:rPr>
          <w:b/>
          <w:color w:val="1E1E1E"/>
          <w:sz w:val="24"/>
        </w:rPr>
      </w:pPr>
      <w:r>
        <w:rPr>
          <w:color w:val="1E1E1E"/>
          <w:sz w:val="24"/>
        </w:rPr>
        <w:t>Prison management improve induction arrangements for those with literacy issues to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 xml:space="preserve">ensure these prisoners are fully briefed on Prison procedures.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2a)</w:t>
      </w:r>
    </w:p>
    <w:p w:rsidR="00130EF0" w:rsidRDefault="00130EF0">
      <w:pPr>
        <w:pStyle w:val="BodyText"/>
        <w:spacing w:before="3"/>
        <w:rPr>
          <w:b/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Decency,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dignity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respect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5" w:line="244" w:lineRule="auto"/>
        <w:ind w:right="1032"/>
        <w:rPr>
          <w:b/>
          <w:color w:val="1E1E1E"/>
          <w:sz w:val="24"/>
        </w:rPr>
      </w:pPr>
      <w:r>
        <w:rPr>
          <w:color w:val="1E1E1E"/>
          <w:sz w:val="24"/>
        </w:rPr>
        <w:t>Arrangements to improve ventilation in units are implemented and monitored to ensure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appropriate temperatures are consistently achieved.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3a)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5" w:line="244" w:lineRule="auto"/>
        <w:ind w:right="988"/>
        <w:rPr>
          <w:b/>
          <w:color w:val="1E1E1E"/>
          <w:sz w:val="24"/>
        </w:rPr>
      </w:pPr>
      <w:r>
        <w:rPr>
          <w:color w:val="1E1E1E"/>
          <w:sz w:val="24"/>
        </w:rPr>
        <w:t>The serving of meals is standardised to normal hours. This would involve lunch being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served any time between midday and 1.30pm and dinner to be served any time between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5pm 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 xml:space="preserve">7pm.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is a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repeat recommendation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3e)</w:t>
      </w:r>
    </w:p>
    <w:p w:rsidR="00130EF0" w:rsidRDefault="00130EF0">
      <w:pPr>
        <w:pStyle w:val="BodyText"/>
        <w:spacing w:before="5"/>
        <w:rPr>
          <w:b/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Health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wellbeing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3" w:line="244" w:lineRule="auto"/>
        <w:ind w:right="1002"/>
        <w:rPr>
          <w:b/>
          <w:color w:val="1E1E1E"/>
          <w:sz w:val="24"/>
        </w:rPr>
      </w:pPr>
      <w:r>
        <w:rPr>
          <w:color w:val="1E1E1E"/>
          <w:sz w:val="24"/>
        </w:rPr>
        <w:t>Processes and practices for storing and administering controlled medication comply with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 xml:space="preserve">Corrections’ Health Services Medication Standards. </w:t>
      </w:r>
      <w:r>
        <w:rPr>
          <w:b/>
          <w:color w:val="1E1E1E"/>
          <w:sz w:val="24"/>
        </w:rPr>
        <w:t>This is an amended repeat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4e)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5" w:line="244" w:lineRule="auto"/>
        <w:ind w:right="1197"/>
        <w:rPr>
          <w:b/>
          <w:color w:val="1E1E1E"/>
          <w:sz w:val="24"/>
        </w:rPr>
      </w:pPr>
      <w:r>
        <w:rPr>
          <w:color w:val="1E1E1E"/>
          <w:sz w:val="24"/>
        </w:rPr>
        <w:t xml:space="preserve">Prisoner access to dental services is improved. </w:t>
      </w:r>
      <w:r>
        <w:rPr>
          <w:b/>
          <w:color w:val="1E1E1E"/>
          <w:sz w:val="24"/>
        </w:rPr>
        <w:t>This is a repeat recommendation (refer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4g)</w:t>
      </w:r>
    </w:p>
    <w:p w:rsidR="00130EF0" w:rsidRDefault="00130EF0">
      <w:pPr>
        <w:pStyle w:val="BodyText"/>
        <w:spacing w:before="4"/>
        <w:rPr>
          <w:b/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Protective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measures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6" w:line="244" w:lineRule="auto"/>
        <w:ind w:right="1842"/>
        <w:rPr>
          <w:b/>
          <w:color w:val="1E1E1E"/>
          <w:sz w:val="24"/>
        </w:rPr>
      </w:pPr>
      <w:r>
        <w:rPr>
          <w:color w:val="1E1E1E"/>
          <w:sz w:val="24"/>
        </w:rPr>
        <w:t>Complaints handling complies with Prison standards, specifically, complaints are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responded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to within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policy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timeframes.</w:t>
      </w:r>
      <w:r>
        <w:rPr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4"/>
          <w:sz w:val="24"/>
        </w:rPr>
        <w:t xml:space="preserve"> </w:t>
      </w:r>
      <w:r>
        <w:rPr>
          <w:b/>
          <w:color w:val="1E1E1E"/>
          <w:sz w:val="24"/>
        </w:rPr>
        <w:t>new recommendation.</w:t>
      </w:r>
    </w:p>
    <w:p w:rsidR="00130EF0" w:rsidRDefault="00130EF0">
      <w:pPr>
        <w:spacing w:line="244" w:lineRule="auto"/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b/>
          <w:sz w:val="20"/>
        </w:rPr>
      </w:pPr>
    </w:p>
    <w:p w:rsidR="00130EF0" w:rsidRDefault="00130EF0">
      <w:pPr>
        <w:pStyle w:val="BodyText"/>
        <w:rPr>
          <w:b/>
          <w:sz w:val="29"/>
        </w:rPr>
      </w:pP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52" w:line="244" w:lineRule="auto"/>
        <w:ind w:right="1176"/>
        <w:rPr>
          <w:b/>
          <w:color w:val="1E1E1E"/>
          <w:sz w:val="24"/>
        </w:rPr>
      </w:pPr>
      <w:r>
        <w:rPr>
          <w:color w:val="1E1E1E"/>
          <w:sz w:val="24"/>
        </w:rPr>
        <w:t>The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Prison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develops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a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comprehensive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system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for</w:t>
      </w:r>
      <w:r>
        <w:rPr>
          <w:color w:val="1E1E1E"/>
          <w:spacing w:val="-6"/>
          <w:sz w:val="24"/>
        </w:rPr>
        <w:t xml:space="preserve"> </w:t>
      </w:r>
      <w:r>
        <w:rPr>
          <w:color w:val="1E1E1E"/>
          <w:sz w:val="24"/>
        </w:rPr>
        <w:t>recognising,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reporting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supporting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prisoners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with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disabilities.</w:t>
      </w:r>
      <w:r>
        <w:rPr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This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is</w:t>
      </w:r>
      <w:r>
        <w:rPr>
          <w:b/>
          <w:color w:val="1E1E1E"/>
          <w:spacing w:val="-3"/>
          <w:sz w:val="24"/>
        </w:rPr>
        <w:t xml:space="preserve"> </w:t>
      </w:r>
      <w:r>
        <w:rPr>
          <w:b/>
          <w:color w:val="1E1E1E"/>
          <w:sz w:val="24"/>
        </w:rPr>
        <w:t>a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repeat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recommendation (refer 2018</w:t>
      </w:r>
      <w:r>
        <w:rPr>
          <w:b/>
          <w:color w:val="1E1E1E"/>
          <w:spacing w:val="-2"/>
          <w:sz w:val="24"/>
        </w:rPr>
        <w:t xml:space="preserve"> </w:t>
      </w:r>
      <w:r>
        <w:rPr>
          <w:b/>
          <w:color w:val="1E1E1E"/>
          <w:sz w:val="24"/>
        </w:rPr>
        <w:t>5e)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1" w:line="244" w:lineRule="auto"/>
        <w:ind w:right="1472"/>
        <w:rPr>
          <w:b/>
          <w:color w:val="1E1E1E"/>
          <w:sz w:val="24"/>
        </w:rPr>
      </w:pPr>
      <w:r>
        <w:rPr>
          <w:color w:val="1E1E1E"/>
          <w:sz w:val="24"/>
        </w:rPr>
        <w:t xml:space="preserve">Transgender detainees are treated with dignity and respect by staff.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amended recommendation</w:t>
      </w:r>
      <w:r>
        <w:rPr>
          <w:b/>
          <w:color w:val="1E1E1E"/>
          <w:spacing w:val="1"/>
          <w:sz w:val="24"/>
        </w:rPr>
        <w:t xml:space="preserve"> </w:t>
      </w:r>
      <w:r>
        <w:rPr>
          <w:b/>
          <w:color w:val="1E1E1E"/>
          <w:sz w:val="24"/>
        </w:rPr>
        <w:t>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5f)</w:t>
      </w:r>
    </w:p>
    <w:p w:rsidR="00130EF0" w:rsidRDefault="00130EF0">
      <w:pPr>
        <w:pStyle w:val="BodyText"/>
        <w:spacing w:before="3"/>
        <w:rPr>
          <w:b/>
          <w:sz w:val="29"/>
        </w:rPr>
      </w:pPr>
    </w:p>
    <w:p w:rsidR="00130EF0" w:rsidRDefault="001B47F7">
      <w:pPr>
        <w:pStyle w:val="Heading2"/>
        <w:spacing w:before="1"/>
      </w:pPr>
      <w:r>
        <w:rPr>
          <w:color w:val="1E1E1E"/>
        </w:rPr>
        <w:t>Purposeful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activity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 transition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community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65" w:line="244" w:lineRule="auto"/>
        <w:ind w:right="1846"/>
        <w:rPr>
          <w:b/>
          <w:color w:val="1E1E1E"/>
          <w:sz w:val="24"/>
        </w:rPr>
      </w:pPr>
      <w:r>
        <w:rPr>
          <w:color w:val="1E1E1E"/>
          <w:sz w:val="24"/>
        </w:rPr>
        <w:t xml:space="preserve">Provision of cultural support is enhanced throughout the Prison. </w:t>
      </w:r>
      <w:r>
        <w:rPr>
          <w:b/>
          <w:color w:val="1E1E1E"/>
          <w:sz w:val="24"/>
        </w:rPr>
        <w:t>This is a repeat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2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6c)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3" w:line="244" w:lineRule="auto"/>
        <w:ind w:right="2393"/>
        <w:rPr>
          <w:b/>
          <w:color w:val="1E1E1E"/>
          <w:sz w:val="24"/>
        </w:rPr>
      </w:pPr>
      <w:r>
        <w:rPr>
          <w:color w:val="1E1E1E"/>
          <w:sz w:val="24"/>
        </w:rPr>
        <w:t xml:space="preserve">Unlock hours are increased in low security units. </w:t>
      </w:r>
      <w:r>
        <w:rPr>
          <w:b/>
          <w:color w:val="1E1E1E"/>
          <w:sz w:val="24"/>
        </w:rPr>
        <w:t>This is a repeat amended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recommendation (refer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2018</w:t>
      </w:r>
      <w:r>
        <w:rPr>
          <w:b/>
          <w:color w:val="1E1E1E"/>
          <w:spacing w:val="-1"/>
          <w:sz w:val="24"/>
        </w:rPr>
        <w:t xml:space="preserve"> </w:t>
      </w:r>
      <w:r>
        <w:rPr>
          <w:b/>
          <w:color w:val="1E1E1E"/>
          <w:sz w:val="24"/>
        </w:rPr>
        <w:t>6g)</w:t>
      </w:r>
    </w:p>
    <w:p w:rsidR="00130EF0" w:rsidRDefault="001B47F7">
      <w:pPr>
        <w:pStyle w:val="ListParagraph"/>
        <w:numPr>
          <w:ilvl w:val="0"/>
          <w:numId w:val="2"/>
        </w:numPr>
        <w:tabs>
          <w:tab w:val="left" w:pos="1509"/>
          <w:tab w:val="left" w:pos="1511"/>
        </w:tabs>
        <w:spacing w:before="162" w:line="244" w:lineRule="auto"/>
        <w:ind w:right="1506"/>
        <w:rPr>
          <w:b/>
          <w:color w:val="1E1E1E"/>
          <w:sz w:val="24"/>
        </w:rPr>
      </w:pPr>
      <w:r>
        <w:rPr>
          <w:color w:val="1E1E1E"/>
          <w:sz w:val="24"/>
        </w:rPr>
        <w:t xml:space="preserve">Right Track meetings are reinstated at the Prison. </w:t>
      </w:r>
      <w:r>
        <w:rPr>
          <w:b/>
          <w:color w:val="1E1E1E"/>
          <w:sz w:val="24"/>
        </w:rPr>
        <w:t>This is a repeat recommendation</w:t>
      </w:r>
      <w:r>
        <w:rPr>
          <w:b/>
          <w:color w:val="1E1E1E"/>
          <w:spacing w:val="-52"/>
          <w:sz w:val="24"/>
        </w:rPr>
        <w:t xml:space="preserve"> </w:t>
      </w:r>
      <w:r>
        <w:rPr>
          <w:b/>
          <w:color w:val="1E1E1E"/>
          <w:sz w:val="24"/>
        </w:rPr>
        <w:t>(refer 2018 7g)</w:t>
      </w:r>
    </w:p>
    <w:p w:rsidR="00130EF0" w:rsidRDefault="00130EF0">
      <w:pPr>
        <w:pStyle w:val="BodyText"/>
        <w:spacing w:before="3"/>
        <w:rPr>
          <w:b/>
          <w:sz w:val="29"/>
        </w:rPr>
      </w:pPr>
    </w:p>
    <w:p w:rsidR="00130EF0" w:rsidRDefault="001B47F7">
      <w:pPr>
        <w:pStyle w:val="Heading2"/>
        <w:spacing w:before="1"/>
      </w:pPr>
      <w:r>
        <w:rPr>
          <w:color w:val="1E1E1E"/>
        </w:rPr>
        <w:t>New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Plymouth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Remand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Centre</w:t>
      </w:r>
    </w:p>
    <w:p w:rsidR="00130EF0" w:rsidRDefault="001B47F7">
      <w:pPr>
        <w:pStyle w:val="BodyText"/>
        <w:spacing w:before="65"/>
        <w:ind w:left="1663"/>
      </w:pPr>
      <w:r>
        <w:rPr>
          <w:color w:val="1E1E1E"/>
        </w:rPr>
        <w:t>I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have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recommendations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make.</w:t>
      </w:r>
    </w:p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  <w:ind w:right="928"/>
      </w:pPr>
      <w:bookmarkStart w:id="11" w:name="_bookmark10"/>
      <w:bookmarkEnd w:id="11"/>
      <w:r>
        <w:rPr>
          <w:color w:val="9460CC"/>
        </w:rPr>
        <w:t>Department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of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Corrections’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response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to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2020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follow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up</w:t>
      </w:r>
      <w:r>
        <w:rPr>
          <w:color w:val="9460CC"/>
          <w:spacing w:val="-83"/>
        </w:rPr>
        <w:t xml:space="preserve"> </w:t>
      </w:r>
      <w:r>
        <w:rPr>
          <w:color w:val="9460CC"/>
        </w:rPr>
        <w:t>findings</w:t>
      </w:r>
      <w:r>
        <w:rPr>
          <w:color w:val="9460CC"/>
          <w:spacing w:val="-2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1"/>
        </w:rPr>
        <w:t xml:space="preserve"> </w:t>
      </w:r>
      <w:r>
        <w:rPr>
          <w:color w:val="9460CC"/>
        </w:rPr>
        <w:t>recommendations</w:t>
      </w:r>
    </w:p>
    <w:p w:rsidR="00130EF0" w:rsidRDefault="00130EF0">
      <w:pPr>
        <w:pStyle w:val="BodyText"/>
        <w:spacing w:before="6"/>
        <w:rPr>
          <w:sz w:val="29"/>
        </w:rPr>
      </w:pPr>
    </w:p>
    <w:p w:rsidR="00130EF0" w:rsidRDefault="001B47F7">
      <w:pPr>
        <w:pStyle w:val="Heading2"/>
      </w:pPr>
      <w:r>
        <w:rPr>
          <w:color w:val="1E1E1E"/>
        </w:rPr>
        <w:t>Recommendations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2020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66"/>
        <w:ind w:hanging="568"/>
      </w:pP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practice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routinely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placing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at-risk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dry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cells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ceases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immediately.</w:t>
      </w:r>
    </w:p>
    <w:p w:rsidR="00130EF0" w:rsidRDefault="001B47F7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1519"/>
        <w:rPr>
          <w:i/>
          <w:sz w:val="24"/>
        </w:rPr>
      </w:pPr>
      <w:r>
        <w:rPr>
          <w:i/>
          <w:color w:val="4D4D4D"/>
          <w:sz w:val="24"/>
        </w:rPr>
        <w:t>We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have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partially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accepted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this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recommendation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because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we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can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confirm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use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of the dry cell to accommodate at-risk people in prison is not routine practice at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Whanganui prison. For example, since the time of your inspection, there has been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one instance where an at-risk individual was placed in the dry cell. This was due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 occupation of all Intervention and Support Unit (ISU) cells and the inherent need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for the individual to be protected from self-harm. We agree that using dry cells on a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routine basis as common practice should not occur, and this is not the case at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Whanganui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Prison.</w:t>
      </w:r>
    </w:p>
    <w:p w:rsidR="00130EF0" w:rsidRDefault="001B47F7">
      <w:pPr>
        <w:spacing w:before="171" w:line="244" w:lineRule="auto"/>
        <w:ind w:left="1510" w:right="2078"/>
        <w:rPr>
          <w:i/>
          <w:sz w:val="24"/>
        </w:rPr>
      </w:pPr>
      <w:r>
        <w:rPr>
          <w:i/>
          <w:color w:val="4D4D4D"/>
          <w:sz w:val="24"/>
        </w:rPr>
        <w:t>Corrections’ Mental Health Services are working closely with external Forensic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Services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ensure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appropriate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use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Mental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Health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Act.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For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instance,</w:t>
      </w:r>
    </w:p>
    <w:p w:rsidR="00130EF0" w:rsidRDefault="001B47F7">
      <w:pPr>
        <w:spacing w:before="2" w:line="244" w:lineRule="auto"/>
        <w:ind w:left="1510" w:right="1506"/>
        <w:rPr>
          <w:i/>
          <w:sz w:val="24"/>
        </w:rPr>
      </w:pPr>
      <w:r>
        <w:rPr>
          <w:i/>
          <w:color w:val="4D4D4D"/>
          <w:sz w:val="24"/>
        </w:rPr>
        <w:t>Health Services’ strengthened focus on the use of section 45 of the Mental Health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Act to ensure those who are acutely unwell are placed with Forensic Services. This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focuses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appropriate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careful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placement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particularly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unwell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individuals</w:t>
      </w:r>
      <w:r>
        <w:rPr>
          <w:i/>
          <w:color w:val="4D4D4D"/>
          <w:spacing w:val="-5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turn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can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assist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 reduction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use 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dry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cells.</w:t>
      </w:r>
    </w:p>
    <w:p w:rsidR="00130EF0" w:rsidRDefault="001B47F7">
      <w:pPr>
        <w:spacing w:before="163" w:line="244" w:lineRule="auto"/>
        <w:ind w:left="1510" w:right="1495"/>
        <w:rPr>
          <w:i/>
          <w:sz w:val="24"/>
        </w:rPr>
      </w:pPr>
      <w:r>
        <w:rPr>
          <w:i/>
          <w:color w:val="4D4D4D"/>
          <w:sz w:val="24"/>
        </w:rPr>
        <w:t>Importantly, the recent strengthening of relationships between health and custodial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staff at Whanganui Prison has resulted in an enhanced, collaborative approach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manage individuals out of the ISU at the earliest opportunity. This approach has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resulted in the ISU cells being more readily available to incoming patients, and has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reduced the need for placement in the dry cell (which is as noted above, is a last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resort).</w:t>
      </w:r>
    </w:p>
    <w:p w:rsidR="00130EF0" w:rsidRDefault="001B47F7">
      <w:pPr>
        <w:spacing w:before="168" w:line="244" w:lineRule="auto"/>
        <w:ind w:left="1510" w:right="1499"/>
        <w:rPr>
          <w:i/>
          <w:sz w:val="24"/>
        </w:rPr>
      </w:pPr>
      <w:r>
        <w:rPr>
          <w:i/>
          <w:color w:val="4D4D4D"/>
          <w:sz w:val="24"/>
        </w:rPr>
        <w:t>Further, we are in the process of strengthening mental health support on site by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creating a clinical specialist mental health nurse role. This role is currently being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advertised and a core priority for the individual appointed in this role will be to work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with custodial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staff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to ensure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appropriate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placement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care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individuals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who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are at-risk. This individual will further support the use of section 45 of the Mental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Health Act and provide specialist advice about the appropriate management 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complex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presentations.</w:t>
      </w:r>
    </w:p>
    <w:p w:rsidR="00130EF0" w:rsidRDefault="001B47F7">
      <w:pPr>
        <w:pStyle w:val="BodyText"/>
        <w:spacing w:before="170" w:line="244" w:lineRule="auto"/>
        <w:ind w:left="943" w:right="1016"/>
      </w:pPr>
      <w:r>
        <w:rPr>
          <w:color w:val="1E1E1E"/>
        </w:rPr>
        <w:t>Prisoners being held in dry cells without ready access to toilets and drinking water is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contravention of Rule 15 of the UN Standard Minimum Rules for the Treatment of Prisoners. I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do not consider it is ever appropriate to place individuals at risk of self-harm and suicide in dry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cells because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is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shortage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of safe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cells.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7"/>
        <w:rPr>
          <w:sz w:val="26"/>
        </w:rPr>
      </w:pP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52" w:line="244" w:lineRule="auto"/>
        <w:ind w:right="1628"/>
      </w:pPr>
      <w:r>
        <w:rPr>
          <w:color w:val="1E1E1E"/>
        </w:rPr>
        <w:t>Measures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taken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better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protect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privacy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Intervention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Support Unit (ISU) when they are naked, partially naked, or undertaking their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ablutions.</w:t>
      </w:r>
    </w:p>
    <w:p w:rsidR="00130EF0" w:rsidRDefault="001B47F7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1511"/>
        <w:rPr>
          <w:i/>
          <w:sz w:val="24"/>
        </w:rPr>
      </w:pPr>
      <w:r>
        <w:rPr>
          <w:i/>
          <w:color w:val="4D4D4D"/>
          <w:sz w:val="24"/>
        </w:rPr>
        <w:t>As your office is aware, the Chief Custodial Officer produced a research paper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inform future actions for enhancing privacy for people in ISUs. In early 2019, we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provided your office with the completed paper, for consultation. You provided your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feedback in late 2019, which relevant teams at Corrections have been considering.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Considerations on the regulatory prohibition on privacy screening are ongoing. As a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result, there may be some enhancements to facilities or a change in current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procedures regarding the use of cameras which will work to further improve privacy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for people in prisons. Unfortunately, we are not currently able to provide concrete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timeframes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for these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next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steps.</w:t>
      </w:r>
    </w:p>
    <w:p w:rsidR="00130EF0" w:rsidRDefault="001B47F7">
      <w:pPr>
        <w:spacing w:before="169" w:line="244" w:lineRule="auto"/>
        <w:ind w:left="1510" w:right="2050"/>
        <w:jc w:val="both"/>
        <w:rPr>
          <w:i/>
          <w:sz w:val="24"/>
        </w:rPr>
      </w:pPr>
      <w:r>
        <w:rPr>
          <w:i/>
          <w:color w:val="4D4D4D"/>
          <w:sz w:val="24"/>
        </w:rPr>
        <w:t>Regardless, ISU custodial staff are supported to work in ways that are trauma-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informed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people-centric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uphold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patient’s dignity whilst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 ISU.</w:t>
      </w:r>
    </w:p>
    <w:p w:rsidR="00130EF0" w:rsidRDefault="001B47F7">
      <w:pPr>
        <w:spacing w:before="3" w:line="244" w:lineRule="auto"/>
        <w:ind w:left="1510" w:right="1555"/>
        <w:jc w:val="both"/>
        <w:rPr>
          <w:i/>
          <w:sz w:val="24"/>
        </w:rPr>
      </w:pPr>
      <w:r>
        <w:rPr>
          <w:i/>
          <w:color w:val="4D4D4D"/>
          <w:sz w:val="24"/>
        </w:rPr>
        <w:t>Corrections’ Learning and Development team have created ‘Trauma Informed Care’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workbooks to assist staff when working with patients, this includes consideration of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dignity and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respect.</w:t>
      </w:r>
    </w:p>
    <w:p w:rsidR="00130EF0" w:rsidRDefault="001B47F7">
      <w:pPr>
        <w:pStyle w:val="BodyText"/>
        <w:spacing w:before="164" w:line="244" w:lineRule="auto"/>
        <w:ind w:left="943" w:right="1018"/>
      </w:pPr>
      <w:r>
        <w:rPr>
          <w:color w:val="1E1E1E"/>
        </w:rPr>
        <w:t>While I am pleased to that Corrections has taken some steps to improve the privacy of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prisoners, I am disappointed in the lack of tangible improvement for prisoners. It is further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disappointing that Corrections has not fully accepted this recommendation. Prisoner privacy is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a fundamental element of preserving their dignity. I expect to see real, tangible steps taken to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ensure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prisoners’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privacy is respected.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line="244" w:lineRule="auto"/>
        <w:ind w:right="1264"/>
      </w:pPr>
      <w:r>
        <w:rPr>
          <w:color w:val="1E1E1E"/>
        </w:rPr>
        <w:t>Prisoners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who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test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positive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drugs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automatically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referred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substance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misuse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services.</w:t>
      </w:r>
    </w:p>
    <w:p w:rsidR="00130EF0" w:rsidRDefault="001B47F7">
      <w:pPr>
        <w:pStyle w:val="BodyText"/>
        <w:spacing w:before="161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1553"/>
        <w:rPr>
          <w:i/>
          <w:sz w:val="24"/>
        </w:rPr>
      </w:pPr>
      <w:r>
        <w:rPr>
          <w:i/>
          <w:color w:val="4D4D4D"/>
          <w:sz w:val="24"/>
        </w:rPr>
        <w:t>As noted in our response to your 2018 report, there are some mechanisms already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 place to progress a positive drug result. The response we provide is flexible and is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based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upon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persons individual needs.</w:t>
      </w:r>
    </w:p>
    <w:p w:rsidR="00130EF0" w:rsidRDefault="001B47F7">
      <w:pPr>
        <w:spacing w:before="164" w:line="244" w:lineRule="auto"/>
        <w:ind w:left="1510" w:right="1719"/>
        <w:rPr>
          <w:i/>
          <w:sz w:val="24"/>
        </w:rPr>
      </w:pPr>
      <w:r>
        <w:rPr>
          <w:i/>
          <w:color w:val="4D4D4D"/>
          <w:sz w:val="24"/>
        </w:rPr>
        <w:t>One way an individual in prisons substance-use related risk is identified is through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the ASIST process and is undertaken by case management and healthcare staff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upon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entry 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prison.</w:t>
      </w:r>
    </w:p>
    <w:p w:rsidR="00130EF0" w:rsidRDefault="001B47F7">
      <w:pPr>
        <w:spacing w:before="162" w:line="244" w:lineRule="auto"/>
        <w:ind w:left="1510" w:right="1479"/>
        <w:rPr>
          <w:i/>
          <w:sz w:val="24"/>
        </w:rPr>
      </w:pPr>
      <w:r>
        <w:rPr>
          <w:i/>
          <w:sz w:val="24"/>
        </w:rPr>
        <w:t>ASIST is a modified version of the Alcohol, Smoking and Substance Involvement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Screening Test (ASSIST) developed by the World Health Organisation and screens for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all levels of substance use risk. The ASIST generates a risk score which determines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level of intervention recommended. It is followed by a brief intervention and, 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appropriate, referral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specialist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AOD service.</w:t>
      </w:r>
    </w:p>
    <w:p w:rsidR="00130EF0" w:rsidRDefault="00130EF0">
      <w:pPr>
        <w:spacing w:line="244" w:lineRule="auto"/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9"/>
        </w:rPr>
      </w:pPr>
    </w:p>
    <w:p w:rsidR="00130EF0" w:rsidRDefault="001B47F7">
      <w:pPr>
        <w:spacing w:before="52" w:line="244" w:lineRule="auto"/>
        <w:ind w:left="1510" w:right="1672"/>
        <w:rPr>
          <w:i/>
          <w:sz w:val="24"/>
        </w:rPr>
      </w:pPr>
      <w:r>
        <w:rPr>
          <w:i/>
          <w:sz w:val="24"/>
        </w:rPr>
        <w:t>In addition to the ASIST, case managers use another assessment tool (SDAC-21) at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planned contact with individuals. Contact is scheduled by the case manager and is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based on risk and need, and whether there has been a change in the persons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circumstances or risk. For example, information flow between unit staff and case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managers is likely to alert a case manager to an individual producing a positive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result, the case manager would then consider whether a planned contact needs to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be scheduled sooner than earlier scheduled. At the planned contact the case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 would assess and establish a plan going forward with the individual,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referral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deemed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appropriate.</w:t>
      </w:r>
    </w:p>
    <w:p w:rsidR="00130EF0" w:rsidRDefault="001B47F7">
      <w:pPr>
        <w:spacing w:before="169" w:line="244" w:lineRule="auto"/>
        <w:ind w:left="1510" w:right="1506"/>
        <w:rPr>
          <w:i/>
          <w:sz w:val="24"/>
        </w:rPr>
      </w:pPr>
      <w:r>
        <w:rPr>
          <w:i/>
          <w:sz w:val="24"/>
        </w:rPr>
        <w:t>We do not consider a one size fits all approach (an automatic referral to substance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misuse services) is appropriate when we consider the complexity of an individual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returning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 positive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drug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test.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However,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committed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those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AOD needs in our prisons and ensuring there is an additional screen or follow up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discussion following an individual returning a positive test result. Particularly if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means we can proactively provide further support or assistance to help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individual.</w:t>
      </w:r>
    </w:p>
    <w:p w:rsidR="00130EF0" w:rsidRDefault="001B47F7">
      <w:pPr>
        <w:spacing w:before="169" w:line="244" w:lineRule="auto"/>
        <w:ind w:left="1510" w:right="1486"/>
        <w:rPr>
          <w:i/>
          <w:sz w:val="24"/>
        </w:rPr>
      </w:pPr>
      <w:r>
        <w:rPr>
          <w:i/>
          <w:sz w:val="24"/>
        </w:rPr>
        <w:t>We therefore consider it appropriate that we add a consideration point to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relevant section of the Prison Operations Manual to make it a requirement in policy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 notify the case manager of a positive test, which will then ensure the test result is</w:t>
      </w:r>
      <w:r>
        <w:rPr>
          <w:i/>
          <w:spacing w:val="-53"/>
          <w:sz w:val="24"/>
        </w:rPr>
        <w:t xml:space="preserve"> </w:t>
      </w:r>
      <w:r>
        <w:rPr>
          <w:i/>
          <w:sz w:val="24"/>
        </w:rPr>
        <w:t>following up appropriately (however, not necessarily by an automatic referral every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time). We will work to have this consideration point live in POM over the coming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months.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8" w:line="247" w:lineRule="auto"/>
        <w:ind w:right="1150"/>
      </w:pPr>
      <w:r>
        <w:rPr>
          <w:color w:val="1E1E1E"/>
        </w:rPr>
        <w:t>Prison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management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improve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induction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arrangements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those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literacy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issues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ensure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these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fully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briefed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Prison procedures.</w:t>
      </w:r>
    </w:p>
    <w:p w:rsidR="00130EF0" w:rsidRDefault="001B47F7">
      <w:pPr>
        <w:pStyle w:val="BodyText"/>
        <w:spacing w:before="156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7"/>
        <w:ind w:left="1510"/>
        <w:rPr>
          <w:i/>
          <w:sz w:val="24"/>
        </w:rPr>
      </w:pPr>
      <w:r>
        <w:rPr>
          <w:i/>
          <w:color w:val="4D4D4D"/>
          <w:sz w:val="24"/>
        </w:rPr>
        <w:t>You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have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made comment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about 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absence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support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those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lowered</w:t>
      </w:r>
    </w:p>
    <w:p w:rsidR="00130EF0" w:rsidRDefault="001B47F7">
      <w:pPr>
        <w:spacing w:before="7" w:line="244" w:lineRule="auto"/>
        <w:ind w:left="1510" w:right="1522"/>
        <w:rPr>
          <w:i/>
          <w:sz w:val="24"/>
        </w:rPr>
      </w:pPr>
      <w:r>
        <w:rPr>
          <w:i/>
          <w:color w:val="4D4D4D"/>
          <w:sz w:val="24"/>
        </w:rPr>
        <w:t>literacy levels throughout the induction period. On an individual’s entry to prison,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 Receiving Office staff and ISU staff spend a longer period of time with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individual to ensure the induction is comprehended. Once a lowered literacy level is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identified and the individual is in the unit, unit staff spend longer with the individual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ensure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unit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induction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is understood.</w:t>
      </w:r>
    </w:p>
    <w:p w:rsidR="00130EF0" w:rsidRDefault="001B47F7">
      <w:pPr>
        <w:spacing w:before="167" w:line="244" w:lineRule="auto"/>
        <w:ind w:left="1510" w:right="1818"/>
        <w:rPr>
          <w:i/>
          <w:sz w:val="24"/>
        </w:rPr>
      </w:pPr>
      <w:r>
        <w:rPr>
          <w:i/>
          <w:color w:val="4D4D4D"/>
          <w:sz w:val="24"/>
        </w:rPr>
        <w:t>The Case Management team inductions occur with individuals within 10 working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days. Identified lower level numeracy and literacy candidates are scheduled for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assessments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education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tutors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waitlisted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for tutoring.</w:t>
      </w:r>
    </w:p>
    <w:p w:rsidR="00130EF0" w:rsidRDefault="001B47F7">
      <w:pPr>
        <w:spacing w:before="163" w:line="244" w:lineRule="auto"/>
        <w:ind w:left="1510" w:right="1593"/>
        <w:rPr>
          <w:i/>
          <w:sz w:val="24"/>
        </w:rPr>
      </w:pPr>
      <w:r>
        <w:rPr>
          <w:i/>
          <w:color w:val="4D4D4D"/>
          <w:sz w:val="24"/>
        </w:rPr>
        <w:t>English as a second language support is offered through an external agency and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individuals are waitlisted for ongoing support. Whanganui Prison staff continue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make use of the telephone translation service (Ezispeak) as it is the most accessible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option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available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support people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prisons.</w:t>
      </w:r>
    </w:p>
    <w:p w:rsidR="00130EF0" w:rsidRDefault="001B47F7">
      <w:pPr>
        <w:spacing w:before="189" w:line="268" w:lineRule="auto"/>
        <w:ind w:left="1510" w:right="1940"/>
        <w:rPr>
          <w:i/>
        </w:rPr>
      </w:pPr>
      <w:r>
        <w:rPr>
          <w:i/>
          <w:color w:val="4D4D4D"/>
        </w:rPr>
        <w:t xml:space="preserve">As your office is aware, </w:t>
      </w:r>
      <w:r>
        <w:rPr>
          <w:i/>
        </w:rPr>
        <w:t>Corrections have been working with Translation Services at the</w:t>
      </w:r>
      <w:r>
        <w:rPr>
          <w:i/>
          <w:spacing w:val="-47"/>
        </w:rPr>
        <w:t xml:space="preserve"> </w:t>
      </w:r>
      <w:r>
        <w:rPr>
          <w:i/>
        </w:rPr>
        <w:t>Department</w:t>
      </w:r>
      <w:r>
        <w:rPr>
          <w:i/>
          <w:spacing w:val="-3"/>
        </w:rPr>
        <w:t xml:space="preserve"> </w:t>
      </w:r>
      <w:r>
        <w:rPr>
          <w:i/>
        </w:rPr>
        <w:t>of Internal Affairs to</w:t>
      </w:r>
      <w:r>
        <w:rPr>
          <w:i/>
          <w:spacing w:val="-3"/>
        </w:rPr>
        <w:t xml:space="preserve"> </w:t>
      </w:r>
      <w:r>
        <w:rPr>
          <w:i/>
        </w:rPr>
        <w:t>have key</w:t>
      </w:r>
      <w:r>
        <w:rPr>
          <w:i/>
          <w:spacing w:val="-2"/>
        </w:rPr>
        <w:t xml:space="preserve"> </w:t>
      </w:r>
      <w:r>
        <w:rPr>
          <w:i/>
        </w:rPr>
        <w:t>documents</w:t>
      </w:r>
      <w:r>
        <w:rPr>
          <w:i/>
          <w:spacing w:val="-2"/>
        </w:rPr>
        <w:t xml:space="preserve"> </w:t>
      </w:r>
      <w:r>
        <w:rPr>
          <w:i/>
        </w:rPr>
        <w:t>relating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reception</w:t>
      </w:r>
      <w:r>
        <w:rPr>
          <w:i/>
          <w:spacing w:val="-2"/>
        </w:rPr>
        <w:t xml:space="preserve"> </w:t>
      </w:r>
      <w:r>
        <w:rPr>
          <w:i/>
        </w:rPr>
        <w:t>and</w:t>
      </w:r>
    </w:p>
    <w:p w:rsidR="00130EF0" w:rsidRDefault="00130EF0">
      <w:pPr>
        <w:spacing w:line="268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B47F7">
      <w:pPr>
        <w:spacing w:before="186" w:line="268" w:lineRule="auto"/>
        <w:ind w:left="1510" w:right="1518"/>
        <w:rPr>
          <w:i/>
        </w:rPr>
      </w:pPr>
      <w:r>
        <w:rPr>
          <w:i/>
        </w:rPr>
        <w:t xml:space="preserve">induction process for </w:t>
      </w:r>
      <w:r>
        <w:rPr>
          <w:i/>
          <w:color w:val="4D4D4D"/>
        </w:rPr>
        <w:t xml:space="preserve">people in prisons </w:t>
      </w:r>
      <w:r>
        <w:rPr>
          <w:i/>
        </w:rPr>
        <w:t>(including at risk assessments) translated into other</w:t>
      </w:r>
      <w:r>
        <w:rPr>
          <w:i/>
          <w:spacing w:val="1"/>
        </w:rPr>
        <w:t xml:space="preserve"> </w:t>
      </w:r>
      <w:r>
        <w:rPr>
          <w:i/>
        </w:rPr>
        <w:t>languages.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work</w:t>
      </w:r>
      <w:r>
        <w:rPr>
          <w:i/>
          <w:spacing w:val="2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ongoing. Initially</w:t>
      </w:r>
      <w:r>
        <w:rPr>
          <w:i/>
          <w:spacing w:val="1"/>
        </w:rPr>
        <w:t xml:space="preserve"> </w:t>
      </w:r>
      <w:r>
        <w:rPr>
          <w:i/>
        </w:rPr>
        <w:t>it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envisaged that</w:t>
      </w:r>
      <w:r>
        <w:rPr>
          <w:i/>
          <w:spacing w:val="1"/>
        </w:rPr>
        <w:t xml:space="preserve"> </w:t>
      </w:r>
      <w:r>
        <w:rPr>
          <w:i/>
        </w:rPr>
        <w:t>we will</w:t>
      </w:r>
      <w:r>
        <w:rPr>
          <w:i/>
          <w:spacing w:val="-1"/>
        </w:rPr>
        <w:t xml:space="preserve"> </w:t>
      </w:r>
      <w:r>
        <w:rPr>
          <w:i/>
        </w:rPr>
        <w:t>trial</w:t>
      </w:r>
      <w:r>
        <w:rPr>
          <w:i/>
          <w:spacing w:val="-1"/>
        </w:rPr>
        <w:t xml:space="preserve"> </w:t>
      </w:r>
      <w:r>
        <w:rPr>
          <w:i/>
        </w:rPr>
        <w:t>translated</w:t>
      </w:r>
      <w:r>
        <w:rPr>
          <w:i/>
          <w:spacing w:val="1"/>
        </w:rPr>
        <w:t xml:space="preserve"> </w:t>
      </w:r>
      <w:r>
        <w:rPr>
          <w:i/>
        </w:rPr>
        <w:t>material in several languages at a couple of prison sites to test that we have covered all the</w:t>
      </w:r>
      <w:r>
        <w:rPr>
          <w:i/>
          <w:spacing w:val="-47"/>
        </w:rPr>
        <w:t xml:space="preserve"> </w:t>
      </w:r>
      <w:r>
        <w:rPr>
          <w:i/>
        </w:rPr>
        <w:t>necessary information and conveyed information in a user-friendly way to the intended</w:t>
      </w:r>
      <w:r>
        <w:rPr>
          <w:i/>
          <w:spacing w:val="1"/>
        </w:rPr>
        <w:t xml:space="preserve"> </w:t>
      </w:r>
      <w:r>
        <w:rPr>
          <w:i/>
        </w:rPr>
        <w:t>audience. We advised last year that we had extended the scope of this work with the</w:t>
      </w:r>
      <w:r>
        <w:rPr>
          <w:i/>
          <w:spacing w:val="1"/>
        </w:rPr>
        <w:t xml:space="preserve"> </w:t>
      </w:r>
      <w:r>
        <w:rPr>
          <w:i/>
        </w:rPr>
        <w:t>provision of information in Te Reo Māori and NZ Sign Language. As you have noted in your</w:t>
      </w:r>
      <w:r>
        <w:rPr>
          <w:i/>
          <w:spacing w:val="1"/>
        </w:rPr>
        <w:t xml:space="preserve"> </w:t>
      </w:r>
      <w:r>
        <w:rPr>
          <w:i/>
        </w:rPr>
        <w:t>draft report, this work was put on hold during our response to Covid-19. We acknowledge</w:t>
      </w:r>
      <w:r>
        <w:rPr>
          <w:i/>
          <w:spacing w:val="1"/>
        </w:rPr>
        <w:t xml:space="preserve"> </w:t>
      </w:r>
      <w:r>
        <w:rPr>
          <w:i/>
        </w:rPr>
        <w:t>that</w:t>
      </w:r>
      <w:r>
        <w:rPr>
          <w:i/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-3"/>
        </w:rPr>
        <w:t xml:space="preserve"> </w:t>
      </w:r>
      <w:r>
        <w:rPr>
          <w:i/>
        </w:rPr>
        <w:t>work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priority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will</w:t>
      </w:r>
      <w:r>
        <w:rPr>
          <w:i/>
          <w:spacing w:val="-1"/>
        </w:rPr>
        <w:t xml:space="preserve"> </w:t>
      </w:r>
      <w:r>
        <w:rPr>
          <w:i/>
        </w:rPr>
        <w:t>be picked</w:t>
      </w:r>
      <w:r>
        <w:rPr>
          <w:i/>
          <w:spacing w:val="-1"/>
        </w:rPr>
        <w:t xml:space="preserve"> </w:t>
      </w:r>
      <w:r>
        <w:rPr>
          <w:i/>
        </w:rPr>
        <w:t>up</w:t>
      </w:r>
      <w:r>
        <w:rPr>
          <w:i/>
          <w:spacing w:val="-1"/>
        </w:rPr>
        <w:t xml:space="preserve"> </w:t>
      </w:r>
      <w:r>
        <w:rPr>
          <w:i/>
        </w:rPr>
        <w:t>as</w:t>
      </w:r>
      <w:r>
        <w:rPr>
          <w:i/>
          <w:spacing w:val="-1"/>
        </w:rPr>
        <w:t xml:space="preserve"> </w:t>
      </w:r>
      <w:r>
        <w:rPr>
          <w:i/>
        </w:rPr>
        <w:t>soon</w:t>
      </w:r>
      <w:r>
        <w:rPr>
          <w:i/>
          <w:spacing w:val="-2"/>
        </w:rPr>
        <w:t xml:space="preserve"> </w:t>
      </w:r>
      <w:r>
        <w:rPr>
          <w:i/>
        </w:rPr>
        <w:t>as resourcing</w:t>
      </w:r>
      <w:r>
        <w:rPr>
          <w:i/>
          <w:spacing w:val="-2"/>
        </w:rPr>
        <w:t xml:space="preserve"> </w:t>
      </w:r>
      <w:r>
        <w:rPr>
          <w:i/>
        </w:rPr>
        <w:t>allows.</w:t>
      </w:r>
    </w:p>
    <w:p w:rsidR="00130EF0" w:rsidRDefault="001B47F7">
      <w:pPr>
        <w:spacing w:before="128" w:line="244" w:lineRule="auto"/>
        <w:ind w:left="1510" w:right="1822"/>
        <w:rPr>
          <w:i/>
          <w:sz w:val="24"/>
        </w:rPr>
      </w:pPr>
      <w:r>
        <w:rPr>
          <w:i/>
          <w:sz w:val="24"/>
        </w:rPr>
        <w:t>Once implemented, this resource will, as with Ezispeak, assist staff in their duties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 prisons.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1575"/>
      </w:pPr>
      <w:r>
        <w:rPr>
          <w:color w:val="1E1E1E"/>
        </w:rPr>
        <w:t>Arrangements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improve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ventilation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units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implemented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monitored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ensure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appropriate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temperatures are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consistently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achieved.</w:t>
      </w:r>
    </w:p>
    <w:p w:rsidR="00130EF0" w:rsidRDefault="001B47F7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5" w:line="244" w:lineRule="auto"/>
        <w:ind w:left="1510" w:right="1487"/>
        <w:rPr>
          <w:i/>
          <w:sz w:val="24"/>
        </w:rPr>
      </w:pPr>
      <w:r>
        <w:rPr>
          <w:i/>
          <w:color w:val="4D4D4D"/>
          <w:sz w:val="24"/>
        </w:rPr>
        <w:t>Ventilation issues are being addressed in the West Wing and Remand areas through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Facilities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Management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expected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completion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date of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June 2021.</w:t>
      </w:r>
    </w:p>
    <w:p w:rsidR="00130EF0" w:rsidRDefault="001B47F7">
      <w:pPr>
        <w:spacing w:before="3" w:line="244" w:lineRule="auto"/>
        <w:ind w:left="1510" w:right="928"/>
        <w:rPr>
          <w:i/>
          <w:sz w:val="24"/>
        </w:rPr>
      </w:pPr>
      <w:r>
        <w:rPr>
          <w:i/>
          <w:color w:val="4D4D4D"/>
          <w:sz w:val="24"/>
        </w:rPr>
        <w:t>Subsequently, Te Moenga is a top priority within the Planned Asset Programme for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2021/22.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Funding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will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be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confirmed as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part of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Capital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Plan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sign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off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May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2021.</w:t>
      </w:r>
    </w:p>
    <w:p w:rsidR="00130EF0" w:rsidRDefault="001B47F7">
      <w:pPr>
        <w:spacing w:before="163" w:line="244" w:lineRule="auto"/>
        <w:ind w:left="1510" w:right="1892"/>
        <w:rPr>
          <w:i/>
          <w:sz w:val="24"/>
        </w:rPr>
      </w:pPr>
      <w:r>
        <w:rPr>
          <w:i/>
          <w:color w:val="4D4D4D"/>
          <w:sz w:val="24"/>
        </w:rPr>
        <w:t>Aside from this, and as noted in your report, we are providing fans to each cell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occupant which goes some way in addressing temperatures in cells. Whanganui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Prison ensure that fans are available and maintain regular stock, which includes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ordering ahead of time. This is maintained as part of Whanganui Prison’s heat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management plan.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line="244" w:lineRule="auto"/>
        <w:ind w:right="1219"/>
      </w:pPr>
      <w:r>
        <w:rPr>
          <w:color w:val="1E1E1E"/>
        </w:rPr>
        <w:t>The serving of meals is standardised to normal hours. This would involve lunch being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served any time between midday and 1.30pm and dinner to be served any time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between 5pm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7pm.</w:t>
      </w:r>
    </w:p>
    <w:p w:rsidR="00130EF0" w:rsidRDefault="001B47F7">
      <w:pPr>
        <w:pStyle w:val="BodyText"/>
        <w:spacing w:before="162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7" w:line="244" w:lineRule="auto"/>
        <w:ind w:left="1510" w:right="1499"/>
        <w:jc w:val="both"/>
        <w:rPr>
          <w:i/>
          <w:sz w:val="24"/>
        </w:rPr>
      </w:pPr>
      <w:r>
        <w:rPr>
          <w:i/>
          <w:color w:val="4D4D4D"/>
          <w:sz w:val="24"/>
        </w:rPr>
        <w:t>At the time of the inspection, Whanganui prison was on an 8 am to 5pm regime and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were on the old staff rosters. Whanganui prison moved to the new rosters under the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Making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Shift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Work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project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30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November 2020.</w:t>
      </w:r>
    </w:p>
    <w:p w:rsidR="00130EF0" w:rsidRDefault="001B47F7">
      <w:pPr>
        <w:spacing w:before="165" w:line="244" w:lineRule="auto"/>
        <w:ind w:left="1510" w:right="1616"/>
        <w:rPr>
          <w:i/>
          <w:sz w:val="24"/>
        </w:rPr>
      </w:pPr>
      <w:r>
        <w:rPr>
          <w:i/>
          <w:color w:val="4D4D4D"/>
          <w:sz w:val="24"/>
        </w:rPr>
        <w:t>Unlock hours have also been extended as part of this project. This has provided the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opportunity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more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standardised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mealtimes.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new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mealtimes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are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as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follows:</w:t>
      </w:r>
    </w:p>
    <w:p w:rsidR="00130EF0" w:rsidRDefault="001B47F7">
      <w:pPr>
        <w:spacing w:before="161"/>
        <w:ind w:left="1510"/>
        <w:rPr>
          <w:i/>
          <w:sz w:val="24"/>
        </w:rPr>
      </w:pPr>
      <w:r>
        <w:rPr>
          <w:i/>
          <w:color w:val="4D4D4D"/>
          <w:sz w:val="24"/>
        </w:rPr>
        <w:t>Breakfast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is served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at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0700 hours.</w:t>
      </w:r>
    </w:p>
    <w:p w:rsidR="00130EF0" w:rsidRDefault="001B47F7">
      <w:pPr>
        <w:spacing w:before="168"/>
        <w:ind w:left="1510"/>
        <w:rPr>
          <w:i/>
          <w:sz w:val="24"/>
        </w:rPr>
      </w:pPr>
      <w:r>
        <w:rPr>
          <w:i/>
          <w:color w:val="4D4D4D"/>
          <w:sz w:val="24"/>
        </w:rPr>
        <w:t>Lunch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is served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between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1200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1300 hours.</w:t>
      </w:r>
    </w:p>
    <w:p w:rsidR="00130EF0" w:rsidRDefault="001B47F7">
      <w:pPr>
        <w:spacing w:before="168"/>
        <w:ind w:left="1510"/>
        <w:rPr>
          <w:i/>
          <w:sz w:val="24"/>
        </w:rPr>
      </w:pPr>
      <w:r>
        <w:rPr>
          <w:i/>
          <w:color w:val="4D4D4D"/>
          <w:sz w:val="24"/>
        </w:rPr>
        <w:t>Dinner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is served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at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1700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hours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high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security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at 1800 hours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low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security.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5" w:line="244" w:lineRule="auto"/>
        <w:ind w:right="1322"/>
      </w:pPr>
      <w:r>
        <w:rPr>
          <w:color w:val="1E1E1E"/>
        </w:rPr>
        <w:t>Processes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practices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storing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administering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controlled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medication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comply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with Corrections’ Health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Services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Medication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Standards.</w:t>
      </w:r>
    </w:p>
    <w:p w:rsidR="00130EF0" w:rsidRDefault="001B47F7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spacing w:before="52" w:line="244" w:lineRule="auto"/>
        <w:ind w:left="1510" w:right="1550"/>
        <w:rPr>
          <w:i/>
          <w:sz w:val="24"/>
        </w:rPr>
      </w:pPr>
      <w:r>
        <w:rPr>
          <w:i/>
          <w:color w:val="4D4D4D"/>
          <w:sz w:val="24"/>
        </w:rPr>
        <w:t>Monthly audits of controlled medications were initiated in November 2020 with the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view to continue audits for a minimum of six months, at which time further review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will occur to determine ongoing frequency. The site audits are collated by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Health Practice team at National Office, with results reported to the Health Senior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Leadership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team.</w:t>
      </w:r>
    </w:p>
    <w:p w:rsidR="00130EF0" w:rsidRDefault="001B47F7">
      <w:pPr>
        <w:spacing w:before="164" w:line="244" w:lineRule="auto"/>
        <w:ind w:left="1510" w:right="1498"/>
        <w:rPr>
          <w:i/>
          <w:sz w:val="24"/>
        </w:rPr>
      </w:pPr>
      <w:r>
        <w:rPr>
          <w:i/>
          <w:color w:val="4D4D4D"/>
          <w:sz w:val="24"/>
        </w:rPr>
        <w:t>Audit results are also included as part of the Health Regional Operations Directors’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monthly reporting. Continual support for safe practice at Whanganui Prison Health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Centre is a priority for the regional clinical team, with members of the regional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clinical team visiting site on a frequent basis to provide an oversight and monitoring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function.</w:t>
      </w:r>
    </w:p>
    <w:p w:rsidR="00130EF0" w:rsidRDefault="001B47F7">
      <w:pPr>
        <w:spacing w:before="167" w:line="244" w:lineRule="auto"/>
        <w:ind w:left="1510" w:right="1669"/>
        <w:rPr>
          <w:i/>
          <w:sz w:val="24"/>
        </w:rPr>
      </w:pPr>
      <w:r>
        <w:rPr>
          <w:i/>
          <w:color w:val="4D4D4D"/>
          <w:sz w:val="24"/>
        </w:rPr>
        <w:t>Whilst we accept this recommendation in principle, we do not consider a further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action, additional to that which we are doing above, is necessary. We consider the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ongoing audit schedule provides consistent monitoring and oversight of processes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and practices regarding controlled medications and this is reported through to the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Health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Senior Leadership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team for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any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further follow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up.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ind w:hanging="568"/>
      </w:pPr>
      <w:r>
        <w:rPr>
          <w:color w:val="1E1E1E"/>
        </w:rPr>
        <w:t>Prisoner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access 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dental services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improved.</w:t>
      </w:r>
    </w:p>
    <w:p w:rsidR="00130EF0" w:rsidRDefault="001B47F7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1666"/>
        <w:rPr>
          <w:i/>
          <w:sz w:val="24"/>
        </w:rPr>
      </w:pPr>
      <w:r>
        <w:rPr>
          <w:i/>
          <w:color w:val="4D4D4D"/>
          <w:sz w:val="24"/>
        </w:rPr>
        <w:t>Immediate actions undertaken to reduce the dental waitlist include the scheduling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of additional dental hours in December 2020 and the installation of new dental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equipment (a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new compressor)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which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enables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more efficient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service.</w:t>
      </w:r>
    </w:p>
    <w:p w:rsidR="00130EF0" w:rsidRDefault="001B47F7">
      <w:pPr>
        <w:spacing w:before="165" w:line="244" w:lineRule="auto"/>
        <w:ind w:left="1510" w:right="1774"/>
        <w:rPr>
          <w:i/>
          <w:sz w:val="24"/>
        </w:rPr>
      </w:pPr>
      <w:r>
        <w:rPr>
          <w:i/>
          <w:color w:val="4D4D4D"/>
          <w:sz w:val="24"/>
        </w:rPr>
        <w:t>In addition to the short-term actions, national procurement for dental services is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anticipated to be completed by the end of November 2021. This procurement will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include a review of the services required, service specifications and quality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reporting.</w:t>
      </w:r>
    </w:p>
    <w:p w:rsidR="00130EF0" w:rsidRDefault="001B47F7">
      <w:pPr>
        <w:spacing w:before="163" w:line="244" w:lineRule="auto"/>
        <w:ind w:left="1510" w:right="1812"/>
        <w:rPr>
          <w:i/>
          <w:sz w:val="24"/>
        </w:rPr>
      </w:pPr>
      <w:r>
        <w:rPr>
          <w:i/>
          <w:color w:val="4D4D4D"/>
          <w:sz w:val="24"/>
        </w:rPr>
        <w:t>In order to improve access to dental services we will also work to enhance health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and custodial staff ability to collaborate to ensure patients are escorted 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appointments.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4" w:line="244" w:lineRule="auto"/>
        <w:ind w:right="1652"/>
      </w:pPr>
      <w:r>
        <w:rPr>
          <w:color w:val="1E1E1E"/>
        </w:rPr>
        <w:t>Complaints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handling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complies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standards,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specifically,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complaints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responded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within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policy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timeframes.</w:t>
      </w:r>
    </w:p>
    <w:p w:rsidR="00130EF0" w:rsidRDefault="001B47F7">
      <w:pPr>
        <w:pStyle w:val="BodyText"/>
        <w:spacing w:before="164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partially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5" w:line="247" w:lineRule="auto"/>
        <w:ind w:left="1510" w:right="1491"/>
        <w:rPr>
          <w:i/>
          <w:sz w:val="24"/>
        </w:rPr>
      </w:pPr>
      <w:r>
        <w:rPr>
          <w:i/>
          <w:color w:val="4D4D4D"/>
          <w:sz w:val="24"/>
        </w:rPr>
        <w:t>Whanganui prison prioritise the timely management of complaints within legislative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requirements.</w:t>
      </w:r>
      <w:r>
        <w:rPr>
          <w:i/>
          <w:color w:val="4D4D4D"/>
          <w:spacing w:val="2"/>
          <w:sz w:val="24"/>
        </w:rPr>
        <w:t xml:space="preserve"> </w:t>
      </w:r>
      <w:r>
        <w:rPr>
          <w:i/>
          <w:color w:val="4D4D4D"/>
          <w:sz w:val="24"/>
        </w:rPr>
        <w:t>Every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effort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is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made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ensure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staff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are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aware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implement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good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practice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regarding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management 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complaints.</w:t>
      </w:r>
    </w:p>
    <w:p w:rsidR="00130EF0" w:rsidRDefault="001B47F7">
      <w:pPr>
        <w:spacing w:before="156" w:line="244" w:lineRule="auto"/>
        <w:ind w:left="1510" w:right="1544"/>
        <w:rPr>
          <w:i/>
          <w:sz w:val="24"/>
        </w:rPr>
      </w:pPr>
      <w:r>
        <w:rPr>
          <w:i/>
          <w:color w:val="4D4D4D"/>
          <w:sz w:val="24"/>
        </w:rPr>
        <w:t>The complaints process/procedure is an upcoming module in ‘Getting Basics Great’,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which is an initiative focused on uplifting custodial practice. This includes guidance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and education to frontline staff on their responsibilities when processing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complaints.</w:t>
      </w:r>
    </w:p>
    <w:p w:rsidR="00130EF0" w:rsidRDefault="00130EF0">
      <w:pPr>
        <w:spacing w:line="244" w:lineRule="auto"/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957"/>
      </w:pPr>
      <w:r>
        <w:rPr>
          <w:color w:val="1E1E1E"/>
        </w:rPr>
        <w:t>It is unclear to me why the Department is only partially accepting this recommendation. The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timely handling of complaints is required under the Corrections Act 2004 and the United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Nations Standard Minimum Rules for the Treatment of Prisoners (Nelson Mandela Rules – Rule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57).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effective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complaint system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essential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protective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measure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prisoners.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3" w:line="244" w:lineRule="auto"/>
        <w:ind w:right="1001"/>
      </w:pPr>
      <w:r>
        <w:rPr>
          <w:color w:val="1E1E1E"/>
        </w:rPr>
        <w:t>The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Prison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develops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</w:t>
      </w:r>
      <w:r>
        <w:rPr>
          <w:color w:val="1E1E1E"/>
          <w:spacing w:val="-6"/>
        </w:rPr>
        <w:t xml:space="preserve"> </w:t>
      </w:r>
      <w:r>
        <w:rPr>
          <w:color w:val="1E1E1E"/>
        </w:rPr>
        <w:t>comprehensive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system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for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recognising,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reporting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supporting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prisoners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disabilities.</w:t>
      </w:r>
    </w:p>
    <w:p w:rsidR="00130EF0" w:rsidRDefault="001B47F7">
      <w:pPr>
        <w:pStyle w:val="BodyText"/>
        <w:spacing w:before="163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1585"/>
        <w:rPr>
          <w:i/>
          <w:sz w:val="24"/>
        </w:rPr>
      </w:pPr>
      <w:r>
        <w:rPr>
          <w:i/>
          <w:color w:val="4D4D4D"/>
          <w:sz w:val="24"/>
        </w:rPr>
        <w:t>Corrections is working on the development of a Disability Action Plan which will be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supported by the development of a patient pathway for a person with a disability.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This includes ensuring these individuals have access to an Initial Health Assessment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(IHA) within 10 days (if indicated following assessment they will be seen within 24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hours).</w:t>
      </w:r>
    </w:p>
    <w:p w:rsidR="00130EF0" w:rsidRDefault="001B47F7">
      <w:pPr>
        <w:spacing w:before="165" w:line="244" w:lineRule="auto"/>
        <w:ind w:left="1510" w:right="1506"/>
        <w:rPr>
          <w:i/>
          <w:sz w:val="24"/>
        </w:rPr>
      </w:pPr>
      <w:r>
        <w:rPr>
          <w:i/>
          <w:color w:val="4D4D4D"/>
          <w:sz w:val="24"/>
        </w:rPr>
        <w:t>Work is underway for the IHA to include the Washington Short Set of Questions on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Disabilities</w:t>
      </w:r>
      <w:r>
        <w:rPr>
          <w:i/>
          <w:color w:val="4D4D4D"/>
          <w:spacing w:val="6"/>
          <w:sz w:val="24"/>
        </w:rPr>
        <w:t xml:space="preserve"> </w:t>
      </w:r>
      <w:r>
        <w:rPr>
          <w:i/>
          <w:color w:val="4D4D4D"/>
          <w:sz w:val="24"/>
        </w:rPr>
        <w:t>(designed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identify</w:t>
      </w:r>
      <w:r>
        <w:rPr>
          <w:i/>
          <w:color w:val="4D4D4D"/>
          <w:spacing w:val="6"/>
          <w:sz w:val="24"/>
        </w:rPr>
        <w:t xml:space="preserve"> </w:t>
      </w:r>
      <w:r>
        <w:rPr>
          <w:i/>
          <w:color w:val="4D4D4D"/>
          <w:sz w:val="24"/>
        </w:rPr>
        <w:t>people</w:t>
      </w:r>
      <w:r>
        <w:rPr>
          <w:i/>
          <w:color w:val="4D4D4D"/>
          <w:spacing w:val="7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4"/>
          <w:sz w:val="24"/>
        </w:rPr>
        <w:t xml:space="preserve"> </w:t>
      </w:r>
      <w:r>
        <w:rPr>
          <w:i/>
          <w:color w:val="4D4D4D"/>
          <w:sz w:val="24"/>
        </w:rPr>
        <w:t>functional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limitations</w:t>
      </w:r>
      <w:r>
        <w:rPr>
          <w:i/>
          <w:color w:val="4D4D4D"/>
          <w:spacing w:val="6"/>
          <w:sz w:val="24"/>
        </w:rPr>
        <w:t xml:space="preserve"> </w:t>
      </w:r>
      <w:r>
        <w:rPr>
          <w:i/>
          <w:color w:val="4D4D4D"/>
          <w:sz w:val="24"/>
        </w:rPr>
        <w:t>as</w:t>
      </w:r>
      <w:r>
        <w:rPr>
          <w:i/>
          <w:color w:val="4D4D4D"/>
          <w:spacing w:val="5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consequence of their disability). The questions identify disabilities with vision,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hearing, remembering or concentrating, walking/climbing stairs, self-care; and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communication (understanding or being understood).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 measures range from ‘no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difficulty’,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‘some difficulty’,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‘a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lot of difficulty’,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‘cannot do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at all’.</w:t>
      </w:r>
    </w:p>
    <w:p w:rsidR="00130EF0" w:rsidRDefault="001B47F7">
      <w:pPr>
        <w:spacing w:before="168" w:line="244" w:lineRule="auto"/>
        <w:ind w:left="1510" w:right="1555"/>
        <w:rPr>
          <w:i/>
          <w:sz w:val="24"/>
        </w:rPr>
      </w:pPr>
      <w:r>
        <w:rPr>
          <w:i/>
          <w:color w:val="4D4D4D"/>
          <w:sz w:val="24"/>
        </w:rPr>
        <w:t>Understanding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functional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limitations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provides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more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than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count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people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who</w:t>
      </w:r>
      <w:r>
        <w:rPr>
          <w:i/>
          <w:color w:val="4D4D4D"/>
          <w:spacing w:val="-51"/>
          <w:sz w:val="24"/>
        </w:rPr>
        <w:t xml:space="preserve"> </w:t>
      </w:r>
      <w:r>
        <w:rPr>
          <w:i/>
          <w:color w:val="4D4D4D"/>
          <w:sz w:val="24"/>
        </w:rPr>
        <w:t>experience specific disabilities, it provides insight into what this disability means for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the person.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Based on the answers provided, health staff will be able to identify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interventions or services the person may need in order to increase their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functionality,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as well as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track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their level of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functioning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over time.</w:t>
      </w:r>
    </w:p>
    <w:p w:rsidR="00130EF0" w:rsidRDefault="001B47F7">
      <w:pPr>
        <w:spacing w:before="167" w:line="244" w:lineRule="auto"/>
        <w:ind w:left="1510" w:right="1573"/>
        <w:rPr>
          <w:i/>
          <w:sz w:val="24"/>
        </w:rPr>
      </w:pPr>
      <w:r>
        <w:rPr>
          <w:i/>
          <w:color w:val="4D4D4D"/>
          <w:sz w:val="24"/>
        </w:rPr>
        <w:t>This will be live from 1 April 2021.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Further work will include incorporating these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questions in all health assessments to ensure there is regular review of all people in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prison to identify any disabilities, or additional needs that have developed whilst in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our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management.</w:t>
      </w:r>
    </w:p>
    <w:p w:rsidR="00130EF0" w:rsidRDefault="001B47F7">
      <w:pPr>
        <w:spacing w:before="163" w:line="244" w:lineRule="auto"/>
        <w:ind w:left="1510" w:right="1906"/>
        <w:rPr>
          <w:i/>
          <w:sz w:val="24"/>
        </w:rPr>
      </w:pPr>
      <w:r>
        <w:rPr>
          <w:i/>
          <w:color w:val="4D4D4D"/>
          <w:sz w:val="24"/>
        </w:rPr>
        <w:t>The Health Care Pathway Policy is under review and will incorporate the patient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pathway, which is being developed by Health and Mental Health, Custodial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Services, Case Management, Probation, Psychology and Programmes and non-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government organisations 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community.</w:t>
      </w:r>
    </w:p>
    <w:p w:rsidR="00130EF0" w:rsidRDefault="001B47F7">
      <w:pPr>
        <w:pStyle w:val="BodyText"/>
        <w:spacing w:before="165" w:line="244" w:lineRule="auto"/>
        <w:ind w:left="943" w:right="932"/>
      </w:pPr>
      <w:r>
        <w:rPr>
          <w:color w:val="1E1E1E"/>
        </w:rPr>
        <w:t>I am pleased the Department is working to include the Washington Questions on Disabilities in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 Initial Health Assessment. It is important that once this information is recorded it translates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to holistic support for prisoners in their everyday lives. It is my view that this is in line with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Hōkai Rangi. I expect to see real improvements for individuals with disabilities in my future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follow-up inspections.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ind w:hanging="568"/>
      </w:pPr>
      <w:r>
        <w:rPr>
          <w:color w:val="1E1E1E"/>
        </w:rPr>
        <w:t>Transgender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detainees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treated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with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dignity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respect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staff.</w:t>
      </w:r>
    </w:p>
    <w:p w:rsidR="00130EF0" w:rsidRDefault="001B47F7">
      <w:pPr>
        <w:pStyle w:val="BodyText"/>
        <w:spacing w:before="166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spacing w:before="52" w:line="244" w:lineRule="auto"/>
        <w:ind w:left="1510" w:right="1762"/>
        <w:rPr>
          <w:i/>
          <w:sz w:val="24"/>
        </w:rPr>
      </w:pPr>
      <w:r>
        <w:rPr>
          <w:i/>
          <w:color w:val="4D4D4D"/>
          <w:sz w:val="24"/>
        </w:rPr>
        <w:t>A national “Guideline for Gender Affirming Healthcare for Non-Binary and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Transgender Young Adults and Adults in our Care” will be launched on 18 March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2021. This will be accompanied by an operational resource which will support the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application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guideline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health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practice.</w:t>
      </w:r>
    </w:p>
    <w:p w:rsidR="00130EF0" w:rsidRDefault="001B47F7">
      <w:pPr>
        <w:spacing w:before="163" w:line="244" w:lineRule="auto"/>
        <w:ind w:left="1510" w:right="1555"/>
        <w:rPr>
          <w:i/>
          <w:sz w:val="24"/>
        </w:rPr>
      </w:pPr>
      <w:r>
        <w:rPr>
          <w:i/>
          <w:color w:val="4D4D4D"/>
          <w:sz w:val="24"/>
        </w:rPr>
        <w:t>Further work needs to be scheduled to review POM alongside this guideline to align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its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recommendations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ensure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people are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treated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dignity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respect.</w:t>
      </w:r>
    </w:p>
    <w:p w:rsidR="00130EF0" w:rsidRDefault="001B47F7">
      <w:pPr>
        <w:spacing w:before="163" w:line="244" w:lineRule="auto"/>
        <w:ind w:left="1510" w:right="1208"/>
        <w:rPr>
          <w:i/>
          <w:sz w:val="24"/>
        </w:rPr>
      </w:pPr>
      <w:r>
        <w:rPr>
          <w:i/>
          <w:color w:val="4D4D4D"/>
          <w:sz w:val="24"/>
        </w:rPr>
        <w:t>Staff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will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be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provided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with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information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links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resources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further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information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over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coming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months.</w:t>
      </w:r>
    </w:p>
    <w:p w:rsidR="00130EF0" w:rsidRDefault="001B47F7">
      <w:pPr>
        <w:spacing w:before="163" w:line="244" w:lineRule="auto"/>
        <w:ind w:left="1510" w:right="1522"/>
        <w:rPr>
          <w:i/>
          <w:sz w:val="24"/>
        </w:rPr>
      </w:pPr>
      <w:r>
        <w:rPr>
          <w:i/>
          <w:color w:val="4D4D4D"/>
          <w:sz w:val="24"/>
        </w:rPr>
        <w:t>Whanganui Prison recognises this is a work in progress and involves a deeper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culture shift than originally anticipated. In our 2018 response to your inspection, we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noted training was being provided to staff (inclusive of individuals at Whanganui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Prison)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regarding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inclusion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diversity.</w:t>
      </w:r>
    </w:p>
    <w:p w:rsidR="00130EF0" w:rsidRDefault="001B47F7">
      <w:pPr>
        <w:spacing w:before="164" w:line="244" w:lineRule="auto"/>
        <w:ind w:left="1510" w:right="1428"/>
        <w:rPr>
          <w:i/>
          <w:sz w:val="24"/>
        </w:rPr>
      </w:pPr>
      <w:r>
        <w:rPr>
          <w:i/>
          <w:color w:val="4D4D4D"/>
          <w:sz w:val="24"/>
        </w:rPr>
        <w:t>Whanganui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Prison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have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obligated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include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practice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reminder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sessions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training</w:t>
      </w:r>
      <w:r>
        <w:rPr>
          <w:i/>
          <w:color w:val="4D4D4D"/>
          <w:spacing w:val="-51"/>
          <w:sz w:val="24"/>
        </w:rPr>
        <w:t xml:space="preserve"> </w:t>
      </w:r>
      <w:r>
        <w:rPr>
          <w:i/>
          <w:color w:val="4D4D4D"/>
          <w:sz w:val="24"/>
        </w:rPr>
        <w:t>regarding the needs of transgender individuals as part of the allocated ongoing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custodial training that is led by Principal Corrections Officers. This will be supported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by online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resources and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training.</w:t>
      </w:r>
    </w:p>
    <w:p w:rsidR="00130EF0" w:rsidRDefault="001B47F7">
      <w:pPr>
        <w:spacing w:before="165" w:line="244" w:lineRule="auto"/>
        <w:ind w:left="1510" w:right="1505"/>
        <w:rPr>
          <w:i/>
          <w:sz w:val="24"/>
        </w:rPr>
      </w:pPr>
      <w:r>
        <w:rPr>
          <w:i/>
          <w:color w:val="4D4D4D"/>
          <w:sz w:val="24"/>
        </w:rPr>
        <w:t>We consider ongoing education and consideration of the needs and complexities for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transgender individuals will go some way in ensuring individuals are treated with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dignity and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respect.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5"/>
        <w:ind w:hanging="568"/>
      </w:pPr>
      <w:r>
        <w:rPr>
          <w:color w:val="1E1E1E"/>
        </w:rPr>
        <w:t>Provision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cultural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support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enhanced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throughout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pStyle w:val="BodyText"/>
        <w:spacing w:before="165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8" w:line="244" w:lineRule="auto"/>
        <w:ind w:left="1510" w:right="2506"/>
        <w:rPr>
          <w:i/>
          <w:sz w:val="24"/>
        </w:rPr>
      </w:pPr>
      <w:r>
        <w:rPr>
          <w:i/>
          <w:color w:val="4D4D4D"/>
          <w:sz w:val="24"/>
        </w:rPr>
        <w:t>Hōkai Rangi recognises the need for more cultural support for individuals,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particularly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terms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of two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six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outcome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domains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of the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strategy,</w:t>
      </w:r>
    </w:p>
    <w:p w:rsidR="00130EF0" w:rsidRDefault="001B47F7">
      <w:pPr>
        <w:spacing w:before="3" w:line="244" w:lineRule="auto"/>
        <w:ind w:left="1510" w:right="1505"/>
        <w:rPr>
          <w:i/>
          <w:sz w:val="24"/>
        </w:rPr>
      </w:pPr>
      <w:r>
        <w:rPr>
          <w:i/>
          <w:color w:val="4D4D4D"/>
          <w:sz w:val="24"/>
        </w:rPr>
        <w:t>‘Incorporating a Te Ao Māori worldview’ and ‘Whakapapa’ which describe access to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culture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fundamental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right,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not 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privilege,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makes 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commitment to</w:t>
      </w:r>
    </w:p>
    <w:p w:rsidR="00130EF0" w:rsidRDefault="001B47F7">
      <w:pPr>
        <w:spacing w:before="2"/>
        <w:ind w:left="1510"/>
        <w:rPr>
          <w:i/>
          <w:sz w:val="24"/>
        </w:rPr>
      </w:pPr>
      <w:r>
        <w:rPr>
          <w:i/>
          <w:color w:val="4D4D4D"/>
          <w:sz w:val="24"/>
        </w:rPr>
        <w:t>creating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safe environment for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Māori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share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learn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about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their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identity.</w:t>
      </w:r>
    </w:p>
    <w:p w:rsidR="00130EF0" w:rsidRDefault="001B47F7">
      <w:pPr>
        <w:spacing w:before="168" w:line="244" w:lineRule="auto"/>
        <w:ind w:left="1510" w:right="1506"/>
        <w:rPr>
          <w:i/>
          <w:sz w:val="24"/>
        </w:rPr>
      </w:pPr>
      <w:r>
        <w:rPr>
          <w:i/>
          <w:color w:val="4D4D4D"/>
          <w:sz w:val="24"/>
        </w:rPr>
        <w:t>Initial implementation activity has focussed on developing cultural capability of site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leadership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all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prisons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increasing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accurate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recording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iwi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affiliation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data,</w:t>
      </w:r>
      <w:r>
        <w:rPr>
          <w:i/>
          <w:color w:val="4D4D4D"/>
          <w:spacing w:val="-51"/>
          <w:sz w:val="24"/>
        </w:rPr>
        <w:t xml:space="preserve"> </w:t>
      </w:r>
      <w:r>
        <w:rPr>
          <w:i/>
          <w:color w:val="4D4D4D"/>
          <w:sz w:val="24"/>
        </w:rPr>
        <w:t>as well as greater development of relationships with mana whenua at site, and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creation of a Pou Tikanga role reporting to the Prison Director to be responsible for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overseeing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cultural support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provision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site.</w:t>
      </w:r>
    </w:p>
    <w:p w:rsidR="00130EF0" w:rsidRDefault="001B47F7">
      <w:pPr>
        <w:spacing w:before="164"/>
        <w:ind w:left="1510"/>
        <w:rPr>
          <w:i/>
          <w:sz w:val="24"/>
        </w:rPr>
      </w:pPr>
      <w:r>
        <w:rPr>
          <w:i/>
          <w:color w:val="4D4D4D"/>
          <w:sz w:val="24"/>
        </w:rPr>
        <w:t>Future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planned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activity</w:t>
      </w:r>
      <w:r>
        <w:rPr>
          <w:i/>
          <w:color w:val="4D4D4D"/>
          <w:spacing w:val="-5"/>
          <w:sz w:val="24"/>
        </w:rPr>
        <w:t xml:space="preserve"> </w:t>
      </w:r>
      <w:r>
        <w:rPr>
          <w:i/>
          <w:color w:val="4D4D4D"/>
          <w:sz w:val="24"/>
        </w:rPr>
        <w:t>will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focus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ensuring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staff understand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promote</w:t>
      </w:r>
    </w:p>
    <w:p w:rsidR="00130EF0" w:rsidRDefault="001B47F7">
      <w:pPr>
        <w:spacing w:before="8" w:line="244" w:lineRule="auto"/>
        <w:ind w:left="1510" w:right="1806"/>
        <w:rPr>
          <w:i/>
          <w:sz w:val="24"/>
        </w:rPr>
      </w:pPr>
      <w:r>
        <w:rPr>
          <w:i/>
          <w:color w:val="4D4D4D"/>
          <w:sz w:val="24"/>
        </w:rPr>
        <w:t>programmes and interventions targeted at Māori (Hōkai Rangi short term action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4.3), and expanding the provision of matauranga Māori subjects to individuals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(Hōkai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Rangi short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term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action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4.6)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amongst others.</w:t>
      </w:r>
    </w:p>
    <w:p w:rsidR="00130EF0" w:rsidRDefault="001B47F7">
      <w:pPr>
        <w:spacing w:before="164"/>
        <w:ind w:left="1510"/>
        <w:rPr>
          <w:i/>
          <w:sz w:val="24"/>
        </w:rPr>
      </w:pPr>
      <w:r>
        <w:rPr>
          <w:i/>
          <w:color w:val="4D4D4D"/>
          <w:sz w:val="24"/>
        </w:rPr>
        <w:t>Additional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cultural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provisions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at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Whanganui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Prison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follows:</w:t>
      </w:r>
    </w:p>
    <w:p w:rsidR="00130EF0" w:rsidRDefault="001B47F7">
      <w:pPr>
        <w:spacing w:before="168" w:line="244" w:lineRule="auto"/>
        <w:ind w:left="1510" w:right="1783"/>
        <w:rPr>
          <w:i/>
          <w:sz w:val="24"/>
        </w:rPr>
      </w:pPr>
      <w:r>
        <w:rPr>
          <w:i/>
          <w:color w:val="4D4D4D"/>
          <w:sz w:val="24"/>
        </w:rPr>
        <w:t>The consistent visits of four Kaiwhakamana volunteers, from the community who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support men across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site.</w:t>
      </w:r>
    </w:p>
    <w:p w:rsidR="00130EF0" w:rsidRDefault="00130EF0">
      <w:pPr>
        <w:spacing w:line="244" w:lineRule="auto"/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9"/>
        </w:rPr>
      </w:pPr>
    </w:p>
    <w:p w:rsidR="00130EF0" w:rsidRDefault="001B47F7">
      <w:pPr>
        <w:spacing w:before="52" w:line="244" w:lineRule="auto"/>
        <w:ind w:left="1510" w:right="1630"/>
        <w:rPr>
          <w:i/>
          <w:sz w:val="24"/>
        </w:rPr>
      </w:pPr>
      <w:r>
        <w:rPr>
          <w:i/>
          <w:color w:val="4D4D4D"/>
          <w:sz w:val="24"/>
        </w:rPr>
        <w:t>The Whaanui Te Tirohanga Maori Specialist Unit which includes pro-active staff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that work alongside men housed there. Importantly, the specialist Pou Arataki role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in this unit has key networks with mana whenua, whanau ora and external health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services. Whilst the main focus of this individual’s role is the men in this unit, she is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also available to assist and connect other staff to key external services, and advise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how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better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support</w:t>
      </w:r>
      <w:r>
        <w:rPr>
          <w:i/>
          <w:color w:val="4D4D4D"/>
          <w:spacing w:val="3"/>
          <w:sz w:val="24"/>
        </w:rPr>
        <w:t xml:space="preserve"> </w:t>
      </w:r>
      <w:r>
        <w:rPr>
          <w:i/>
          <w:color w:val="4D4D4D"/>
          <w:sz w:val="24"/>
        </w:rPr>
        <w:t>people in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prison.</w:t>
      </w:r>
    </w:p>
    <w:p w:rsidR="00130EF0" w:rsidRDefault="001B47F7">
      <w:pPr>
        <w:spacing w:before="165" w:line="244" w:lineRule="auto"/>
        <w:ind w:left="1510" w:right="1840"/>
        <w:rPr>
          <w:i/>
          <w:sz w:val="24"/>
        </w:rPr>
      </w:pPr>
      <w:r>
        <w:rPr>
          <w:i/>
          <w:color w:val="4D4D4D"/>
          <w:sz w:val="24"/>
        </w:rPr>
        <w:t>The Oranganui (Whanau Ora Organisation) contractors that provide the Drug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Treatment Programme at the Te Tirohanga Unit are also a resource that provide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support to staff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or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people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prison.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spacing w:before="165"/>
        <w:ind w:hanging="568"/>
      </w:pPr>
      <w:r>
        <w:rPr>
          <w:color w:val="1E1E1E"/>
        </w:rPr>
        <w:t>Unlock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hours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increased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low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security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units.</w:t>
      </w:r>
    </w:p>
    <w:p w:rsidR="00130EF0" w:rsidRDefault="001B47F7">
      <w:pPr>
        <w:pStyle w:val="BodyText"/>
        <w:spacing w:before="167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6" w:line="244" w:lineRule="auto"/>
        <w:ind w:left="1510" w:right="1553"/>
        <w:rPr>
          <w:i/>
          <w:sz w:val="24"/>
        </w:rPr>
      </w:pPr>
      <w:r>
        <w:rPr>
          <w:i/>
          <w:color w:val="4D4D4D"/>
          <w:sz w:val="24"/>
        </w:rPr>
        <w:t>As previously mentioned, at the time of your inspection, Whanganui Prison was still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on the 8am to 5pm regime. Whanganui Prison moved to new rosters under the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Making Shifts Work project on 30 November 2020 and unlock hours have now been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extended. Low security units are unlocked between 7am to 7pm during the week,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7am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to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6pm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at weekends.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This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also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allows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 more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standardised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mealtimes.</w:t>
      </w:r>
    </w:p>
    <w:p w:rsidR="00130EF0" w:rsidRDefault="001B47F7">
      <w:pPr>
        <w:pStyle w:val="Heading4"/>
        <w:numPr>
          <w:ilvl w:val="0"/>
          <w:numId w:val="1"/>
        </w:numPr>
        <w:tabs>
          <w:tab w:val="left" w:pos="1509"/>
          <w:tab w:val="left" w:pos="1511"/>
        </w:tabs>
        <w:ind w:hanging="568"/>
      </w:pPr>
      <w:r>
        <w:rPr>
          <w:color w:val="1E1E1E"/>
        </w:rPr>
        <w:t>Right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Track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meetings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reinstated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Prison.</w:t>
      </w:r>
    </w:p>
    <w:p w:rsidR="00130EF0" w:rsidRDefault="001B47F7">
      <w:pPr>
        <w:pStyle w:val="BodyText"/>
        <w:spacing w:before="168"/>
        <w:ind w:left="943"/>
      </w:pPr>
      <w:r>
        <w:rPr>
          <w:color w:val="1E1E1E"/>
        </w:rPr>
        <w:t>The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Department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Corrections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accepted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recommendation.</w:t>
      </w:r>
    </w:p>
    <w:p w:rsidR="00130EF0" w:rsidRDefault="001B47F7">
      <w:pPr>
        <w:spacing w:before="165"/>
        <w:ind w:left="1510"/>
        <w:rPr>
          <w:i/>
          <w:sz w:val="24"/>
        </w:rPr>
      </w:pPr>
      <w:r>
        <w:rPr>
          <w:i/>
          <w:color w:val="4D4D4D"/>
          <w:sz w:val="24"/>
        </w:rPr>
        <w:t>Right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Track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meetings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have been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reinstated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in</w:t>
      </w:r>
      <w:r>
        <w:rPr>
          <w:i/>
          <w:color w:val="4D4D4D"/>
          <w:spacing w:val="-4"/>
          <w:sz w:val="24"/>
        </w:rPr>
        <w:t xml:space="preserve"> </w:t>
      </w:r>
      <w:r>
        <w:rPr>
          <w:i/>
          <w:color w:val="4D4D4D"/>
          <w:sz w:val="24"/>
        </w:rPr>
        <w:t>the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units.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A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review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of</w:t>
      </w:r>
      <w:r>
        <w:rPr>
          <w:i/>
          <w:color w:val="4D4D4D"/>
          <w:spacing w:val="-3"/>
          <w:sz w:val="24"/>
        </w:rPr>
        <w:t xml:space="preserve"> </w:t>
      </w:r>
      <w:r>
        <w:rPr>
          <w:i/>
          <w:color w:val="4D4D4D"/>
          <w:sz w:val="24"/>
        </w:rPr>
        <w:t>the recently</w:t>
      </w:r>
    </w:p>
    <w:p w:rsidR="00130EF0" w:rsidRDefault="001B47F7">
      <w:pPr>
        <w:spacing w:before="7" w:line="244" w:lineRule="auto"/>
        <w:ind w:left="1510" w:right="1528"/>
        <w:rPr>
          <w:i/>
          <w:sz w:val="24"/>
        </w:rPr>
      </w:pPr>
      <w:r>
        <w:rPr>
          <w:i/>
          <w:color w:val="4D4D4D"/>
          <w:sz w:val="24"/>
        </w:rPr>
        <w:t>introduced Making Shifts Work roster will see Senior Corrections Officer’s aligned to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base/home units. This will not only facilitate better oversight and ‘ownership’ of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Right Track meetings but will also strengthen the consistency of interaction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between staff and people assigned to their Right Track caseload. This consistency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will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benefit open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ongoing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interaction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between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staff and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people in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prison.</w:t>
      </w:r>
    </w:p>
    <w:p w:rsidR="00130EF0" w:rsidRDefault="001B47F7">
      <w:pPr>
        <w:spacing w:before="167" w:line="244" w:lineRule="auto"/>
        <w:ind w:left="1510" w:right="1714"/>
        <w:rPr>
          <w:i/>
          <w:sz w:val="24"/>
        </w:rPr>
      </w:pPr>
      <w:r>
        <w:rPr>
          <w:i/>
          <w:color w:val="4D4D4D"/>
          <w:sz w:val="24"/>
        </w:rPr>
        <w:t>A secondary assurance plan to track the progress of Right Track meetings is in the</w:t>
      </w:r>
      <w:r>
        <w:rPr>
          <w:i/>
          <w:color w:val="4D4D4D"/>
          <w:spacing w:val="-53"/>
          <w:sz w:val="24"/>
        </w:rPr>
        <w:t xml:space="preserve"> </w:t>
      </w:r>
      <w:r>
        <w:rPr>
          <w:i/>
          <w:color w:val="4D4D4D"/>
          <w:sz w:val="24"/>
        </w:rPr>
        <w:t>early stages of development with the regional Operational Performance team. In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the meantime, Whanganui Prison management will undertake monthly checks on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the delivery of right track meetings to ensure their use, consistency and value are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being</w:t>
      </w:r>
      <w:r>
        <w:rPr>
          <w:i/>
          <w:color w:val="4D4D4D"/>
          <w:spacing w:val="-2"/>
          <w:sz w:val="24"/>
        </w:rPr>
        <w:t xml:space="preserve"> </w:t>
      </w:r>
      <w:r>
        <w:rPr>
          <w:i/>
          <w:color w:val="4D4D4D"/>
          <w:sz w:val="24"/>
        </w:rPr>
        <w:t>upheld.</w:t>
      </w:r>
    </w:p>
    <w:p w:rsidR="00130EF0" w:rsidRDefault="00130EF0">
      <w:pPr>
        <w:spacing w:line="244" w:lineRule="auto"/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30EF0">
      <w:pPr>
        <w:pStyle w:val="BodyText"/>
        <w:rPr>
          <w:i/>
          <w:sz w:val="20"/>
        </w:rPr>
      </w:pPr>
    </w:p>
    <w:p w:rsidR="00130EF0" w:rsidRDefault="001B47F7">
      <w:pPr>
        <w:pStyle w:val="Heading1"/>
      </w:pPr>
      <w:bookmarkStart w:id="12" w:name="_bookmark11"/>
      <w:bookmarkEnd w:id="12"/>
      <w:r>
        <w:rPr>
          <w:color w:val="9460CC"/>
        </w:rPr>
        <w:t>Acknowledgements</w:t>
      </w:r>
    </w:p>
    <w:p w:rsidR="00130EF0" w:rsidRDefault="001B47F7">
      <w:pPr>
        <w:pStyle w:val="BodyText"/>
        <w:spacing w:before="144" w:line="244" w:lineRule="auto"/>
        <w:ind w:left="943" w:right="927"/>
      </w:pPr>
      <w:r>
        <w:rPr>
          <w:color w:val="1E1E1E"/>
        </w:rPr>
        <w:t>I appreciate the full co-operation extended by the managers and staff to my Inspectors during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their visit to the Prison. I also acknowledge the work that would have been involved in collating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information sought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by the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Inspectors.</w:t>
      </w:r>
    </w:p>
    <w:p w:rsidR="00130EF0" w:rsidRDefault="00130EF0">
      <w:pPr>
        <w:pStyle w:val="BodyText"/>
      </w:pPr>
    </w:p>
    <w:p w:rsidR="00130EF0" w:rsidRDefault="00130EF0">
      <w:pPr>
        <w:pStyle w:val="BodyText"/>
        <w:spacing w:before="3"/>
        <w:rPr>
          <w:sz w:val="27"/>
        </w:rPr>
      </w:pPr>
    </w:p>
    <w:p w:rsidR="00130EF0" w:rsidRDefault="001B47F7">
      <w:pPr>
        <w:pStyle w:val="BodyText"/>
        <w:spacing w:line="244" w:lineRule="auto"/>
        <w:ind w:left="943" w:right="8408"/>
      </w:pPr>
      <w:r>
        <w:t>Peter Boshier</w:t>
      </w:r>
      <w:r>
        <w:rPr>
          <w:spacing w:val="1"/>
        </w:rPr>
        <w:t xml:space="preserve"> </w:t>
      </w:r>
      <w:r>
        <w:rPr>
          <w:color w:val="6B6B6B"/>
        </w:rPr>
        <w:t>Chief</w:t>
      </w:r>
      <w:r>
        <w:rPr>
          <w:color w:val="6B6B6B"/>
          <w:spacing w:val="-7"/>
        </w:rPr>
        <w:t xml:space="preserve"> </w:t>
      </w:r>
      <w:r>
        <w:rPr>
          <w:color w:val="6B6B6B"/>
        </w:rPr>
        <w:t>Ombudsman</w:t>
      </w:r>
    </w:p>
    <w:p w:rsidR="00130EF0" w:rsidRDefault="001B47F7">
      <w:pPr>
        <w:pStyle w:val="BodyText"/>
        <w:spacing w:before="2"/>
        <w:ind w:left="943"/>
      </w:pPr>
      <w:r>
        <w:rPr>
          <w:color w:val="6B6B6B"/>
        </w:rPr>
        <w:t>National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Preventive</w:t>
      </w:r>
      <w:r>
        <w:rPr>
          <w:color w:val="6B6B6B"/>
          <w:spacing w:val="-3"/>
        </w:rPr>
        <w:t xml:space="preserve"> </w:t>
      </w:r>
      <w:r>
        <w:rPr>
          <w:color w:val="6B6B6B"/>
        </w:rPr>
        <w:t>Mechanism</w:t>
      </w:r>
    </w:p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pStyle w:val="Heading1"/>
        <w:ind w:right="1293"/>
      </w:pPr>
      <w:bookmarkStart w:id="13" w:name="_bookmark12"/>
      <w:bookmarkEnd w:id="13"/>
      <w:r>
        <w:rPr>
          <w:color w:val="9460CC"/>
        </w:rPr>
        <w:t>Appendix</w:t>
      </w:r>
      <w:r>
        <w:rPr>
          <w:color w:val="9460CC"/>
          <w:spacing w:val="-5"/>
        </w:rPr>
        <w:t xml:space="preserve"> </w:t>
      </w:r>
      <w:r>
        <w:rPr>
          <w:color w:val="9460CC"/>
        </w:rPr>
        <w:t>1.</w:t>
      </w:r>
      <w:r>
        <w:rPr>
          <w:color w:val="9460CC"/>
          <w:spacing w:val="20"/>
        </w:rPr>
        <w:t xml:space="preserve"> </w:t>
      </w:r>
      <w:r>
        <w:rPr>
          <w:color w:val="9460CC"/>
        </w:rPr>
        <w:t>Summary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of 2018</w:t>
      </w:r>
      <w:r>
        <w:rPr>
          <w:color w:val="9460CC"/>
          <w:spacing w:val="-2"/>
        </w:rPr>
        <w:t xml:space="preserve"> </w:t>
      </w:r>
      <w:r>
        <w:rPr>
          <w:color w:val="9460CC"/>
        </w:rPr>
        <w:t>recommendations</w:t>
      </w:r>
      <w:r>
        <w:rPr>
          <w:color w:val="9460CC"/>
          <w:spacing w:val="-4"/>
        </w:rPr>
        <w:t xml:space="preserve"> </w:t>
      </w:r>
      <w:r>
        <w:rPr>
          <w:color w:val="9460CC"/>
        </w:rPr>
        <w:t>and</w:t>
      </w:r>
      <w:r>
        <w:rPr>
          <w:color w:val="9460CC"/>
          <w:spacing w:val="-83"/>
        </w:rPr>
        <w:t xml:space="preserve"> </w:t>
      </w:r>
      <w:r>
        <w:rPr>
          <w:color w:val="9460CC"/>
        </w:rPr>
        <w:t>2020</w:t>
      </w:r>
      <w:r>
        <w:rPr>
          <w:color w:val="9460CC"/>
          <w:spacing w:val="-1"/>
        </w:rPr>
        <w:t xml:space="preserve"> </w:t>
      </w:r>
      <w:r>
        <w:rPr>
          <w:color w:val="9460CC"/>
        </w:rPr>
        <w:t>follow</w:t>
      </w:r>
      <w:r>
        <w:rPr>
          <w:color w:val="9460CC"/>
          <w:spacing w:val="-1"/>
        </w:rPr>
        <w:t xml:space="preserve"> </w:t>
      </w:r>
      <w:r>
        <w:rPr>
          <w:color w:val="9460CC"/>
        </w:rPr>
        <w:t>up</w:t>
      </w:r>
      <w:r>
        <w:rPr>
          <w:color w:val="9460CC"/>
          <w:spacing w:val="1"/>
        </w:rPr>
        <w:t xml:space="preserve"> </w:t>
      </w:r>
      <w:r>
        <w:rPr>
          <w:color w:val="9460CC"/>
        </w:rPr>
        <w:t>findings</w:t>
      </w:r>
    </w:p>
    <w:p w:rsidR="00130EF0" w:rsidRDefault="00130EF0">
      <w:pPr>
        <w:pStyle w:val="BodyText"/>
        <w:spacing w:before="5"/>
        <w:rPr>
          <w:sz w:val="11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30EF0">
        <w:trPr>
          <w:trHeight w:val="774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30EF0" w:rsidRDefault="001B47F7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101"/>
            </w:pPr>
            <w:r>
              <w:rPr>
                <w:color w:val="1E1E1E"/>
              </w:rPr>
              <w:t>All staff should be up-to-date with their control and restraint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training.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599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Prisoners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are not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illegally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detained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dry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rooms.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79"/>
        </w:trPr>
        <w:tc>
          <w:tcPr>
            <w:tcW w:w="5667" w:type="dxa"/>
          </w:tcPr>
          <w:p w:rsidR="00130EF0" w:rsidRDefault="001B47F7">
            <w:pPr>
              <w:pStyle w:val="TableParagraph"/>
              <w:spacing w:line="268" w:lineRule="auto"/>
              <w:ind w:left="107" w:right="482"/>
            </w:pPr>
            <w:r>
              <w:rPr>
                <w:color w:val="1E1E1E"/>
              </w:rPr>
              <w:t>Measures are taken to better protect the privacy of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prisoners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At-Risk Unit (ARU)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when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are naked,</w:t>
            </w:r>
          </w:p>
          <w:p w:rsidR="00130EF0" w:rsidRDefault="001B47F7">
            <w:pPr>
              <w:pStyle w:val="TableParagraph"/>
              <w:spacing w:before="0" w:line="268" w:lineRule="exact"/>
              <w:ind w:left="107"/>
            </w:pPr>
            <w:r>
              <w:rPr>
                <w:color w:val="1E1E1E"/>
              </w:rPr>
              <w:t>partially naked,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or undertaking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their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ablutions.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320"/>
            </w:pPr>
            <w:r>
              <w:rPr>
                <w:color w:val="1E1E1E"/>
              </w:rPr>
              <w:t>As a matter of urgency, a prisoner telephone is installed in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the ARU.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15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7" w:line="300" w:lineRule="atLeast"/>
              <w:ind w:left="107" w:right="113"/>
            </w:pPr>
            <w:r>
              <w:rPr>
                <w:color w:val="1E1E1E"/>
              </w:rPr>
              <w:t>The Prison develop and implement an anti-bullying strategy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that sits alongside the gang management and violence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reduction strategy. This should include identifying where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prisoners feel least safe, and findings should be addressed in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manner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that includes prisoner representation.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371"/>
            </w:pPr>
            <w:r>
              <w:rPr>
                <w:color w:val="1E1E1E"/>
              </w:rPr>
              <w:t>Prisoners subject to voluntary segregation have increased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access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constructive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activities.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9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7" w:line="300" w:lineRule="atLeast"/>
              <w:ind w:left="107" w:right="654"/>
            </w:pPr>
            <w:r>
              <w:rPr>
                <w:color w:val="1E1E1E"/>
              </w:rPr>
              <w:t>Prisoners who test positive for drugs are automatically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referred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substance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misuse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services.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15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418"/>
            </w:pPr>
            <w:r>
              <w:rPr>
                <w:color w:val="1E1E1E"/>
              </w:rPr>
              <w:t>Prison management review induction arrangements for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foreign nationals, speakers of other languages, and those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with literacy or communication difficulties, and improve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these arrangements to ensure these prisoners are fully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briefed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on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prison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procedures.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597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The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Prison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produces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 local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version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of ‘First Days’.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26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SACRA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assessments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completed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policy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79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71" w:line="268" w:lineRule="auto"/>
              <w:ind w:left="107" w:right="201"/>
            </w:pPr>
            <w:r>
              <w:rPr>
                <w:color w:val="1E1E1E"/>
              </w:rPr>
              <w:t>Arrangements to improve ventilation in units are identified,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implemented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monitored to ensure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appropriate</w:t>
            </w:r>
          </w:p>
          <w:p w:rsidR="00130EF0" w:rsidRDefault="001B47F7">
            <w:pPr>
              <w:pStyle w:val="TableParagraph"/>
              <w:spacing w:before="0" w:line="268" w:lineRule="exact"/>
              <w:ind w:left="107"/>
            </w:pPr>
            <w:r>
              <w:rPr>
                <w:color w:val="1E1E1E"/>
              </w:rPr>
              <w:t>temperatures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are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consistently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599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71"/>
              <w:ind w:left="107"/>
            </w:pPr>
            <w:r>
              <w:rPr>
                <w:color w:val="1E1E1E"/>
              </w:rPr>
              <w:t>Identified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facility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faults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in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Te Moenga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Unit are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fixed.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656"/>
            </w:pPr>
            <w:r>
              <w:rPr>
                <w:color w:val="1E1E1E"/>
              </w:rPr>
              <w:t>Inadequate privacy screening in double-bunked cells is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addressed.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</w:tbl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8"/>
        <w:rPr>
          <w:sz w:val="12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30EF0">
        <w:trPr>
          <w:trHeight w:val="775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30EF0" w:rsidRDefault="001B47F7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207"/>
            </w:pPr>
            <w:r>
              <w:rPr>
                <w:color w:val="1E1E1E"/>
              </w:rPr>
              <w:t>All prisoners are able to access adequate clean clothing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bedding.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12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175"/>
            </w:pPr>
            <w:r>
              <w:rPr>
                <w:color w:val="1E1E1E"/>
              </w:rPr>
              <w:t>The serving of meals needs is standardised to normal hours.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This would involve lunch being served any time between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midday and 1.30pm and dinner to be served any time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between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5pm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7pm.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217"/>
            </w:pPr>
            <w:r>
              <w:rPr>
                <w:color w:val="1E1E1E"/>
              </w:rPr>
              <w:t>An annual health needs analysis is carried out to inform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health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development plan.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71"/>
              <w:ind w:left="107"/>
            </w:pPr>
            <w:r>
              <w:rPr>
                <w:color w:val="1E1E1E"/>
              </w:rPr>
              <w:t>Governance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arrangements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ensure that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patient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engagement,</w:t>
            </w:r>
          </w:p>
          <w:p w:rsidR="00130EF0" w:rsidRDefault="001B47F7">
            <w:pPr>
              <w:pStyle w:val="TableParagraph"/>
              <w:spacing w:before="0" w:line="300" w:lineRule="atLeast"/>
              <w:ind w:left="107" w:right="308"/>
            </w:pPr>
            <w:r>
              <w:rPr>
                <w:color w:val="1E1E1E"/>
              </w:rPr>
              <w:t>effective complaints management, and clinical supervision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inform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service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improvement.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177"/>
              <w:jc w:val="both"/>
            </w:pPr>
            <w:r>
              <w:rPr>
                <w:color w:val="1E1E1E"/>
              </w:rPr>
              <w:t>Health promotion and care for older and disabled prisoners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is developed to include prompt assessment and appropriate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review.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72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71" w:line="268" w:lineRule="auto"/>
              <w:ind w:left="107" w:right="473"/>
            </w:pPr>
            <w:r>
              <w:rPr>
                <w:color w:val="1E1E1E"/>
              </w:rPr>
              <w:t>Reception health screening is undertaken in an area that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facilitates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physical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examinations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 private.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12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7" w:line="300" w:lineRule="atLeast"/>
              <w:ind w:left="107" w:right="183"/>
            </w:pPr>
            <w:r>
              <w:rPr>
                <w:color w:val="1E1E1E"/>
              </w:rPr>
              <w:t>A review of professional practice is conducted to address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systemic failures in meeting the Department of Corrections’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Health Services Medications Standards in respect of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transporting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and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dispensing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medication.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40" w:line="300" w:lineRule="atLeast"/>
              <w:ind w:left="107" w:right="102"/>
            </w:pPr>
            <w:r>
              <w:rPr>
                <w:color w:val="1E1E1E"/>
              </w:rPr>
              <w:t>Health services are supported to provided primary care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appointments and medicines supervision through timely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reliable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custodial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officer support.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69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69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597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Prisoner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access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dental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services is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improved.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656"/>
            </w:pPr>
            <w:r>
              <w:rPr>
                <w:color w:val="1E1E1E"/>
              </w:rPr>
              <w:t>There should be greater opportunities for constructive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activities for remand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accused prisoners.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418"/>
            </w:pPr>
            <w:r>
              <w:rPr>
                <w:color w:val="1E1E1E"/>
              </w:rPr>
              <w:t>Staff awareness and understanding of revised complaints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process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is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improved.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299"/>
            </w:pPr>
            <w:r>
              <w:rPr>
                <w:color w:val="1E1E1E"/>
              </w:rPr>
              <w:t>Prisoners who test positive for drugs are not automatically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placed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on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closed visits.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40" w:line="300" w:lineRule="atLeast"/>
              <w:ind w:left="107" w:right="557"/>
            </w:pPr>
            <w:r>
              <w:rPr>
                <w:color w:val="1E1E1E"/>
              </w:rPr>
              <w:t>The Department develop a comprehensive equality and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diversity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strategy.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69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69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9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833"/>
            </w:pPr>
            <w:r>
              <w:rPr>
                <w:color w:val="1E1E1E"/>
              </w:rPr>
              <w:t>The Prison develops a comprehensive system for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recognising, reporting and supporting prisoners with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disabilities.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Rejected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599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Staff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awareness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of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LGBTI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issues is raised.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</w:tbl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spacing w:before="8"/>
        <w:rPr>
          <w:sz w:val="12"/>
        </w:rPr>
      </w:pPr>
    </w:p>
    <w:tbl>
      <w:tblPr>
        <w:tblW w:w="0" w:type="auto"/>
        <w:tblInd w:w="956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7"/>
        <w:gridCol w:w="1841"/>
        <w:gridCol w:w="1797"/>
      </w:tblGrid>
      <w:tr w:rsidR="00130EF0">
        <w:trPr>
          <w:trHeight w:val="775"/>
        </w:trPr>
        <w:tc>
          <w:tcPr>
            <w:tcW w:w="5667" w:type="dxa"/>
            <w:tcBorders>
              <w:lef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left="112"/>
              <w:rPr>
                <w:sz w:val="24"/>
              </w:rPr>
            </w:pPr>
            <w:r>
              <w:rPr>
                <w:color w:val="FFFFFF"/>
                <w:sz w:val="24"/>
              </w:rPr>
              <w:t>2018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recommendations</w:t>
            </w:r>
          </w:p>
        </w:tc>
        <w:tc>
          <w:tcPr>
            <w:tcW w:w="1841" w:type="dxa"/>
            <w:shd w:val="clear" w:color="auto" w:fill="585858"/>
          </w:tcPr>
          <w:p w:rsidR="00130EF0" w:rsidRDefault="001B47F7">
            <w:pPr>
              <w:pStyle w:val="TableParagraph"/>
              <w:spacing w:before="59"/>
              <w:rPr>
                <w:sz w:val="24"/>
              </w:rPr>
            </w:pPr>
            <w:r>
              <w:rPr>
                <w:color w:val="FFFFFF"/>
                <w:sz w:val="24"/>
              </w:rPr>
              <w:t>Prison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response</w:t>
            </w:r>
          </w:p>
        </w:tc>
        <w:tc>
          <w:tcPr>
            <w:tcW w:w="1797" w:type="dxa"/>
            <w:tcBorders>
              <w:right w:val="nil"/>
            </w:tcBorders>
            <w:shd w:val="clear" w:color="auto" w:fill="585858"/>
          </w:tcPr>
          <w:p w:rsidR="00130EF0" w:rsidRDefault="001B47F7">
            <w:pPr>
              <w:pStyle w:val="TableParagraph"/>
              <w:spacing w:before="59"/>
              <w:ind w:right="461"/>
              <w:rPr>
                <w:sz w:val="24"/>
              </w:rPr>
            </w:pPr>
            <w:r>
              <w:rPr>
                <w:color w:val="FFFFFF"/>
                <w:sz w:val="24"/>
              </w:rPr>
              <w:t>Follow up</w:t>
            </w:r>
            <w:r>
              <w:rPr>
                <w:color w:val="FFFFFF"/>
                <w:spacing w:val="1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finding</w:t>
            </w:r>
            <w:r>
              <w:rPr>
                <w:color w:val="FFFFFF"/>
                <w:spacing w:val="-1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2020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370"/>
            </w:pPr>
            <w:r>
              <w:rPr>
                <w:color w:val="1E1E1E"/>
              </w:rPr>
              <w:t>Unlock hours in Te Whakataa 1 and 2 are aligned with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rest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of the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low-security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estate.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333"/>
            </w:pPr>
            <w:r>
              <w:rPr>
                <w:color w:val="1E1E1E"/>
              </w:rPr>
              <w:t>The Prison provides more constructive activities, including</w:t>
            </w:r>
            <w:r>
              <w:rPr>
                <w:color w:val="1E1E1E"/>
                <w:spacing w:val="-48"/>
              </w:rPr>
              <w:t xml:space="preserve"> </w:t>
            </w:r>
            <w:r>
              <w:rPr>
                <w:color w:val="1E1E1E"/>
              </w:rPr>
              <w:t>rehabilitative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programmes,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for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high-security prisoners.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78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457"/>
            </w:pPr>
            <w:r>
              <w:rPr>
                <w:color w:val="1E1E1E"/>
              </w:rPr>
              <w:t>Provision of cultural support is enhanced throughout the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Prison.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852"/>
            </w:pPr>
            <w:r>
              <w:rPr>
                <w:color w:val="1E1E1E"/>
              </w:rPr>
              <w:t>The Department ensures that national directives are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complied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with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site-level</w:t>
            </w:r>
            <w:r>
              <w:rPr>
                <w:color w:val="1E1E1E"/>
                <w:spacing w:val="-5"/>
              </w:rPr>
              <w:t xml:space="preserve"> </w:t>
            </w:r>
            <w:r>
              <w:rPr>
                <w:color w:val="1E1E1E"/>
              </w:rPr>
              <w:t>(strip-searching).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1279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71" w:line="268" w:lineRule="auto"/>
              <w:ind w:left="107" w:right="223"/>
            </w:pPr>
            <w:r>
              <w:rPr>
                <w:color w:val="1E1E1E"/>
              </w:rPr>
              <w:t>Access to interventions is made available and appropriately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sequenced so that prisoners can address their offending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behaviour</w:t>
            </w:r>
            <w:r>
              <w:rPr>
                <w:color w:val="1E1E1E"/>
                <w:spacing w:val="-4"/>
              </w:rPr>
              <w:t xml:space="preserve"> </w:t>
            </w:r>
            <w:r>
              <w:rPr>
                <w:color w:val="1E1E1E"/>
              </w:rPr>
              <w:t>prior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to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their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initial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appearance</w:t>
            </w:r>
            <w:r>
              <w:rPr>
                <w:color w:val="1E1E1E"/>
                <w:spacing w:val="1"/>
              </w:rPr>
              <w:t xml:space="preserve"> </w:t>
            </w:r>
            <w:r>
              <w:rPr>
                <w:color w:val="1E1E1E"/>
              </w:rPr>
              <w:t>at the Parole</w:t>
            </w:r>
          </w:p>
          <w:p w:rsidR="00130EF0" w:rsidRDefault="001B47F7">
            <w:pPr>
              <w:pStyle w:val="TableParagraph"/>
              <w:spacing w:before="0" w:line="267" w:lineRule="exact"/>
              <w:ind w:left="107"/>
            </w:pPr>
            <w:r>
              <w:rPr>
                <w:color w:val="1E1E1E"/>
              </w:rPr>
              <w:t>Board.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681"/>
        </w:trPr>
        <w:tc>
          <w:tcPr>
            <w:tcW w:w="5667" w:type="dxa"/>
          </w:tcPr>
          <w:p w:rsidR="00130EF0" w:rsidRDefault="001B47F7">
            <w:pPr>
              <w:pStyle w:val="TableParagraph"/>
              <w:spacing w:before="39" w:line="300" w:lineRule="atLeast"/>
              <w:ind w:left="107" w:right="297"/>
            </w:pPr>
            <w:r>
              <w:rPr>
                <w:color w:val="1E1E1E"/>
              </w:rPr>
              <w:t>The Prison provides suitable and sufficient interview space</w:t>
            </w:r>
            <w:r>
              <w:rPr>
                <w:color w:val="1E1E1E"/>
                <w:spacing w:val="-47"/>
              </w:rPr>
              <w:t xml:space="preserve"> </w:t>
            </w:r>
            <w:r>
              <w:rPr>
                <w:color w:val="1E1E1E"/>
              </w:rPr>
              <w:t>for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all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staff, including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external providers.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  <w:spacing w:before="71"/>
            </w:pPr>
            <w:r>
              <w:rPr>
                <w:color w:val="1E1E1E"/>
              </w:rPr>
              <w:t>Partially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  <w:tr w:rsidR="00130EF0">
        <w:trPr>
          <w:trHeight w:val="424"/>
        </w:trPr>
        <w:tc>
          <w:tcPr>
            <w:tcW w:w="5667" w:type="dxa"/>
          </w:tcPr>
          <w:p w:rsidR="00130EF0" w:rsidRDefault="001B47F7">
            <w:pPr>
              <w:pStyle w:val="TableParagraph"/>
              <w:ind w:left="107"/>
            </w:pPr>
            <w:r>
              <w:rPr>
                <w:color w:val="1E1E1E"/>
              </w:rPr>
              <w:t>Right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Track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meetings are reinstated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at</w:t>
            </w:r>
            <w:r>
              <w:rPr>
                <w:color w:val="1E1E1E"/>
                <w:spacing w:val="-3"/>
              </w:rPr>
              <w:t xml:space="preserve"> </w:t>
            </w:r>
            <w:r>
              <w:rPr>
                <w:color w:val="1E1E1E"/>
              </w:rPr>
              <w:t>the</w:t>
            </w:r>
            <w:r>
              <w:rPr>
                <w:color w:val="1E1E1E"/>
                <w:spacing w:val="-2"/>
              </w:rPr>
              <w:t xml:space="preserve"> </w:t>
            </w:r>
            <w:r>
              <w:rPr>
                <w:color w:val="1E1E1E"/>
              </w:rPr>
              <w:t>Prison.</w:t>
            </w:r>
          </w:p>
        </w:tc>
        <w:tc>
          <w:tcPr>
            <w:tcW w:w="1841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Accepted</w:t>
            </w:r>
          </w:p>
        </w:tc>
        <w:tc>
          <w:tcPr>
            <w:tcW w:w="1797" w:type="dxa"/>
          </w:tcPr>
          <w:p w:rsidR="00130EF0" w:rsidRDefault="001B47F7">
            <w:pPr>
              <w:pStyle w:val="TableParagraph"/>
            </w:pPr>
            <w:r>
              <w:rPr>
                <w:color w:val="1E1E1E"/>
              </w:rPr>
              <w:t>Not</w:t>
            </w:r>
            <w:r>
              <w:rPr>
                <w:color w:val="1E1E1E"/>
                <w:spacing w:val="-1"/>
              </w:rPr>
              <w:t xml:space="preserve"> </w:t>
            </w:r>
            <w:r>
              <w:rPr>
                <w:color w:val="1E1E1E"/>
              </w:rPr>
              <w:t>achieved</w:t>
            </w:r>
          </w:p>
        </w:tc>
      </w:tr>
    </w:tbl>
    <w:p w:rsidR="00130EF0" w:rsidRDefault="00130EF0">
      <w:p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0"/>
        </w:rPr>
      </w:pPr>
    </w:p>
    <w:p w:rsidR="00130EF0" w:rsidRDefault="001B47F7">
      <w:pPr>
        <w:spacing w:before="158"/>
        <w:ind w:left="943"/>
        <w:rPr>
          <w:sz w:val="38"/>
        </w:rPr>
      </w:pPr>
      <w:bookmarkStart w:id="14" w:name="_bookmark13"/>
      <w:bookmarkEnd w:id="14"/>
      <w:r>
        <w:rPr>
          <w:color w:val="9460CC"/>
          <w:sz w:val="38"/>
        </w:rPr>
        <w:t>Legislative</w:t>
      </w:r>
      <w:r>
        <w:rPr>
          <w:color w:val="9460CC"/>
          <w:spacing w:val="-15"/>
          <w:sz w:val="38"/>
        </w:rPr>
        <w:t xml:space="preserve"> </w:t>
      </w:r>
      <w:r>
        <w:rPr>
          <w:color w:val="9460CC"/>
          <w:sz w:val="38"/>
        </w:rPr>
        <w:t>framework</w:t>
      </w:r>
    </w:p>
    <w:p w:rsidR="00130EF0" w:rsidRDefault="001B47F7">
      <w:pPr>
        <w:spacing w:before="142" w:line="244" w:lineRule="auto"/>
        <w:ind w:left="943" w:right="928"/>
        <w:rPr>
          <w:sz w:val="24"/>
        </w:rPr>
      </w:pPr>
      <w:r>
        <w:rPr>
          <w:color w:val="1E1E1E"/>
          <w:sz w:val="24"/>
        </w:rPr>
        <w:t xml:space="preserve">In 2007 the New Zealand Government ratified the </w:t>
      </w:r>
      <w:r>
        <w:rPr>
          <w:i/>
          <w:color w:val="1E1E1E"/>
          <w:sz w:val="24"/>
        </w:rPr>
        <w:t>United Nations Optional Protocol to the</w:t>
      </w:r>
      <w:r>
        <w:rPr>
          <w:i/>
          <w:color w:val="1E1E1E"/>
          <w:spacing w:val="1"/>
          <w:sz w:val="24"/>
        </w:rPr>
        <w:t xml:space="preserve"> </w:t>
      </w:r>
      <w:r>
        <w:rPr>
          <w:i/>
          <w:color w:val="1E1E1E"/>
          <w:sz w:val="24"/>
        </w:rPr>
        <w:t>Convention</w:t>
      </w:r>
      <w:r>
        <w:rPr>
          <w:i/>
          <w:color w:val="1E1E1E"/>
          <w:spacing w:val="-5"/>
          <w:sz w:val="24"/>
        </w:rPr>
        <w:t xml:space="preserve"> </w:t>
      </w:r>
      <w:r>
        <w:rPr>
          <w:i/>
          <w:color w:val="1E1E1E"/>
          <w:sz w:val="24"/>
        </w:rPr>
        <w:t>against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Torture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and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Other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Cruel,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Inhuman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or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Degrading</w:t>
      </w:r>
      <w:r>
        <w:rPr>
          <w:i/>
          <w:color w:val="1E1E1E"/>
          <w:spacing w:val="-4"/>
          <w:sz w:val="24"/>
        </w:rPr>
        <w:t xml:space="preserve"> </w:t>
      </w:r>
      <w:r>
        <w:rPr>
          <w:i/>
          <w:color w:val="1E1E1E"/>
          <w:sz w:val="24"/>
        </w:rPr>
        <w:t>Treatment</w:t>
      </w:r>
      <w:r>
        <w:rPr>
          <w:i/>
          <w:color w:val="1E1E1E"/>
          <w:spacing w:val="-2"/>
          <w:sz w:val="24"/>
        </w:rPr>
        <w:t xml:space="preserve"> </w:t>
      </w:r>
      <w:r>
        <w:rPr>
          <w:i/>
          <w:color w:val="1E1E1E"/>
          <w:sz w:val="24"/>
        </w:rPr>
        <w:t>or</w:t>
      </w:r>
      <w:r>
        <w:rPr>
          <w:i/>
          <w:color w:val="1E1E1E"/>
          <w:spacing w:val="-3"/>
          <w:sz w:val="24"/>
        </w:rPr>
        <w:t xml:space="preserve"> </w:t>
      </w:r>
      <w:r>
        <w:rPr>
          <w:i/>
          <w:color w:val="1E1E1E"/>
          <w:sz w:val="24"/>
        </w:rPr>
        <w:t>Punishment</w:t>
      </w:r>
      <w:r>
        <w:rPr>
          <w:i/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(OPCAT).</w:t>
      </w:r>
    </w:p>
    <w:p w:rsidR="00130EF0" w:rsidRDefault="001B47F7">
      <w:pPr>
        <w:pStyle w:val="BodyText"/>
        <w:spacing w:before="165" w:line="244" w:lineRule="auto"/>
        <w:ind w:left="943" w:right="1024"/>
        <w:jc w:val="both"/>
      </w:pPr>
      <w:r>
        <w:rPr>
          <w:color w:val="1E1E1E"/>
        </w:rPr>
        <w:t>The objective of OPCAT is to establish a system of regular visits undertaken by an independent</w:t>
      </w:r>
      <w:r>
        <w:rPr>
          <w:color w:val="1E1E1E"/>
          <w:spacing w:val="-53"/>
        </w:rPr>
        <w:t xml:space="preserve"> </w:t>
      </w:r>
      <w:r>
        <w:rPr>
          <w:color w:val="1E1E1E"/>
        </w:rPr>
        <w:t>national body to places where people are deprived of their liberty, in order to prevent torture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and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other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cruel, inhuman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degrading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treatment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punishment.</w:t>
      </w:r>
    </w:p>
    <w:p w:rsidR="00130EF0" w:rsidRDefault="001B47F7">
      <w:pPr>
        <w:pStyle w:val="BodyText"/>
        <w:spacing w:before="164" w:line="244" w:lineRule="auto"/>
        <w:ind w:left="943" w:right="930"/>
        <w:jc w:val="both"/>
      </w:pPr>
      <w:r>
        <w:rPr>
          <w:color w:val="1E1E1E"/>
        </w:rPr>
        <w:t>The Crimes of Torture Act 1989 (COTA) was amended by the Crimes of Torture Amendment Act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2006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enable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New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Zealand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meet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its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international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obligations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under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OPCAT.</w:t>
      </w:r>
    </w:p>
    <w:p w:rsidR="00130EF0" w:rsidRDefault="00130EF0">
      <w:pPr>
        <w:pStyle w:val="BodyText"/>
        <w:spacing w:before="5"/>
        <w:rPr>
          <w:sz w:val="22"/>
        </w:rPr>
      </w:pPr>
    </w:p>
    <w:p w:rsidR="00130EF0" w:rsidRDefault="001B47F7">
      <w:pPr>
        <w:pStyle w:val="Heading3"/>
        <w:spacing w:before="0"/>
      </w:pPr>
      <w:r>
        <w:rPr>
          <w:color w:val="1E1E1E"/>
        </w:rPr>
        <w:t>Places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detention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–</w:t>
      </w:r>
      <w:r>
        <w:rPr>
          <w:color w:val="1E1E1E"/>
          <w:spacing w:val="2"/>
        </w:rPr>
        <w:t xml:space="preserve"> </w:t>
      </w:r>
      <w:r>
        <w:rPr>
          <w:color w:val="1E1E1E"/>
        </w:rPr>
        <w:t>prisons</w:t>
      </w:r>
    </w:p>
    <w:p w:rsidR="00130EF0" w:rsidRDefault="001B47F7">
      <w:pPr>
        <w:pStyle w:val="BodyText"/>
        <w:spacing w:before="69"/>
        <w:ind w:left="943"/>
      </w:pPr>
      <w:r>
        <w:rPr>
          <w:color w:val="1E1E1E"/>
        </w:rPr>
        <w:t>Section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16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COTA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defines a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“place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detention”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as:</w:t>
      </w:r>
    </w:p>
    <w:p w:rsidR="00130EF0" w:rsidRDefault="001B47F7">
      <w:pPr>
        <w:spacing w:before="166" w:line="244" w:lineRule="auto"/>
        <w:ind w:left="1510" w:right="2140"/>
        <w:rPr>
          <w:i/>
          <w:sz w:val="24"/>
        </w:rPr>
      </w:pPr>
      <w:r>
        <w:rPr>
          <w:i/>
          <w:color w:val="4D4D4D"/>
          <w:sz w:val="24"/>
        </w:rPr>
        <w:t>“…any place in New Zealand where persons are or may be deprived of liberty,</w:t>
      </w:r>
      <w:r>
        <w:rPr>
          <w:i/>
          <w:color w:val="4D4D4D"/>
          <w:spacing w:val="-52"/>
          <w:sz w:val="24"/>
        </w:rPr>
        <w:t xml:space="preserve"> </w:t>
      </w:r>
      <w:r>
        <w:rPr>
          <w:i/>
          <w:color w:val="4D4D4D"/>
          <w:sz w:val="24"/>
        </w:rPr>
        <w:t>including,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for example,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detention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or</w:t>
      </w:r>
      <w:r>
        <w:rPr>
          <w:i/>
          <w:color w:val="4D4D4D"/>
          <w:spacing w:val="-1"/>
          <w:sz w:val="24"/>
        </w:rPr>
        <w:t xml:space="preserve"> </w:t>
      </w:r>
      <w:r>
        <w:rPr>
          <w:i/>
          <w:color w:val="4D4D4D"/>
          <w:sz w:val="24"/>
        </w:rPr>
        <w:t>custody</w:t>
      </w:r>
      <w:r>
        <w:rPr>
          <w:i/>
          <w:color w:val="4D4D4D"/>
          <w:spacing w:val="1"/>
          <w:sz w:val="24"/>
        </w:rPr>
        <w:t xml:space="preserve"> </w:t>
      </w:r>
      <w:r>
        <w:rPr>
          <w:i/>
          <w:color w:val="4D4D4D"/>
          <w:sz w:val="24"/>
        </w:rPr>
        <w:t>in…</w:t>
      </w:r>
    </w:p>
    <w:p w:rsidR="00130EF0" w:rsidRDefault="001B47F7">
      <w:pPr>
        <w:pStyle w:val="ListParagraph"/>
        <w:numPr>
          <w:ilvl w:val="1"/>
          <w:numId w:val="1"/>
        </w:numPr>
        <w:tabs>
          <w:tab w:val="left" w:pos="2361"/>
          <w:tab w:val="left" w:pos="2362"/>
        </w:tabs>
        <w:spacing w:before="156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prison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…</w:t>
      </w:r>
    </w:p>
    <w:p w:rsidR="00130EF0" w:rsidRDefault="001B47F7">
      <w:pPr>
        <w:pStyle w:val="BodyText"/>
        <w:spacing w:before="67" w:line="244" w:lineRule="auto"/>
        <w:ind w:left="943" w:right="1341"/>
      </w:pPr>
      <w:r>
        <w:rPr>
          <w:color w:val="1E1E1E"/>
        </w:rPr>
        <w:t>Ombudsmen are designated by the Minister of Justice as a National Preventive Mechanism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(NPM)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to inspect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certain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places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 detention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under OPCAT, including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prisons.</w:t>
      </w:r>
    </w:p>
    <w:p w:rsidR="00130EF0" w:rsidRDefault="001B47F7">
      <w:pPr>
        <w:pStyle w:val="BodyText"/>
        <w:spacing w:before="163"/>
        <w:ind w:left="943"/>
      </w:pPr>
      <w:r>
        <w:rPr>
          <w:color w:val="1E1E1E"/>
        </w:rPr>
        <w:t>Under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section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27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of COTA,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NPM’s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functions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include: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7" w:line="247" w:lineRule="auto"/>
        <w:ind w:left="1510" w:right="1590"/>
        <w:rPr>
          <w:sz w:val="24"/>
        </w:rPr>
      </w:pPr>
      <w:r>
        <w:rPr>
          <w:color w:val="1E1E1E"/>
          <w:sz w:val="24"/>
        </w:rPr>
        <w:t>to examine the conditions of detention applying to detainees and the treatment of</w:t>
      </w:r>
      <w:r>
        <w:rPr>
          <w:color w:val="1E1E1E"/>
          <w:spacing w:val="-53"/>
          <w:sz w:val="24"/>
        </w:rPr>
        <w:t xml:space="preserve"> </w:t>
      </w:r>
      <w:r>
        <w:rPr>
          <w:color w:val="1E1E1E"/>
          <w:sz w:val="24"/>
        </w:rPr>
        <w:t>detainees;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0" w:line="247" w:lineRule="auto"/>
        <w:ind w:left="1510" w:right="1488"/>
        <w:rPr>
          <w:sz w:val="24"/>
        </w:rPr>
      </w:pPr>
      <w:r>
        <w:rPr>
          <w:color w:val="1E1E1E"/>
          <w:sz w:val="24"/>
        </w:rPr>
        <w:t>to make any recommendations it considers appropriate to the person in charge of a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place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detention:</w:t>
      </w:r>
    </w:p>
    <w:p w:rsidR="00130EF0" w:rsidRDefault="001B47F7">
      <w:pPr>
        <w:pStyle w:val="ListParagraph"/>
        <w:numPr>
          <w:ilvl w:val="1"/>
          <w:numId w:val="3"/>
        </w:numPr>
        <w:tabs>
          <w:tab w:val="left" w:pos="2076"/>
          <w:tab w:val="left" w:pos="2077"/>
        </w:tabs>
        <w:spacing w:before="157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improving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conditions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detention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applying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detainees;</w:t>
      </w:r>
    </w:p>
    <w:p w:rsidR="00130EF0" w:rsidRDefault="001B47F7">
      <w:pPr>
        <w:pStyle w:val="ListParagraph"/>
        <w:numPr>
          <w:ilvl w:val="1"/>
          <w:numId w:val="3"/>
        </w:numPr>
        <w:tabs>
          <w:tab w:val="left" w:pos="2076"/>
          <w:tab w:val="left" w:pos="2077"/>
        </w:tabs>
        <w:spacing w:before="168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improving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treatment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detainees;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1"/>
          <w:numId w:val="3"/>
        </w:numPr>
        <w:tabs>
          <w:tab w:val="left" w:pos="2076"/>
          <w:tab w:val="left" w:pos="2077"/>
        </w:tabs>
        <w:spacing w:before="168" w:line="244" w:lineRule="auto"/>
        <w:ind w:right="1799"/>
        <w:rPr>
          <w:sz w:val="24"/>
        </w:rPr>
      </w:pPr>
      <w:r>
        <w:rPr>
          <w:color w:val="1E1E1E"/>
          <w:sz w:val="24"/>
        </w:rPr>
        <w:t>for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preventing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torture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other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cruel,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inhuman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degrading</w:t>
      </w:r>
      <w:r>
        <w:rPr>
          <w:color w:val="1E1E1E"/>
          <w:spacing w:val="-5"/>
          <w:sz w:val="24"/>
        </w:rPr>
        <w:t xml:space="preserve"> </w:t>
      </w:r>
      <w:r>
        <w:rPr>
          <w:color w:val="1E1E1E"/>
          <w:sz w:val="24"/>
        </w:rPr>
        <w:t>treatment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51"/>
          <w:sz w:val="24"/>
        </w:rPr>
        <w:t xml:space="preserve"> </w:t>
      </w:r>
      <w:r>
        <w:rPr>
          <w:color w:val="1E1E1E"/>
          <w:sz w:val="24"/>
        </w:rPr>
        <w:t>punishment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places 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detention.</w:t>
      </w:r>
    </w:p>
    <w:p w:rsidR="00130EF0" w:rsidRDefault="00130EF0">
      <w:pPr>
        <w:pStyle w:val="BodyText"/>
        <w:spacing w:before="5"/>
        <w:rPr>
          <w:sz w:val="22"/>
        </w:rPr>
      </w:pPr>
    </w:p>
    <w:p w:rsidR="00130EF0" w:rsidRDefault="001B47F7">
      <w:pPr>
        <w:pStyle w:val="Heading3"/>
        <w:spacing w:before="0"/>
      </w:pPr>
      <w:r>
        <w:rPr>
          <w:color w:val="1E1E1E"/>
        </w:rPr>
        <w:t>Carrying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the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OPCAT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function</w:t>
      </w:r>
    </w:p>
    <w:p w:rsidR="00130EF0" w:rsidRDefault="001B47F7">
      <w:pPr>
        <w:pStyle w:val="BodyText"/>
        <w:spacing w:before="69"/>
        <w:ind w:left="943"/>
      </w:pPr>
      <w:r>
        <w:rPr>
          <w:color w:val="1E1E1E"/>
        </w:rPr>
        <w:t>Under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COTA,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Ombudsmen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are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entitled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to: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8" w:line="247" w:lineRule="auto"/>
        <w:ind w:left="1510" w:right="1323"/>
        <w:rPr>
          <w:sz w:val="24"/>
        </w:rPr>
      </w:pPr>
      <w:r>
        <w:rPr>
          <w:color w:val="1E1E1E"/>
          <w:sz w:val="24"/>
        </w:rPr>
        <w:t>access all information regarding the number of detainees, the treatment of detainees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conditions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of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detention;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49" w:line="247" w:lineRule="auto"/>
        <w:ind w:left="1510" w:right="1831"/>
        <w:rPr>
          <w:sz w:val="24"/>
        </w:rPr>
      </w:pPr>
      <w:r>
        <w:rPr>
          <w:color w:val="1E1E1E"/>
          <w:sz w:val="24"/>
        </w:rPr>
        <w:t>unrestricted access to any place of detention for which they are designated, and</w:t>
      </w:r>
      <w:r>
        <w:rPr>
          <w:color w:val="1E1E1E"/>
          <w:spacing w:val="-52"/>
          <w:sz w:val="24"/>
        </w:rPr>
        <w:t xml:space="preserve"> </w:t>
      </w:r>
      <w:r>
        <w:rPr>
          <w:color w:val="1E1E1E"/>
          <w:sz w:val="24"/>
        </w:rPr>
        <w:t>unrestricted access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any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person</w:t>
      </w:r>
      <w:r>
        <w:rPr>
          <w:color w:val="1E1E1E"/>
          <w:spacing w:val="1"/>
          <w:sz w:val="24"/>
        </w:rPr>
        <w:t xml:space="preserve"> </w:t>
      </w:r>
      <w:r>
        <w:rPr>
          <w:color w:val="1E1E1E"/>
          <w:sz w:val="24"/>
        </w:rPr>
        <w:t>in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that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place;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50"/>
        <w:ind w:left="1510" w:hanging="568"/>
        <w:rPr>
          <w:sz w:val="24"/>
        </w:rPr>
      </w:pPr>
      <w:r>
        <w:rPr>
          <w:color w:val="1E1E1E"/>
          <w:sz w:val="24"/>
        </w:rPr>
        <w:t>interview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any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person,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without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witnesses,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either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personally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or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through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an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interpreter;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and</w:t>
      </w:r>
    </w:p>
    <w:p w:rsidR="00130EF0" w:rsidRDefault="001B47F7">
      <w:pPr>
        <w:pStyle w:val="ListParagraph"/>
        <w:numPr>
          <w:ilvl w:val="0"/>
          <w:numId w:val="3"/>
        </w:numPr>
        <w:tabs>
          <w:tab w:val="left" w:pos="1509"/>
          <w:tab w:val="left" w:pos="1511"/>
        </w:tabs>
        <w:spacing w:before="162"/>
        <w:ind w:left="1510" w:hanging="568"/>
        <w:rPr>
          <w:sz w:val="24"/>
        </w:rPr>
      </w:pPr>
      <w:r>
        <w:rPr>
          <w:color w:val="1E1E1E"/>
          <w:sz w:val="24"/>
        </w:rPr>
        <w:t>choose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4"/>
          <w:sz w:val="24"/>
        </w:rPr>
        <w:t xml:space="preserve"> </w:t>
      </w:r>
      <w:r>
        <w:rPr>
          <w:color w:val="1E1E1E"/>
          <w:sz w:val="24"/>
        </w:rPr>
        <w:t>places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want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to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visit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and</w:t>
      </w:r>
      <w:r>
        <w:rPr>
          <w:color w:val="1E1E1E"/>
          <w:spacing w:val="-3"/>
          <w:sz w:val="24"/>
        </w:rPr>
        <w:t xml:space="preserve"> </w:t>
      </w:r>
      <w:r>
        <w:rPr>
          <w:color w:val="1E1E1E"/>
          <w:sz w:val="24"/>
        </w:rPr>
        <w:t>the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people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they</w:t>
      </w:r>
      <w:r>
        <w:rPr>
          <w:color w:val="1E1E1E"/>
          <w:spacing w:val="-2"/>
          <w:sz w:val="24"/>
        </w:rPr>
        <w:t xml:space="preserve"> </w:t>
      </w:r>
      <w:r>
        <w:rPr>
          <w:color w:val="1E1E1E"/>
          <w:sz w:val="24"/>
        </w:rPr>
        <w:t>want to</w:t>
      </w:r>
      <w:r>
        <w:rPr>
          <w:color w:val="1E1E1E"/>
          <w:spacing w:val="-1"/>
          <w:sz w:val="24"/>
        </w:rPr>
        <w:t xml:space="preserve"> </w:t>
      </w:r>
      <w:r>
        <w:rPr>
          <w:color w:val="1E1E1E"/>
          <w:sz w:val="24"/>
        </w:rPr>
        <w:t>interview.</w:t>
      </w:r>
    </w:p>
    <w:p w:rsidR="00130EF0" w:rsidRDefault="00130EF0">
      <w:pPr>
        <w:rPr>
          <w:sz w:val="24"/>
        </w:rPr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rPr>
          <w:sz w:val="20"/>
        </w:rPr>
      </w:pPr>
    </w:p>
    <w:p w:rsidR="00130EF0" w:rsidRDefault="00130EF0">
      <w:pPr>
        <w:pStyle w:val="BodyText"/>
        <w:rPr>
          <w:sz w:val="29"/>
        </w:rPr>
      </w:pPr>
    </w:p>
    <w:p w:rsidR="00130EF0" w:rsidRDefault="001B47F7">
      <w:pPr>
        <w:pStyle w:val="BodyText"/>
        <w:spacing w:before="52" w:line="244" w:lineRule="auto"/>
        <w:ind w:left="943" w:right="1304"/>
      </w:pPr>
      <w:r>
        <w:rPr>
          <w:color w:val="1E1E1E"/>
        </w:rPr>
        <w:t>Section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34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of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COTA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provides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that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when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carrying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out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their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OPCAT</w:t>
      </w:r>
      <w:r>
        <w:rPr>
          <w:color w:val="1E1E1E"/>
          <w:spacing w:val="-4"/>
        </w:rPr>
        <w:t xml:space="preserve"> </w:t>
      </w:r>
      <w:r>
        <w:rPr>
          <w:color w:val="1E1E1E"/>
        </w:rPr>
        <w:t>function,</w:t>
      </w:r>
      <w:r>
        <w:rPr>
          <w:color w:val="1E1E1E"/>
          <w:spacing w:val="-7"/>
        </w:rPr>
        <w:t xml:space="preserve"> </w:t>
      </w:r>
      <w:r>
        <w:rPr>
          <w:color w:val="1E1E1E"/>
        </w:rPr>
        <w:t>Ombudsmen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can</w:t>
      </w:r>
      <w:r>
        <w:rPr>
          <w:color w:val="1E1E1E"/>
          <w:spacing w:val="-51"/>
        </w:rPr>
        <w:t xml:space="preserve"> </w:t>
      </w:r>
      <w:r>
        <w:rPr>
          <w:color w:val="1E1E1E"/>
        </w:rPr>
        <w:t>use their Ombudsmen Act (OA) powers to require the production of any information,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documents, papers or things (even where there may be a statutory obligation of secrecy or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non-disclosure) (sections 19(1), 19(3) and 19(4) OA). To facilitate his OPCAT role, the Chief</w:t>
      </w:r>
      <w:r>
        <w:rPr>
          <w:color w:val="1E1E1E"/>
          <w:spacing w:val="1"/>
        </w:rPr>
        <w:t xml:space="preserve"> </w:t>
      </w:r>
      <w:r>
        <w:rPr>
          <w:color w:val="1E1E1E"/>
        </w:rPr>
        <w:t>Ombudsman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has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authorised inspectors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to exercise these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powers</w:t>
      </w:r>
      <w:r>
        <w:rPr>
          <w:color w:val="1E1E1E"/>
          <w:spacing w:val="-1"/>
        </w:rPr>
        <w:t xml:space="preserve"> </w:t>
      </w:r>
      <w:r>
        <w:rPr>
          <w:color w:val="1E1E1E"/>
        </w:rPr>
        <w:t>on</w:t>
      </w:r>
      <w:r>
        <w:rPr>
          <w:color w:val="1E1E1E"/>
          <w:spacing w:val="-2"/>
        </w:rPr>
        <w:t xml:space="preserve"> </w:t>
      </w:r>
      <w:r>
        <w:rPr>
          <w:color w:val="1E1E1E"/>
        </w:rPr>
        <w:t>his</w:t>
      </w:r>
      <w:r>
        <w:rPr>
          <w:color w:val="1E1E1E"/>
          <w:spacing w:val="-3"/>
        </w:rPr>
        <w:t xml:space="preserve"> </w:t>
      </w:r>
      <w:r>
        <w:rPr>
          <w:color w:val="1E1E1E"/>
        </w:rPr>
        <w:t>behalf.</w:t>
      </w:r>
    </w:p>
    <w:p w:rsidR="00130EF0" w:rsidRDefault="00130EF0">
      <w:pPr>
        <w:pStyle w:val="BodyText"/>
        <w:spacing w:before="8"/>
        <w:rPr>
          <w:sz w:val="22"/>
        </w:rPr>
      </w:pPr>
    </w:p>
    <w:p w:rsidR="00130EF0" w:rsidRDefault="001B47F7">
      <w:pPr>
        <w:pStyle w:val="Heading3"/>
        <w:spacing w:before="1"/>
      </w:pPr>
      <w:r>
        <w:rPr>
          <w:color w:val="1E1E1E"/>
        </w:rPr>
        <w:t>More</w:t>
      </w:r>
      <w:r>
        <w:rPr>
          <w:color w:val="1E1E1E"/>
          <w:spacing w:val="-5"/>
        </w:rPr>
        <w:t xml:space="preserve"> </w:t>
      </w:r>
      <w:r>
        <w:rPr>
          <w:color w:val="1E1E1E"/>
        </w:rPr>
        <w:t>information</w:t>
      </w:r>
    </w:p>
    <w:p w:rsidR="00130EF0" w:rsidRDefault="001B47F7">
      <w:pPr>
        <w:pStyle w:val="BodyText"/>
        <w:spacing w:before="68" w:line="244" w:lineRule="auto"/>
        <w:ind w:left="943" w:right="1834"/>
      </w:pPr>
      <w:r>
        <w:rPr>
          <w:color w:val="1E1E1E"/>
        </w:rPr>
        <w:t>Find out more about the Chief Ombudsman’s OPCAT role, and read his reports online:</w:t>
      </w:r>
      <w:r>
        <w:rPr>
          <w:color w:val="1E1E1E"/>
          <w:spacing w:val="-52"/>
        </w:rPr>
        <w:t xml:space="preserve"> </w:t>
      </w:r>
      <w:r>
        <w:rPr>
          <w:color w:val="1E1E1E"/>
        </w:rPr>
        <w:t>ombudsman.parliament.nz/opcat.</w:t>
      </w:r>
    </w:p>
    <w:p w:rsidR="00130EF0" w:rsidRDefault="00130EF0">
      <w:pPr>
        <w:spacing w:line="244" w:lineRule="auto"/>
        <w:sectPr w:rsidR="00130EF0">
          <w:pgSz w:w="11910" w:h="16840"/>
          <w:pgMar w:top="1040" w:right="380" w:bottom="1000" w:left="360" w:header="722" w:footer="800" w:gutter="0"/>
          <w:cols w:space="720"/>
        </w:sectPr>
      </w:pPr>
    </w:p>
    <w:p w:rsidR="00130EF0" w:rsidRDefault="00130EF0">
      <w:pPr>
        <w:pStyle w:val="BodyText"/>
        <w:spacing w:before="4"/>
        <w:rPr>
          <w:sz w:val="16"/>
        </w:rPr>
      </w:pPr>
    </w:p>
    <w:sectPr w:rsidR="00130EF0">
      <w:headerReference w:type="default" r:id="rId34"/>
      <w:footerReference w:type="default" r:id="rId35"/>
      <w:pgSz w:w="11910" w:h="16840"/>
      <w:pgMar w:top="1580" w:right="38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5ED" w:rsidRDefault="00B265ED">
      <w:r>
        <w:separator/>
      </w:r>
    </w:p>
  </w:endnote>
  <w:endnote w:type="continuationSeparator" w:id="0">
    <w:p w:rsidR="00B265ED" w:rsidRDefault="00B2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0384" behindDoc="1" locked="0" layoutInCell="1" allowOverlap="1">
              <wp:simplePos x="0" y="0"/>
              <wp:positionH relativeFrom="page">
                <wp:posOffset>1837690</wp:posOffset>
              </wp:positionH>
              <wp:positionV relativeFrom="page">
                <wp:posOffset>10208260</wp:posOffset>
              </wp:positionV>
              <wp:extent cx="4707255" cy="15240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725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1E1E1E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1E1E1E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of</w:t>
                          </w:r>
                          <w:r>
                            <w:rPr>
                              <w:color w:val="1E1E1E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1E1E1E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Ombudsman</w:t>
                          </w:r>
                          <w:r>
                            <w:rPr>
                              <w:color w:val="1E1E1E"/>
                              <w:spacing w:val="4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|</w:t>
                          </w:r>
                          <w:r>
                            <w:rPr>
                              <w:color w:val="1E1E1E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Wellington,</w:t>
                          </w:r>
                          <w:r>
                            <w:rPr>
                              <w:color w:val="1E1E1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New</w:t>
                          </w:r>
                          <w:r>
                            <w:rPr>
                              <w:color w:val="1E1E1E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Zealand</w:t>
                          </w:r>
                          <w:r>
                            <w:rPr>
                              <w:color w:val="1E1E1E"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1E1E1E"/>
                              <w:sz w:val="20"/>
                            </w:rPr>
                            <w:t>|</w:t>
                          </w:r>
                          <w:r>
                            <w:rPr>
                              <w:color w:val="1E1E1E"/>
                              <w:spacing w:val="41"/>
                              <w:sz w:val="20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1E1E1E"/>
                                <w:sz w:val="20"/>
                              </w:rPr>
                              <w:t>www.ombudsman.parliament.nz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5" type="#_x0000_t202" style="position:absolute;margin-left:144.7pt;margin-top:803.8pt;width:370.65pt;height:12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mlswIAALE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1E1E1E"/>
                        <w:sz w:val="20"/>
                      </w:rPr>
                      <w:t>Office</w:t>
                    </w:r>
                    <w:r>
                      <w:rPr>
                        <w:color w:val="1E1E1E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of</w:t>
                    </w:r>
                    <w:r>
                      <w:rPr>
                        <w:color w:val="1E1E1E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the</w:t>
                    </w:r>
                    <w:r>
                      <w:rPr>
                        <w:color w:val="1E1E1E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Ombudsman</w:t>
                    </w:r>
                    <w:r>
                      <w:rPr>
                        <w:color w:val="1E1E1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|</w:t>
                    </w:r>
                    <w:r>
                      <w:rPr>
                        <w:color w:val="1E1E1E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Wellington,</w:t>
                    </w:r>
                    <w:r>
                      <w:rPr>
                        <w:color w:val="1E1E1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New</w:t>
                    </w:r>
                    <w:r>
                      <w:rPr>
                        <w:color w:val="1E1E1E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Zealand</w:t>
                    </w:r>
                    <w:r>
                      <w:rPr>
                        <w:color w:val="1E1E1E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color w:val="1E1E1E"/>
                        <w:sz w:val="20"/>
                      </w:rPr>
                      <w:t>|</w:t>
                    </w:r>
                    <w:r>
                      <w:rPr>
                        <w:color w:val="1E1E1E"/>
                        <w:spacing w:val="41"/>
                        <w:sz w:val="20"/>
                      </w:rPr>
                      <w:t xml:space="preserve"> </w:t>
                    </w:r>
                    <w:hyperlink r:id="rId2">
                      <w:r>
                        <w:rPr>
                          <w:color w:val="1E1E1E"/>
                          <w:sz w:val="20"/>
                        </w:rPr>
                        <w:t>www.ombudsman.parliament.nz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130EF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3968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10006330</wp:posOffset>
              </wp:positionV>
              <wp:extent cx="5912485" cy="635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1D28A" id="Rectangle 2" o:spid="_x0000_s1026" style="position:absolute;margin-left:64.95pt;margin-top:787.9pt;width:465.55pt;height:.5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4480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10119995</wp:posOffset>
              </wp:positionV>
              <wp:extent cx="1704975" cy="1524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1E1E1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FE8">
                            <w:rPr>
                              <w:b/>
                              <w:noProof/>
                              <w:color w:val="1E1E1E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color w:val="1E1E1E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OPCAT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Report: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Prison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64.2pt;margin-top:796.85pt;width:134.25pt;height:12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Page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1E1E1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5FE8">
                      <w:rPr>
                        <w:b/>
                        <w:noProof/>
                        <w:color w:val="1E1E1E"/>
                        <w:sz w:val="20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b/>
                        <w:color w:val="1E1E1E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OPCAT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Report: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Prison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2944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10006330</wp:posOffset>
              </wp:positionV>
              <wp:extent cx="5912485" cy="6350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902C2B" id="Rectangle 4" o:spid="_x0000_s1026" style="position:absolute;margin-left:64.95pt;margin-top:787.9pt;width:465.55pt;height:.5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eZewIAAPk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3456" behindDoc="1" locked="0" layoutInCell="1" allowOverlap="1">
              <wp:simplePos x="0" y="0"/>
              <wp:positionH relativeFrom="page">
                <wp:posOffset>5078095</wp:posOffset>
              </wp:positionH>
              <wp:positionV relativeFrom="page">
                <wp:posOffset>10119995</wp:posOffset>
              </wp:positionV>
              <wp:extent cx="1692910" cy="1524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OPCAT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Report: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Prison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Page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1E1E1E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85FE8">
                            <w:rPr>
                              <w:b/>
                              <w:noProof/>
                              <w:color w:val="1E1E1E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9" type="#_x0000_t202" style="position:absolute;margin-left:399.85pt;margin-top:796.85pt;width:133.3pt;height:12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SKsQIAALA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OPCAT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Report: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Prison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Page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1E1E1E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85FE8">
                      <w:rPr>
                        <w:b/>
                        <w:noProof/>
                        <w:color w:val="1E1E1E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130EF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5ED" w:rsidRDefault="00B265ED">
      <w:r>
        <w:separator/>
      </w:r>
    </w:p>
  </w:footnote>
  <w:footnote w:type="continuationSeparator" w:id="0">
    <w:p w:rsidR="00B265ED" w:rsidRDefault="00B265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FE8" w:rsidRDefault="00C85FE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799360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55F4E7" id="Rectangle 11" o:spid="_x0000_s1026" style="position:absolute;margin-left:64.95pt;margin-top:52.45pt;width:465.55pt;height:.5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799872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445770</wp:posOffset>
              </wp:positionV>
              <wp:extent cx="3073400" cy="152400"/>
              <wp:effectExtent l="0" t="0" r="0" b="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  <w:r>
                            <w:rPr>
                              <w:color w:val="69696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88.85pt;margin-top:35.1pt;width:242pt;height:12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  <w:r>
                      <w:rPr>
                        <w:color w:val="696969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798336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01BB3B" id="Rectangle 13" o:spid="_x0000_s1026" style="position:absolute;margin-left:64.95pt;margin-top:52.45pt;width:465.55pt;height:.5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79884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445770</wp:posOffset>
              </wp:positionV>
              <wp:extent cx="3075305" cy="1524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64.2pt;margin-top:35.1pt;width:242.15pt;height:12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fAsg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1920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10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3F6214" id="Rectangle 6" o:spid="_x0000_s1026" style="position:absolute;margin-left:64.95pt;margin-top:52.45pt;width:465.55pt;height:.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/8rewIAAPo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2432" behindDoc="1" locked="0" layoutInCell="1" allowOverlap="1">
              <wp:simplePos x="0" y="0"/>
              <wp:positionH relativeFrom="page">
                <wp:posOffset>3668395</wp:posOffset>
              </wp:positionH>
              <wp:positionV relativeFrom="page">
                <wp:posOffset>445770</wp:posOffset>
              </wp:positionV>
              <wp:extent cx="3073400" cy="15240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3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  <w:r>
                            <w:rPr>
                              <w:color w:val="696969"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6" type="#_x0000_t202" style="position:absolute;margin-left:288.85pt;margin-top:35.1pt;width:242pt;height:12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rorg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  <w:r>
                      <w:rPr>
                        <w:color w:val="696969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D66FF1">
    <w:pPr>
      <w:pStyle w:val="BodyText"/>
      <w:spacing w:line="14" w:lineRule="auto"/>
      <w:rPr>
        <w:sz w:val="20"/>
      </w:rPr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0896" behindDoc="1" locked="0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666115</wp:posOffset>
              </wp:positionV>
              <wp:extent cx="5912485" cy="6350"/>
              <wp:effectExtent l="0" t="0" r="0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2485" cy="6350"/>
                      </a:xfrm>
                      <a:prstGeom prst="rect">
                        <a:avLst/>
                      </a:prstGeom>
                      <a:solidFill>
                        <a:srgbClr val="69696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6611FB" id="Rectangle 8" o:spid="_x0000_s1026" style="position:absolute;margin-left:64.95pt;margin-top:52.45pt;width:465.55pt;height:.5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" fillcolor="#696969" stroked="f">
              <w10:wrap anchorx="page" anchory="page"/>
            </v:rect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486801408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445770</wp:posOffset>
              </wp:positionV>
              <wp:extent cx="3075305" cy="1524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53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0EF0" w:rsidRDefault="001B47F7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696969"/>
                              <w:sz w:val="20"/>
                            </w:rPr>
                            <w:t>Office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of</w:t>
                          </w:r>
                          <w:r>
                            <w:rPr>
                              <w:color w:val="696969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the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Ombudsman</w:t>
                          </w:r>
                          <w:r>
                            <w:rPr>
                              <w:color w:val="696969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|</w:t>
                          </w:r>
                          <w:r>
                            <w:rPr>
                              <w:color w:val="696969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Tari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o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te</w:t>
                          </w:r>
                          <w:r>
                            <w:rPr>
                              <w:color w:val="696969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Kaitiaki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Mana</w:t>
                          </w:r>
                          <w:r>
                            <w:rPr>
                              <w:color w:val="6969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696969"/>
                              <w:sz w:val="20"/>
                            </w:rPr>
                            <w:t>Tangata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64.2pt;margin-top:35.1pt;width:242.15pt;height:12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18swIAALAFAAAOAAAAZHJzL2Uyb0RvYy54bWysVNuOmzAQfa/Uf7D8zgJZSA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" filled="f" stroked="f">
              <v:textbox inset="0,0,0,0">
                <w:txbxContent>
                  <w:p w:rsidR="00130EF0" w:rsidRDefault="001B47F7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696969"/>
                        <w:sz w:val="20"/>
                      </w:rPr>
                      <w:t>Office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of</w:t>
                    </w:r>
                    <w:r>
                      <w:rPr>
                        <w:color w:val="696969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the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Ombudsman</w:t>
                    </w:r>
                    <w:r>
                      <w:rPr>
                        <w:color w:val="696969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|</w:t>
                    </w:r>
                    <w:r>
                      <w:rPr>
                        <w:color w:val="696969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Tari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o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te</w:t>
                    </w:r>
                    <w:r>
                      <w:rPr>
                        <w:color w:val="696969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Kaitiaki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Mana</w:t>
                    </w:r>
                    <w:r>
                      <w:rPr>
                        <w:color w:val="6969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696969"/>
                        <w:sz w:val="20"/>
                      </w:rPr>
                      <w:t>Tangata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EF0" w:rsidRDefault="00130EF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63E78"/>
    <w:multiLevelType w:val="hybridMultilevel"/>
    <w:tmpl w:val="7B90BFAE"/>
    <w:lvl w:ilvl="0" w:tplc="1D965382">
      <w:numFmt w:val="bullet"/>
      <w:lvlText w:val=""/>
      <w:lvlJc w:val="left"/>
      <w:pPr>
        <w:ind w:left="943" w:hanging="567"/>
      </w:pPr>
      <w:rPr>
        <w:rFonts w:ascii="Symbol" w:eastAsia="Symbol" w:hAnsi="Symbol" w:cs="Symbol" w:hint="default"/>
        <w:color w:val="1E1E1E"/>
        <w:w w:val="100"/>
        <w:sz w:val="24"/>
        <w:szCs w:val="24"/>
        <w:lang w:val="en-NZ" w:eastAsia="en-US" w:bidi="ar-SA"/>
      </w:rPr>
    </w:lvl>
    <w:lvl w:ilvl="1" w:tplc="1786DAB0">
      <w:numFmt w:val="bullet"/>
      <w:lvlText w:val="-"/>
      <w:lvlJc w:val="left"/>
      <w:pPr>
        <w:ind w:left="2076" w:hanging="567"/>
      </w:pPr>
      <w:rPr>
        <w:rFonts w:ascii="Calibri" w:eastAsia="Calibri" w:hAnsi="Calibri" w:cs="Calibri" w:hint="default"/>
        <w:color w:val="1E1E1E"/>
        <w:w w:val="100"/>
        <w:sz w:val="24"/>
        <w:szCs w:val="24"/>
        <w:lang w:val="en-NZ" w:eastAsia="en-US" w:bidi="ar-SA"/>
      </w:rPr>
    </w:lvl>
    <w:lvl w:ilvl="2" w:tplc="428434D8">
      <w:numFmt w:val="bullet"/>
      <w:lvlText w:val="•"/>
      <w:lvlJc w:val="left"/>
      <w:pPr>
        <w:ind w:left="3089" w:hanging="567"/>
      </w:pPr>
      <w:rPr>
        <w:rFonts w:hint="default"/>
        <w:lang w:val="en-NZ" w:eastAsia="en-US" w:bidi="ar-SA"/>
      </w:rPr>
    </w:lvl>
    <w:lvl w:ilvl="3" w:tplc="90E40506">
      <w:numFmt w:val="bullet"/>
      <w:lvlText w:val="•"/>
      <w:lvlJc w:val="left"/>
      <w:pPr>
        <w:ind w:left="4099" w:hanging="567"/>
      </w:pPr>
      <w:rPr>
        <w:rFonts w:hint="default"/>
        <w:lang w:val="en-NZ" w:eastAsia="en-US" w:bidi="ar-SA"/>
      </w:rPr>
    </w:lvl>
    <w:lvl w:ilvl="4" w:tplc="060AF27C">
      <w:numFmt w:val="bullet"/>
      <w:lvlText w:val="•"/>
      <w:lvlJc w:val="left"/>
      <w:pPr>
        <w:ind w:left="5108" w:hanging="567"/>
      </w:pPr>
      <w:rPr>
        <w:rFonts w:hint="default"/>
        <w:lang w:val="en-NZ" w:eastAsia="en-US" w:bidi="ar-SA"/>
      </w:rPr>
    </w:lvl>
    <w:lvl w:ilvl="5" w:tplc="0016C25C">
      <w:numFmt w:val="bullet"/>
      <w:lvlText w:val="•"/>
      <w:lvlJc w:val="left"/>
      <w:pPr>
        <w:ind w:left="6118" w:hanging="567"/>
      </w:pPr>
      <w:rPr>
        <w:rFonts w:hint="default"/>
        <w:lang w:val="en-NZ" w:eastAsia="en-US" w:bidi="ar-SA"/>
      </w:rPr>
    </w:lvl>
    <w:lvl w:ilvl="6" w:tplc="C584D17A">
      <w:numFmt w:val="bullet"/>
      <w:lvlText w:val="•"/>
      <w:lvlJc w:val="left"/>
      <w:pPr>
        <w:ind w:left="7128" w:hanging="567"/>
      </w:pPr>
      <w:rPr>
        <w:rFonts w:hint="default"/>
        <w:lang w:val="en-NZ" w:eastAsia="en-US" w:bidi="ar-SA"/>
      </w:rPr>
    </w:lvl>
    <w:lvl w:ilvl="7" w:tplc="BB3C8EB2">
      <w:numFmt w:val="bullet"/>
      <w:lvlText w:val="•"/>
      <w:lvlJc w:val="left"/>
      <w:pPr>
        <w:ind w:left="8137" w:hanging="567"/>
      </w:pPr>
      <w:rPr>
        <w:rFonts w:hint="default"/>
        <w:lang w:val="en-NZ" w:eastAsia="en-US" w:bidi="ar-SA"/>
      </w:rPr>
    </w:lvl>
    <w:lvl w:ilvl="8" w:tplc="C8E80452">
      <w:numFmt w:val="bullet"/>
      <w:lvlText w:val="•"/>
      <w:lvlJc w:val="left"/>
      <w:pPr>
        <w:ind w:left="9147" w:hanging="567"/>
      </w:pPr>
      <w:rPr>
        <w:rFonts w:hint="default"/>
        <w:lang w:val="en-NZ" w:eastAsia="en-US" w:bidi="ar-SA"/>
      </w:rPr>
    </w:lvl>
  </w:abstractNum>
  <w:abstractNum w:abstractNumId="1" w15:restartNumberingAfterBreak="0">
    <w:nsid w:val="46987A69"/>
    <w:multiLevelType w:val="hybridMultilevel"/>
    <w:tmpl w:val="D9CC1288"/>
    <w:lvl w:ilvl="0" w:tplc="53402BC6">
      <w:start w:val="1"/>
      <w:numFmt w:val="decimal"/>
      <w:lvlText w:val="%1."/>
      <w:lvlJc w:val="left"/>
      <w:pPr>
        <w:ind w:left="1510" w:hanging="567"/>
        <w:jc w:val="left"/>
      </w:pPr>
      <w:rPr>
        <w:rFonts w:hint="default"/>
        <w:w w:val="100"/>
        <w:lang w:val="en-NZ" w:eastAsia="en-US" w:bidi="ar-SA"/>
      </w:rPr>
    </w:lvl>
    <w:lvl w:ilvl="1" w:tplc="CA34CCEE">
      <w:numFmt w:val="bullet"/>
      <w:lvlText w:val="•"/>
      <w:lvlJc w:val="left"/>
      <w:pPr>
        <w:ind w:left="2484" w:hanging="567"/>
      </w:pPr>
      <w:rPr>
        <w:rFonts w:hint="default"/>
        <w:lang w:val="en-NZ" w:eastAsia="en-US" w:bidi="ar-SA"/>
      </w:rPr>
    </w:lvl>
    <w:lvl w:ilvl="2" w:tplc="60DEB97C">
      <w:numFmt w:val="bullet"/>
      <w:lvlText w:val="•"/>
      <w:lvlJc w:val="left"/>
      <w:pPr>
        <w:ind w:left="3449" w:hanging="567"/>
      </w:pPr>
      <w:rPr>
        <w:rFonts w:hint="default"/>
        <w:lang w:val="en-NZ" w:eastAsia="en-US" w:bidi="ar-SA"/>
      </w:rPr>
    </w:lvl>
    <w:lvl w:ilvl="3" w:tplc="4754CEA6">
      <w:numFmt w:val="bullet"/>
      <w:lvlText w:val="•"/>
      <w:lvlJc w:val="left"/>
      <w:pPr>
        <w:ind w:left="4413" w:hanging="567"/>
      </w:pPr>
      <w:rPr>
        <w:rFonts w:hint="default"/>
        <w:lang w:val="en-NZ" w:eastAsia="en-US" w:bidi="ar-SA"/>
      </w:rPr>
    </w:lvl>
    <w:lvl w:ilvl="4" w:tplc="3F60B278">
      <w:numFmt w:val="bullet"/>
      <w:lvlText w:val="•"/>
      <w:lvlJc w:val="left"/>
      <w:pPr>
        <w:ind w:left="5378" w:hanging="567"/>
      </w:pPr>
      <w:rPr>
        <w:rFonts w:hint="default"/>
        <w:lang w:val="en-NZ" w:eastAsia="en-US" w:bidi="ar-SA"/>
      </w:rPr>
    </w:lvl>
    <w:lvl w:ilvl="5" w:tplc="40B4C794">
      <w:numFmt w:val="bullet"/>
      <w:lvlText w:val="•"/>
      <w:lvlJc w:val="left"/>
      <w:pPr>
        <w:ind w:left="6343" w:hanging="567"/>
      </w:pPr>
      <w:rPr>
        <w:rFonts w:hint="default"/>
        <w:lang w:val="en-NZ" w:eastAsia="en-US" w:bidi="ar-SA"/>
      </w:rPr>
    </w:lvl>
    <w:lvl w:ilvl="6" w:tplc="FAA41D06">
      <w:numFmt w:val="bullet"/>
      <w:lvlText w:val="•"/>
      <w:lvlJc w:val="left"/>
      <w:pPr>
        <w:ind w:left="7307" w:hanging="567"/>
      </w:pPr>
      <w:rPr>
        <w:rFonts w:hint="default"/>
        <w:lang w:val="en-NZ" w:eastAsia="en-US" w:bidi="ar-SA"/>
      </w:rPr>
    </w:lvl>
    <w:lvl w:ilvl="7" w:tplc="E0B2CEA4">
      <w:numFmt w:val="bullet"/>
      <w:lvlText w:val="•"/>
      <w:lvlJc w:val="left"/>
      <w:pPr>
        <w:ind w:left="8272" w:hanging="567"/>
      </w:pPr>
      <w:rPr>
        <w:rFonts w:hint="default"/>
        <w:lang w:val="en-NZ" w:eastAsia="en-US" w:bidi="ar-SA"/>
      </w:rPr>
    </w:lvl>
    <w:lvl w:ilvl="8" w:tplc="01406984">
      <w:numFmt w:val="bullet"/>
      <w:lvlText w:val="•"/>
      <w:lvlJc w:val="left"/>
      <w:pPr>
        <w:ind w:left="9237" w:hanging="567"/>
      </w:pPr>
      <w:rPr>
        <w:rFonts w:hint="default"/>
        <w:lang w:val="en-NZ" w:eastAsia="en-US" w:bidi="ar-SA"/>
      </w:rPr>
    </w:lvl>
  </w:abstractNum>
  <w:abstractNum w:abstractNumId="2" w15:restartNumberingAfterBreak="0">
    <w:nsid w:val="7FC8743D"/>
    <w:multiLevelType w:val="hybridMultilevel"/>
    <w:tmpl w:val="43A80A26"/>
    <w:lvl w:ilvl="0" w:tplc="92346D5A">
      <w:start w:val="1"/>
      <w:numFmt w:val="decimal"/>
      <w:lvlText w:val="%1."/>
      <w:lvlJc w:val="left"/>
      <w:pPr>
        <w:ind w:left="1510" w:hanging="567"/>
        <w:jc w:val="left"/>
      </w:pPr>
      <w:rPr>
        <w:rFonts w:ascii="Calibri" w:eastAsia="Calibri" w:hAnsi="Calibri" w:cs="Calibri" w:hint="default"/>
        <w:b/>
        <w:bCs/>
        <w:color w:val="1E1E1E"/>
        <w:w w:val="100"/>
        <w:sz w:val="24"/>
        <w:szCs w:val="24"/>
        <w:lang w:val="en-NZ" w:eastAsia="en-US" w:bidi="ar-SA"/>
      </w:rPr>
    </w:lvl>
    <w:lvl w:ilvl="1" w:tplc="738C2CB6">
      <w:start w:val="1"/>
      <w:numFmt w:val="lowerLetter"/>
      <w:lvlText w:val="(%2)"/>
      <w:lvlJc w:val="left"/>
      <w:pPr>
        <w:ind w:left="2362" w:hanging="852"/>
        <w:jc w:val="left"/>
      </w:pPr>
      <w:rPr>
        <w:rFonts w:ascii="Calibri" w:eastAsia="Calibri" w:hAnsi="Calibri" w:cs="Calibri" w:hint="default"/>
        <w:i/>
        <w:spacing w:val="-2"/>
        <w:w w:val="100"/>
        <w:sz w:val="24"/>
        <w:szCs w:val="24"/>
        <w:lang w:val="en-NZ" w:eastAsia="en-US" w:bidi="ar-SA"/>
      </w:rPr>
    </w:lvl>
    <w:lvl w:ilvl="2" w:tplc="99BE8C1A">
      <w:numFmt w:val="bullet"/>
      <w:lvlText w:val="•"/>
      <w:lvlJc w:val="left"/>
      <w:pPr>
        <w:ind w:left="3338" w:hanging="852"/>
      </w:pPr>
      <w:rPr>
        <w:rFonts w:hint="default"/>
        <w:lang w:val="en-NZ" w:eastAsia="en-US" w:bidi="ar-SA"/>
      </w:rPr>
    </w:lvl>
    <w:lvl w:ilvl="3" w:tplc="60DC2CA0">
      <w:numFmt w:val="bullet"/>
      <w:lvlText w:val="•"/>
      <w:lvlJc w:val="left"/>
      <w:pPr>
        <w:ind w:left="4316" w:hanging="852"/>
      </w:pPr>
      <w:rPr>
        <w:rFonts w:hint="default"/>
        <w:lang w:val="en-NZ" w:eastAsia="en-US" w:bidi="ar-SA"/>
      </w:rPr>
    </w:lvl>
    <w:lvl w:ilvl="4" w:tplc="6FEE7602">
      <w:numFmt w:val="bullet"/>
      <w:lvlText w:val="•"/>
      <w:lvlJc w:val="left"/>
      <w:pPr>
        <w:ind w:left="5295" w:hanging="852"/>
      </w:pPr>
      <w:rPr>
        <w:rFonts w:hint="default"/>
        <w:lang w:val="en-NZ" w:eastAsia="en-US" w:bidi="ar-SA"/>
      </w:rPr>
    </w:lvl>
    <w:lvl w:ilvl="5" w:tplc="9BB860A8">
      <w:numFmt w:val="bullet"/>
      <w:lvlText w:val="•"/>
      <w:lvlJc w:val="left"/>
      <w:pPr>
        <w:ind w:left="6273" w:hanging="852"/>
      </w:pPr>
      <w:rPr>
        <w:rFonts w:hint="default"/>
        <w:lang w:val="en-NZ" w:eastAsia="en-US" w:bidi="ar-SA"/>
      </w:rPr>
    </w:lvl>
    <w:lvl w:ilvl="6" w:tplc="A6D02532">
      <w:numFmt w:val="bullet"/>
      <w:lvlText w:val="•"/>
      <w:lvlJc w:val="left"/>
      <w:pPr>
        <w:ind w:left="7252" w:hanging="852"/>
      </w:pPr>
      <w:rPr>
        <w:rFonts w:hint="default"/>
        <w:lang w:val="en-NZ" w:eastAsia="en-US" w:bidi="ar-SA"/>
      </w:rPr>
    </w:lvl>
    <w:lvl w:ilvl="7" w:tplc="54CEB924">
      <w:numFmt w:val="bullet"/>
      <w:lvlText w:val="•"/>
      <w:lvlJc w:val="left"/>
      <w:pPr>
        <w:ind w:left="8230" w:hanging="852"/>
      </w:pPr>
      <w:rPr>
        <w:rFonts w:hint="default"/>
        <w:lang w:val="en-NZ" w:eastAsia="en-US" w:bidi="ar-SA"/>
      </w:rPr>
    </w:lvl>
    <w:lvl w:ilvl="8" w:tplc="49885C34">
      <w:numFmt w:val="bullet"/>
      <w:lvlText w:val="•"/>
      <w:lvlJc w:val="left"/>
      <w:pPr>
        <w:ind w:left="9209" w:hanging="852"/>
      </w:pPr>
      <w:rPr>
        <w:rFonts w:hint="default"/>
        <w:lang w:val="en-NZ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removePersonalInformation/>
  <w:removeDateAndTime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F0"/>
    <w:rsid w:val="00130EF0"/>
    <w:rsid w:val="001B47F7"/>
    <w:rsid w:val="00B265ED"/>
    <w:rsid w:val="00C85FE8"/>
    <w:rsid w:val="00D6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NZ"/>
    </w:rPr>
  </w:style>
  <w:style w:type="paragraph" w:styleId="Heading1">
    <w:name w:val="heading 1"/>
    <w:basedOn w:val="Normal"/>
    <w:uiPriority w:val="1"/>
    <w:qFormat/>
    <w:pPr>
      <w:spacing w:before="156"/>
      <w:ind w:left="943"/>
      <w:outlineLvl w:val="0"/>
    </w:pPr>
    <w:rPr>
      <w:sz w:val="38"/>
      <w:szCs w:val="38"/>
    </w:rPr>
  </w:style>
  <w:style w:type="paragraph" w:styleId="Heading2">
    <w:name w:val="heading 2"/>
    <w:basedOn w:val="Normal"/>
    <w:uiPriority w:val="1"/>
    <w:qFormat/>
    <w:pPr>
      <w:ind w:left="943"/>
      <w:outlineLvl w:val="1"/>
    </w:pPr>
    <w:rPr>
      <w:sz w:val="29"/>
      <w:szCs w:val="29"/>
    </w:rPr>
  </w:style>
  <w:style w:type="paragraph" w:styleId="Heading3">
    <w:name w:val="heading 3"/>
    <w:basedOn w:val="Normal"/>
    <w:uiPriority w:val="1"/>
    <w:qFormat/>
    <w:pPr>
      <w:spacing w:before="47"/>
      <w:ind w:left="943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spacing w:before="167"/>
      <w:ind w:left="1510" w:hanging="56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60"/>
      <w:ind w:left="1510" w:hanging="568"/>
    </w:pPr>
  </w:style>
  <w:style w:type="paragraph" w:customStyle="1" w:styleId="TableParagraph">
    <w:name w:val="Table Paragraph"/>
    <w:basedOn w:val="Normal"/>
    <w:uiPriority w:val="1"/>
    <w:qFormat/>
    <w:pPr>
      <w:spacing w:before="68"/>
      <w:ind w:left="108"/>
    </w:pPr>
  </w:style>
  <w:style w:type="paragraph" w:styleId="Header">
    <w:name w:val="header"/>
    <w:basedOn w:val="Normal"/>
    <w:link w:val="HeaderChar"/>
    <w:uiPriority w:val="99"/>
    <w:unhideWhenUsed/>
    <w:rsid w:val="00C85F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5FE8"/>
    <w:rPr>
      <w:rFonts w:ascii="Calibri" w:eastAsia="Calibri" w:hAnsi="Calibri" w:cs="Calibr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85F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5FE8"/>
    <w:rPr>
      <w:rFonts w:ascii="Calibri" w:eastAsia="Calibri" w:hAnsi="Calibri" w:cs="Calibri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yperlink" Target="https://www.health.govt.nz/our-work/diseases-and-conditions/covid-19-novel-coronaviru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mbudsman.parliament.nz/resources/report-unannounced-inspection-whanganui-prison-4-september-2018" TargetMode="External"/><Relationship Id="rId34" Type="http://schemas.openxmlformats.org/officeDocument/2006/relationships/header" Target="header8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yperlink" Target="https://www.ombudsman.parliament.nz/resources/report-unannounced-inspection-whanganui-prison-4-september-2018" TargetMode="External"/><Relationship Id="rId29" Type="http://schemas.openxmlformats.org/officeDocument/2006/relationships/hyperlink" Target="https://covid19.govt.nz/alert-system/covid-19-alert-syste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" TargetMode="External"/><Relationship Id="rId23" Type="http://schemas.openxmlformats.org/officeDocument/2006/relationships/header" Target="header7.xml"/><Relationship Id="rId28" Type="http://schemas.openxmlformats.org/officeDocument/2006/relationships/hyperlink" Target="https://covid19.govt.nz/alert-system/covid-19-alert-system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hyperlink" Target="https://www.corrections.govt.nz/resources/newsletters_and_brochures/corrections_works/2018/corrections_works_march_2018/the_intervention_and_support_project_a_new_approach_to_preventing_self-harm_and_suicide_in_prison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eader" Target="header6.xml"/><Relationship Id="rId27" Type="http://schemas.openxmlformats.org/officeDocument/2006/relationships/hyperlink" Target="https://www.health.govt.nz/our-work/diseases-and-conditions/covid-19-novel-coronavirus" TargetMode="External"/><Relationship Id="rId30" Type="http://schemas.openxmlformats.org/officeDocument/2006/relationships/hyperlink" Target="https://www.corrections.govt.nz/resources/strategic_reports/corrections_strategic_plans/hokai_rangi" TargetMode="External"/><Relationship Id="rId35" Type="http://schemas.openxmlformats.org/officeDocument/2006/relationships/footer" Target="footer8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mbudsman.parliament.nz/" TargetMode="External"/><Relationship Id="rId1" Type="http://schemas.openxmlformats.org/officeDocument/2006/relationships/hyperlink" Target="http://www.ombudsman.parliament.n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10454</Words>
  <Characters>59589</Characters>
  <Application>Microsoft Office Word</Application>
  <DocSecurity>0</DocSecurity>
  <Lines>496</Lines>
  <Paragraphs>139</Paragraphs>
  <ScaleCrop>false</ScaleCrop>
  <Company/>
  <LinksUpToDate>false</LinksUpToDate>
  <CharactersWithSpaces>69904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2021-11-10T23:00:00Z</dcterms:created>
  <dcterms:modified xsi:type="dcterms:W3CDTF">2021-11-10T23:00:00Z</dcterms:modified>
</cp:coreProperties>
</file>