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6424" w:rsidRDefault="00E96424" w:rsidP="00E96424">
      <w:bookmarkStart w:id="0" w:name="_GoBack"/>
      <w:bookmarkEnd w:id="0"/>
    </w:p>
    <w:tbl>
      <w:tblPr>
        <w:tblStyle w:val="TableGridnoborders"/>
        <w:tblW w:w="6520" w:type="dxa"/>
        <w:tblInd w:w="0" w:type="dxa"/>
        <w:tblBorders>
          <w:bottom w:val="single" w:sz="4" w:space="0" w:color="4D4D4D"/>
        </w:tblBorders>
        <w:tblLayout w:type="fixed"/>
        <w:tblCellMar>
          <w:top w:w="0" w:type="dxa"/>
          <w:left w:w="0" w:type="dxa"/>
          <w:right w:w="0" w:type="dxa"/>
        </w:tblCellMar>
        <w:tblLook w:val="04A0" w:firstRow="1" w:lastRow="0" w:firstColumn="1" w:lastColumn="0" w:noHBand="0" w:noVBand="1"/>
        <w:tblCaption w:val="Table for formatting purposes"/>
      </w:tblPr>
      <w:tblGrid>
        <w:gridCol w:w="6520"/>
      </w:tblGrid>
      <w:tr w:rsidR="00C826F9" w:rsidTr="00C11F64">
        <w:trPr>
          <w:trHeight w:hRule="exact" w:val="3686"/>
        </w:trPr>
        <w:tc>
          <w:tcPr>
            <w:tcW w:w="6520" w:type="dxa"/>
            <w:tcMar>
              <w:top w:w="0" w:type="dxa"/>
              <w:bottom w:w="0" w:type="dxa"/>
            </w:tcMar>
            <w:vAlign w:val="bottom"/>
          </w:tcPr>
          <w:p w:rsidR="00C826F9" w:rsidRPr="00F011BA" w:rsidRDefault="00862793" w:rsidP="00C11F64">
            <w:pPr>
              <w:pStyle w:val="Title"/>
            </w:pPr>
            <w:r>
              <w:t>FAQs: Official information complaint data publications</w:t>
            </w:r>
          </w:p>
          <w:p w:rsidR="00C826F9" w:rsidRPr="00F011BA" w:rsidRDefault="00C826F9" w:rsidP="00F011BA">
            <w:pPr>
              <w:pStyle w:val="Subheading"/>
            </w:pPr>
          </w:p>
        </w:tc>
      </w:tr>
      <w:tr w:rsidR="00F011BA" w:rsidTr="00C11F64">
        <w:trPr>
          <w:trHeight w:hRule="exact" w:val="1418"/>
        </w:trPr>
        <w:tc>
          <w:tcPr>
            <w:tcW w:w="6520" w:type="dxa"/>
            <w:tcBorders>
              <w:bottom w:val="nil"/>
            </w:tcBorders>
          </w:tcPr>
          <w:p w:rsidR="00F011BA" w:rsidRDefault="00F011BA" w:rsidP="00F011BA">
            <w:pPr>
              <w:pStyle w:val="Subheading"/>
            </w:pPr>
          </w:p>
        </w:tc>
      </w:tr>
    </w:tbl>
    <w:p w:rsidR="00862793" w:rsidRDefault="00862793" w:rsidP="00862793">
      <w:pPr>
        <w:pStyle w:val="Heading1"/>
      </w:pPr>
      <w:r>
        <w:t>Background</w:t>
      </w:r>
    </w:p>
    <w:p w:rsidR="00862793" w:rsidRDefault="00862793" w:rsidP="00862793">
      <w:pPr>
        <w:pStyle w:val="BodyText"/>
      </w:pPr>
      <w:r>
        <w:t xml:space="preserve">The publication of official information complaints data is driven by the Chief Ombudsman’s desire to increase transparency around the operation of the official information legislation. He believes that greater transparency will lead to improvements in agency performance and compliance with the law. </w:t>
      </w:r>
    </w:p>
    <w:p w:rsidR="00862793" w:rsidRDefault="00862793" w:rsidP="00862793">
      <w:pPr>
        <w:pStyle w:val="BodyText"/>
      </w:pPr>
      <w:r>
        <w:t xml:space="preserve">Since January 2017, the Chief Ombudsman has been publishing data on Official Information Act 1982 (OIA) complaints received on a six-monthly basis. In July 2019, the data was expanded to include data on Local Government Official Information and Meetings Act 1987 (LGOIMA) complaints. The publications cover all Ministers and agencies against which an official information complaint has been received or completed by the Ombudsman during the reporting period. </w:t>
      </w:r>
    </w:p>
    <w:p w:rsidR="00862793" w:rsidRDefault="00862793" w:rsidP="00862793">
      <w:pPr>
        <w:pStyle w:val="BodyText"/>
      </w:pPr>
      <w:r>
        <w:t>For a complaint to be included in this data set, the Ombudsman must have jurisdiction under the official information legislation to investigate and review the decision.</w:t>
      </w:r>
      <w:r>
        <w:rPr>
          <w:rStyle w:val="FootnoteReference"/>
        </w:rPr>
        <w:footnoteReference w:id="2"/>
      </w:r>
      <w:r>
        <w:t xml:space="preserve"> Complaints not set out in these sections, such as about transfers or administrative processing, are considered under the Ombudsmen Act and, therefore, not included in the complaints data.</w:t>
      </w:r>
    </w:p>
    <w:p w:rsidR="00862793" w:rsidRDefault="00862793" w:rsidP="00862793">
      <w:pPr>
        <w:pStyle w:val="BodyText"/>
      </w:pPr>
      <w:r>
        <w:t xml:space="preserve">At the same time as the Chief Ombudsman releases data on </w:t>
      </w:r>
      <w:r>
        <w:rPr>
          <w:rStyle w:val="Emphasis"/>
        </w:rPr>
        <w:t>official information</w:t>
      </w:r>
      <w:r w:rsidRPr="009D4814">
        <w:rPr>
          <w:rStyle w:val="Emphasis"/>
        </w:rPr>
        <w:t xml:space="preserve"> complaints</w:t>
      </w:r>
      <w:r>
        <w:t>, Te Kawa Mataah</w:t>
      </w:r>
      <w:r w:rsidR="00D81F82">
        <w:t>o</w:t>
      </w:r>
      <w:r>
        <w:t xml:space="preserve"> Public Service Commission</w:t>
      </w:r>
      <w:r w:rsidR="00D81F82">
        <w:t xml:space="preserve"> (PSC)</w:t>
      </w:r>
      <w:r>
        <w:t xml:space="preserve"> releases data on </w:t>
      </w:r>
      <w:r w:rsidRPr="009D4814">
        <w:rPr>
          <w:rStyle w:val="Emphasis"/>
        </w:rPr>
        <w:t>OIA requests</w:t>
      </w:r>
      <w:r>
        <w:t xml:space="preserve"> </w:t>
      </w:r>
      <w:r w:rsidR="00D81F82">
        <w:t>completed</w:t>
      </w:r>
      <w:r>
        <w:t xml:space="preserve"> by departments and statutory Crown entities.</w:t>
      </w:r>
    </w:p>
    <w:p w:rsidR="00862793" w:rsidRDefault="00862793" w:rsidP="00862793">
      <w:pPr>
        <w:pStyle w:val="Heading2"/>
      </w:pPr>
      <w:r>
        <w:lastRenderedPageBreak/>
        <w:t xml:space="preserve">Complaints received </w:t>
      </w:r>
    </w:p>
    <w:p w:rsidR="00862793" w:rsidRDefault="00862793" w:rsidP="00862793">
      <w:pPr>
        <w:pStyle w:val="BodyText"/>
      </w:pPr>
      <w:r>
        <w:t xml:space="preserve">The dataset for complaints received includes all official information complaints received by the Ombudsman within the relevant six month time frame. The data includes the nature of the complaint made and the type of complainant. </w:t>
      </w:r>
    </w:p>
    <w:p w:rsidR="00862793" w:rsidRDefault="00862793" w:rsidP="00862793">
      <w:pPr>
        <w:pStyle w:val="Heading2"/>
      </w:pPr>
      <w:r>
        <w:t>Completed complaints</w:t>
      </w:r>
    </w:p>
    <w:p w:rsidR="00862793" w:rsidRDefault="00862793" w:rsidP="00862793">
      <w:pPr>
        <w:pStyle w:val="BodyText"/>
      </w:pPr>
      <w:r>
        <w:t xml:space="preserve">The data set for complaints completed includes all official information complaints closed by the Ombudsman within the relevant six month time frame. The data includes the outcome of the complaint, the reason for that outcome, and, if relevant, any deficiency in decision making found or remedies achieved as a result of the Ombudsman's intervention. </w:t>
      </w:r>
    </w:p>
    <w:p w:rsidR="00862793" w:rsidRDefault="00862793" w:rsidP="00862793">
      <w:pPr>
        <w:pStyle w:val="Heading1"/>
      </w:pPr>
      <w:r>
        <w:t>Frequently asked questions</w:t>
      </w:r>
    </w:p>
    <w:p w:rsidR="00862793" w:rsidRPr="00626AB4" w:rsidRDefault="00862793" w:rsidP="00862793">
      <w:pPr>
        <w:pStyle w:val="Number1"/>
        <w:numPr>
          <w:ilvl w:val="0"/>
          <w:numId w:val="34"/>
        </w:numPr>
        <w:ind w:left="567" w:hanging="567"/>
        <w:rPr>
          <w:rStyle w:val="Emphasis"/>
        </w:rPr>
      </w:pPr>
      <w:r w:rsidRPr="00626AB4">
        <w:rPr>
          <w:rStyle w:val="Emphasis"/>
        </w:rPr>
        <w:t>What is the difference between the case and the ground ID? Why are there multiple ground IDs listed under a case ID?</w:t>
      </w:r>
    </w:p>
    <w:p w:rsidR="00862793" w:rsidRDefault="00862793" w:rsidP="00862793">
      <w:pPr>
        <w:pStyle w:val="Number2"/>
        <w:numPr>
          <w:ilvl w:val="1"/>
          <w:numId w:val="34"/>
        </w:numPr>
        <w:ind w:left="567" w:hanging="567"/>
      </w:pPr>
      <w:r>
        <w:t>The Ombudsman considers each ground of complaint, about an act or decision of an agency, raised by a complainant. However, these matters may be dealt with in a single email/letter, or ‘case’. Also, different actions can be taken in response to the individual matters, allowing for some grounds to be addressed and closed more quickly.</w:t>
      </w:r>
    </w:p>
    <w:p w:rsidR="00862793" w:rsidRDefault="00862793" w:rsidP="00862793">
      <w:pPr>
        <w:pStyle w:val="Number2"/>
        <w:numPr>
          <w:ilvl w:val="0"/>
          <w:numId w:val="0"/>
        </w:numPr>
        <w:ind w:left="567"/>
      </w:pPr>
      <w:r>
        <w:t xml:space="preserve">For example, a complainant may complain to the Ombudsman about an agency’s initial delay in responding to a request and also about the subsequent decision to withhold some information. After preliminary inquiries, the Ombudsman may decide that it is unnecessary to investigate the delay complaint, but decides to formally investigate the agency’s decision to withhold the information. Both of these ‘grounds’ of complaint (ie, the delay, and the refusal) are grouped under one ‘case’. </w:t>
      </w:r>
    </w:p>
    <w:p w:rsidR="00862793" w:rsidRDefault="00862793" w:rsidP="00862793">
      <w:pPr>
        <w:pStyle w:val="Number2"/>
        <w:numPr>
          <w:ilvl w:val="0"/>
          <w:numId w:val="0"/>
        </w:numPr>
        <w:ind w:left="567"/>
      </w:pPr>
      <w:r>
        <w:t xml:space="preserve">It is the ‘grounds’ of complaint that are counted in all our statistical reporting.   </w:t>
      </w:r>
    </w:p>
    <w:p w:rsidR="00862793" w:rsidRDefault="00862793" w:rsidP="00862793">
      <w:pPr>
        <w:pStyle w:val="Number2"/>
        <w:numPr>
          <w:ilvl w:val="0"/>
          <w:numId w:val="0"/>
        </w:numPr>
        <w:ind w:left="567"/>
      </w:pPr>
      <w:r>
        <w:t>By way of explanation, Ombudsman reference numbers are written in our correspondence as ‘case id (ground id, ground id, etc).’</w:t>
      </w:r>
    </w:p>
    <w:p w:rsidR="00862793" w:rsidRPr="00626AB4" w:rsidRDefault="00862793" w:rsidP="00862793">
      <w:pPr>
        <w:pStyle w:val="Number1"/>
        <w:numPr>
          <w:ilvl w:val="0"/>
          <w:numId w:val="34"/>
        </w:numPr>
        <w:ind w:left="567" w:hanging="567"/>
        <w:rPr>
          <w:rStyle w:val="Emphasis"/>
        </w:rPr>
      </w:pPr>
      <w:r w:rsidRPr="00626AB4">
        <w:rPr>
          <w:rStyle w:val="Emphasis"/>
        </w:rPr>
        <w:t>Why is the agency not aware of a ground of complaint that has been received?</w:t>
      </w:r>
    </w:p>
    <w:p w:rsidR="00862793" w:rsidRDefault="00862793" w:rsidP="00862793">
      <w:pPr>
        <w:pStyle w:val="Number2"/>
        <w:numPr>
          <w:ilvl w:val="1"/>
          <w:numId w:val="34"/>
        </w:numPr>
        <w:ind w:left="567" w:hanging="567"/>
      </w:pPr>
      <w:r>
        <w:t>The published data includes all complaints received by the Ombudsman. There may be a number of reasons for the agency not being made aware of a complaint.</w:t>
      </w:r>
      <w:r w:rsidRPr="0074673A">
        <w:rPr>
          <w:lang w:eastAsia="en-NZ"/>
        </w:rPr>
        <w:t xml:space="preserve"> </w:t>
      </w:r>
      <w:r>
        <w:rPr>
          <w:lang w:eastAsia="en-NZ"/>
        </w:rPr>
        <w:t>These could include:</w:t>
      </w:r>
    </w:p>
    <w:p w:rsidR="00862793" w:rsidRDefault="00862793" w:rsidP="00862793">
      <w:pPr>
        <w:pStyle w:val="Bullet2"/>
        <w:numPr>
          <w:ilvl w:val="0"/>
          <w:numId w:val="0"/>
        </w:numPr>
        <w:ind w:left="567"/>
      </w:pPr>
      <w:r>
        <w:t xml:space="preserve">The complaint </w:t>
      </w:r>
      <w:r>
        <w:rPr>
          <w:lang w:eastAsia="en-NZ"/>
        </w:rPr>
        <w:t>has been received by the Ombudsman</w:t>
      </w:r>
      <w:r>
        <w:t>, but is under assessment or awaiting allocation to an Investigator.</w:t>
      </w:r>
    </w:p>
    <w:p w:rsidR="00862793" w:rsidRDefault="00862793" w:rsidP="00862793">
      <w:pPr>
        <w:pStyle w:val="Bullet2"/>
        <w:numPr>
          <w:ilvl w:val="0"/>
          <w:numId w:val="0"/>
        </w:numPr>
        <w:ind w:left="567"/>
      </w:pPr>
      <w:r>
        <w:rPr>
          <w:lang w:eastAsia="en-NZ"/>
        </w:rPr>
        <w:t>The complaint has been received by the Ombudsman, but has not been formally ‘notified’ (ie, when the Ombudsman formally notifies the head of the agency that they will be investigating a complaint).</w:t>
      </w:r>
    </w:p>
    <w:p w:rsidR="00862793" w:rsidRDefault="00862793" w:rsidP="00862793">
      <w:pPr>
        <w:pStyle w:val="Bullet2"/>
        <w:numPr>
          <w:ilvl w:val="0"/>
          <w:numId w:val="0"/>
        </w:numPr>
        <w:ind w:left="567"/>
      </w:pPr>
      <w:r>
        <w:rPr>
          <w:lang w:eastAsia="en-NZ"/>
        </w:rPr>
        <w:t xml:space="preserve">The complaint has been received by the Ombudsman, but was closed for one of a range of reasons including that it was withdrawn, the matter was outside the Ombudsman’s jurisdiction, or early assistance resolved the matter. </w:t>
      </w:r>
    </w:p>
    <w:p w:rsidR="00862793" w:rsidRPr="00626AB4" w:rsidRDefault="00862793" w:rsidP="00862793">
      <w:pPr>
        <w:pStyle w:val="Number1"/>
        <w:numPr>
          <w:ilvl w:val="0"/>
          <w:numId w:val="34"/>
        </w:numPr>
        <w:ind w:left="567" w:hanging="567"/>
        <w:rPr>
          <w:rStyle w:val="Emphasis"/>
        </w:rPr>
      </w:pPr>
      <w:r w:rsidRPr="00626AB4">
        <w:rPr>
          <w:rStyle w:val="Emphasis"/>
        </w:rPr>
        <w:t>The agency was advised of the complaint during the relevant period, but is does not appear in the data set. Or the agency was advised of the complaint after the relevant period.</w:t>
      </w:r>
    </w:p>
    <w:p w:rsidR="00862793" w:rsidRDefault="00862793" w:rsidP="00862793">
      <w:pPr>
        <w:pStyle w:val="Number2"/>
        <w:numPr>
          <w:ilvl w:val="1"/>
          <w:numId w:val="34"/>
        </w:numPr>
        <w:ind w:left="567" w:hanging="567"/>
      </w:pPr>
      <w:r>
        <w:t xml:space="preserve">The grounds of complaints are published according to when the Ombudsman receives the complaint, not when the agency is made aware of the complaint. There may be a gap that means a ground of complaint is included in a previous or </w:t>
      </w:r>
      <w:r w:rsidR="00DB1A30">
        <w:t>future</w:t>
      </w:r>
      <w:r>
        <w:t xml:space="preserve"> data set due to the amount of time taken to allow for allocation and assessment.</w:t>
      </w:r>
    </w:p>
    <w:p w:rsidR="00862793" w:rsidRPr="00626AB4" w:rsidRDefault="00862793" w:rsidP="00862793">
      <w:pPr>
        <w:pStyle w:val="Number1"/>
        <w:numPr>
          <w:ilvl w:val="0"/>
          <w:numId w:val="34"/>
        </w:numPr>
        <w:ind w:left="567" w:hanging="567"/>
        <w:rPr>
          <w:rStyle w:val="Emphasis"/>
        </w:rPr>
      </w:pPr>
      <w:r w:rsidRPr="00626AB4">
        <w:rPr>
          <w:rStyle w:val="Emphasis"/>
        </w:rPr>
        <w:t>Can I get more information about the complaints listed against my agency?</w:t>
      </w:r>
    </w:p>
    <w:p w:rsidR="00862793" w:rsidRDefault="00862793" w:rsidP="00862793">
      <w:pPr>
        <w:pStyle w:val="Number2"/>
        <w:numPr>
          <w:ilvl w:val="1"/>
          <w:numId w:val="34"/>
        </w:numPr>
        <w:ind w:left="567" w:hanging="567"/>
      </w:pPr>
      <w:r>
        <w:t xml:space="preserve">If the complaint was closed without requiring agency contact or is open and awaiting allocation to an investigator or under assessment, the Ombudsman is unable to provide further information than is included in the data set. There is a statutory obligation to keep confidential all information received about complaints that does not need to be disclosed to progress an enquiry or investigation.    </w:t>
      </w:r>
    </w:p>
    <w:p w:rsidR="00862793" w:rsidRPr="0084056B" w:rsidRDefault="00862793" w:rsidP="00862793">
      <w:pPr>
        <w:pStyle w:val="Number2"/>
        <w:numPr>
          <w:ilvl w:val="0"/>
          <w:numId w:val="0"/>
        </w:numPr>
        <w:ind w:left="567"/>
      </w:pPr>
      <w:r>
        <w:t xml:space="preserve">For all other complaints where there has been agency contact, the Ombudsman can quickly and easily provide the </w:t>
      </w:r>
      <w:r w:rsidRPr="0084056B">
        <w:t xml:space="preserve">complainant name and </w:t>
      </w:r>
      <w:r>
        <w:t xml:space="preserve">the </w:t>
      </w:r>
      <w:r w:rsidRPr="0084056B">
        <w:t>description</w:t>
      </w:r>
      <w:r>
        <w:t xml:space="preserve"> of</w:t>
      </w:r>
      <w:r w:rsidRPr="0084056B">
        <w:t xml:space="preserve"> </w:t>
      </w:r>
      <w:r>
        <w:t>ground</w:t>
      </w:r>
      <w:r w:rsidRPr="0084056B">
        <w:t xml:space="preserve"> of complaint</w:t>
      </w:r>
      <w:r>
        <w:t xml:space="preserve"> for reference. If additional information is required, Ombudsmen staff can provide assist</w:t>
      </w:r>
      <w:r w:rsidR="00DB1A30">
        <w:t>ance</w:t>
      </w:r>
      <w:r>
        <w:t>.</w:t>
      </w:r>
    </w:p>
    <w:p w:rsidR="00862793" w:rsidRPr="00626AB4" w:rsidRDefault="00862793" w:rsidP="00862793">
      <w:pPr>
        <w:pStyle w:val="Number1"/>
        <w:numPr>
          <w:ilvl w:val="0"/>
          <w:numId w:val="34"/>
        </w:numPr>
        <w:ind w:left="567" w:hanging="567"/>
        <w:rPr>
          <w:rStyle w:val="Emphasis"/>
        </w:rPr>
      </w:pPr>
      <w:r w:rsidRPr="00626AB4">
        <w:rPr>
          <w:rStyle w:val="Emphasis"/>
        </w:rPr>
        <w:t>What can I do if I have concerns about the data?</w:t>
      </w:r>
    </w:p>
    <w:p w:rsidR="00862793" w:rsidRPr="00E21C98" w:rsidRDefault="00862793" w:rsidP="00862793">
      <w:pPr>
        <w:pStyle w:val="Number2"/>
        <w:numPr>
          <w:ilvl w:val="1"/>
          <w:numId w:val="34"/>
        </w:numPr>
        <w:ind w:left="567" w:hanging="567"/>
      </w:pPr>
      <w:r>
        <w:t xml:space="preserve">If you have any questions or concerns about the data proposed for publication, contact the named staff member or email </w:t>
      </w:r>
      <w:hyperlink r:id="rId7" w:history="1">
        <w:r w:rsidR="00D81F82">
          <w:rPr>
            <w:rStyle w:val="Hyperlink"/>
          </w:rPr>
          <w:t>info@ombudsman.parliament.nz</w:t>
        </w:r>
      </w:hyperlink>
      <w:r>
        <w:t xml:space="preserve">. The Ombudsman will consider and respond to any queries </w:t>
      </w:r>
      <w:r w:rsidR="002009F4">
        <w:t>about</w:t>
      </w:r>
      <w:r>
        <w:t xml:space="preserve"> the data on a case by case basis.</w:t>
      </w:r>
    </w:p>
    <w:p w:rsidR="00862793" w:rsidRPr="00626AB4" w:rsidRDefault="00862793" w:rsidP="00862793">
      <w:pPr>
        <w:pStyle w:val="Number1"/>
        <w:numPr>
          <w:ilvl w:val="0"/>
          <w:numId w:val="34"/>
        </w:numPr>
        <w:ind w:left="567" w:hanging="567"/>
        <w:rPr>
          <w:rStyle w:val="Emphasis"/>
        </w:rPr>
      </w:pPr>
      <w:r w:rsidRPr="00626AB4">
        <w:rPr>
          <w:rStyle w:val="Emphasis"/>
        </w:rPr>
        <w:t xml:space="preserve">How do the </w:t>
      </w:r>
      <w:r>
        <w:rPr>
          <w:rStyle w:val="Emphasis"/>
        </w:rPr>
        <w:t>Ombudsman</w:t>
      </w:r>
      <w:r w:rsidRPr="00626AB4">
        <w:rPr>
          <w:rStyle w:val="Emphasis"/>
        </w:rPr>
        <w:t xml:space="preserve"> and PSC datasets compare or relate?</w:t>
      </w:r>
    </w:p>
    <w:p w:rsidR="00862793" w:rsidRDefault="00862793" w:rsidP="00862793">
      <w:pPr>
        <w:pStyle w:val="Number2"/>
        <w:numPr>
          <w:ilvl w:val="1"/>
          <w:numId w:val="34"/>
        </w:numPr>
        <w:ind w:left="567" w:hanging="567"/>
      </w:pPr>
      <w:r>
        <w:t xml:space="preserve">The Ombudsman’s data relates to </w:t>
      </w:r>
      <w:r w:rsidRPr="00626AB4">
        <w:rPr>
          <w:rStyle w:val="Emphasis"/>
          <w:b w:val="0"/>
        </w:rPr>
        <w:t>official information</w:t>
      </w:r>
      <w:r w:rsidRPr="009D4814">
        <w:rPr>
          <w:rStyle w:val="Emphasis"/>
        </w:rPr>
        <w:t xml:space="preserve"> complaints</w:t>
      </w:r>
      <w:r>
        <w:rPr>
          <w:rStyle w:val="Emphasis"/>
        </w:rPr>
        <w:t>.</w:t>
      </w:r>
      <w:r>
        <w:t xml:space="preserve"> PSC data relates to </w:t>
      </w:r>
      <w:r>
        <w:rPr>
          <w:rStyle w:val="Emphasis"/>
        </w:rPr>
        <w:t>OIA</w:t>
      </w:r>
      <w:r w:rsidRPr="009D4814">
        <w:rPr>
          <w:rStyle w:val="Emphasis"/>
        </w:rPr>
        <w:t xml:space="preserve"> </w:t>
      </w:r>
      <w:r w:rsidR="00D81F82">
        <w:rPr>
          <w:rStyle w:val="Emphasis"/>
        </w:rPr>
        <w:t>responses</w:t>
      </w:r>
      <w:r>
        <w:rPr>
          <w:rStyle w:val="Emphasis"/>
        </w:rPr>
        <w:t xml:space="preserve"> and publications</w:t>
      </w:r>
      <w:r w:rsidR="00DB1A30">
        <w:rPr>
          <w:rStyle w:val="Emphasis"/>
        </w:rPr>
        <w:t>,</w:t>
      </w:r>
      <w:r>
        <w:rPr>
          <w:rStyle w:val="Emphasis"/>
        </w:rPr>
        <w:t xml:space="preserve"> and formal Ombudsman investigations</w:t>
      </w:r>
      <w:r>
        <w:t>.</w:t>
      </w:r>
    </w:p>
    <w:p w:rsidR="00862793" w:rsidRDefault="00862793" w:rsidP="00862793">
      <w:pPr>
        <w:pStyle w:val="Number2"/>
        <w:numPr>
          <w:ilvl w:val="0"/>
          <w:numId w:val="0"/>
        </w:numPr>
        <w:ind w:left="567"/>
      </w:pPr>
      <w:r>
        <w:t>The only overlap and comparable information between the data set</w:t>
      </w:r>
      <w:r w:rsidR="00DB1A30">
        <w:t>s</w:t>
      </w:r>
      <w:r>
        <w:t xml:space="preserve"> is the ‘deficiencies’ in the OIA complaints completed and PSC question five: ‘How many OIA final opinions were formed by the Ombudsman against your agency.’ </w:t>
      </w:r>
    </w:p>
    <w:p w:rsidR="00862793" w:rsidRPr="00626AB4" w:rsidRDefault="00862793" w:rsidP="00862793">
      <w:pPr>
        <w:pStyle w:val="Number1"/>
        <w:numPr>
          <w:ilvl w:val="0"/>
          <w:numId w:val="34"/>
        </w:numPr>
        <w:ind w:left="567" w:hanging="567"/>
        <w:rPr>
          <w:rStyle w:val="Emphasis"/>
        </w:rPr>
      </w:pPr>
      <w:r w:rsidRPr="00626AB4">
        <w:rPr>
          <w:rStyle w:val="Emphasis"/>
        </w:rPr>
        <w:t>Can an agency compare its information to Ombudsman records for the purposes of supplying information to PSC?</w:t>
      </w:r>
    </w:p>
    <w:p w:rsidR="00862793" w:rsidRDefault="00862793" w:rsidP="00862793">
      <w:pPr>
        <w:pStyle w:val="Number2"/>
        <w:numPr>
          <w:ilvl w:val="1"/>
          <w:numId w:val="34"/>
        </w:numPr>
        <w:ind w:left="567" w:hanging="567"/>
      </w:pPr>
      <w:r>
        <w:t>Yes. the Ombudsman is able to provide details relating to PSC questions four and five (4. How many OIA complaints were notified by the Ombudsman to your agency between [date range]?</w:t>
      </w:r>
      <w:r w:rsidRPr="00DF384B">
        <w:t xml:space="preserve"> </w:t>
      </w:r>
      <w:r>
        <w:t xml:space="preserve">5. How many OIA final opinions were formed by the Ombudsman against your agency between [date range] (including those received during the </w:t>
      </w:r>
      <w:r w:rsidRPr="0084056B">
        <w:t>period that relate to requests from previous periods)?)</w:t>
      </w:r>
    </w:p>
    <w:sectPr w:rsidR="00862793" w:rsidSect="00FA5B4B">
      <w:headerReference w:type="even" r:id="rId8"/>
      <w:headerReference w:type="default" r:id="rId9"/>
      <w:footerReference w:type="even" r:id="rId10"/>
      <w:footerReference w:type="default" r:id="rId11"/>
      <w:headerReference w:type="first" r:id="rId12"/>
      <w:footerReference w:type="first" r:id="rId13"/>
      <w:endnotePr>
        <w:numFmt w:val="decimal"/>
      </w:endnotePr>
      <w:type w:val="continuous"/>
      <w:pgSz w:w="11906" w:h="16838" w:code="9"/>
      <w:pgMar w:top="1701" w:right="1304" w:bottom="1701" w:left="1304"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013B" w:rsidRPr="00D45126" w:rsidRDefault="00A9013B" w:rsidP="00554FCD">
      <w:pPr>
        <w:spacing w:after="0" w:line="240" w:lineRule="auto"/>
        <w:rPr>
          <w:color w:val="4D4D4D"/>
        </w:rPr>
      </w:pPr>
      <w:r w:rsidRPr="00D45126">
        <w:rPr>
          <w:color w:val="4D4D4D"/>
        </w:rPr>
        <w:separator/>
      </w:r>
    </w:p>
  </w:endnote>
  <w:endnote w:type="continuationSeparator" w:id="0">
    <w:p w:rsidR="00A9013B" w:rsidRPr="00D45126" w:rsidRDefault="00A9013B" w:rsidP="00554FCD">
      <w:pPr>
        <w:spacing w:after="0" w:line="240" w:lineRule="auto"/>
        <w:rPr>
          <w:color w:val="4D4D4D"/>
        </w:rPr>
      </w:pPr>
      <w:r w:rsidRPr="00D45126">
        <w:rPr>
          <w:color w:val="4D4D4D"/>
        </w:rPr>
        <w:continuationSeparator/>
      </w:r>
    </w:p>
  </w:endnote>
  <w:endnote w:type="continuationNotice" w:id="1">
    <w:p w:rsidR="00A9013B" w:rsidRDefault="00A901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E33" w:rsidRDefault="00227E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F74" w:rsidRPr="0059155D" w:rsidRDefault="00F71F74" w:rsidP="00B81F45">
    <w:pPr>
      <w:pStyle w:val="Footerline"/>
    </w:pPr>
  </w:p>
  <w:p w:rsidR="00F71F74" w:rsidRPr="0059155D" w:rsidRDefault="00F71F74" w:rsidP="00B81F45">
    <w:pPr>
      <w:pStyle w:val="Footerline"/>
    </w:pPr>
  </w:p>
  <w:p w:rsidR="00F71F74" w:rsidRPr="005533D8" w:rsidRDefault="00A9013B" w:rsidP="00B81F45">
    <w:pPr>
      <w:pStyle w:val="Footer"/>
    </w:pPr>
    <w:r>
      <w:fldChar w:fldCharType="begin"/>
    </w:r>
    <w:r>
      <w:instrText xml:space="preserve"> DOCVARIABLE  dvShortText </w:instrText>
    </w:r>
    <w:r>
      <w:fldChar w:fldCharType="separate"/>
    </w:r>
    <w:r w:rsidR="00862793">
      <w:t>Guide |</w:t>
    </w:r>
    <w:r>
      <w:fldChar w:fldCharType="end"/>
    </w:r>
    <w:r w:rsidR="00F71F74">
      <w:t xml:space="preserve"> Page </w:t>
    </w:r>
    <w:r w:rsidR="00F71F74" w:rsidRPr="00A32286">
      <w:rPr>
        <w:rStyle w:val="PageNumber"/>
      </w:rPr>
      <w:fldChar w:fldCharType="begin"/>
    </w:r>
    <w:r w:rsidR="00F71F74" w:rsidRPr="00A32286">
      <w:rPr>
        <w:rStyle w:val="PageNumber"/>
      </w:rPr>
      <w:instrText xml:space="preserve"> PAGE   \* MERGEFORMAT </w:instrText>
    </w:r>
    <w:r w:rsidR="00F71F74" w:rsidRPr="00A32286">
      <w:rPr>
        <w:rStyle w:val="PageNumber"/>
      </w:rPr>
      <w:fldChar w:fldCharType="separate"/>
    </w:r>
    <w:r w:rsidR="00227E33">
      <w:rPr>
        <w:rStyle w:val="PageNumber"/>
        <w:noProof/>
      </w:rPr>
      <w:t>3</w:t>
    </w:r>
    <w:r w:rsidR="00F71F74" w:rsidRPr="00A32286">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F74" w:rsidRPr="0059155D" w:rsidRDefault="00F71F74" w:rsidP="00AA3322">
    <w:pPr>
      <w:pStyle w:val="Footerline"/>
    </w:pPr>
  </w:p>
  <w:p w:rsidR="00F71F74" w:rsidRPr="0059155D" w:rsidRDefault="00F71F74" w:rsidP="00AA3322">
    <w:pPr>
      <w:pStyle w:val="Footerline"/>
    </w:pPr>
  </w:p>
  <w:p w:rsidR="00F71F74" w:rsidRPr="005533D8" w:rsidRDefault="00A9013B" w:rsidP="00AA3322">
    <w:pPr>
      <w:pStyle w:val="Footer"/>
    </w:pPr>
    <w:r>
      <w:fldChar w:fldCharType="begin"/>
    </w:r>
    <w:r>
      <w:instrText xml:space="preserve"> DOCVARIABLE  dvShortText </w:instrText>
    </w:r>
    <w:r>
      <w:fldChar w:fldCharType="separate"/>
    </w:r>
    <w:r w:rsidR="00862793">
      <w:t>Guide |</w:t>
    </w:r>
    <w:r>
      <w:fldChar w:fldCharType="end"/>
    </w:r>
    <w:r w:rsidR="00F71F74">
      <w:t xml:space="preserve"> Page </w:t>
    </w:r>
    <w:r w:rsidR="00F71F74" w:rsidRPr="00A32286">
      <w:rPr>
        <w:rStyle w:val="PageNumber"/>
      </w:rPr>
      <w:fldChar w:fldCharType="begin"/>
    </w:r>
    <w:r w:rsidR="00F71F74" w:rsidRPr="00A32286">
      <w:rPr>
        <w:rStyle w:val="PageNumber"/>
      </w:rPr>
      <w:instrText xml:space="preserve"> PAGE   \* MERGEFORMAT </w:instrText>
    </w:r>
    <w:r w:rsidR="00F71F74" w:rsidRPr="00A32286">
      <w:rPr>
        <w:rStyle w:val="PageNumber"/>
      </w:rPr>
      <w:fldChar w:fldCharType="separate"/>
    </w:r>
    <w:r>
      <w:rPr>
        <w:rStyle w:val="PageNumber"/>
        <w:noProof/>
      </w:rPr>
      <w:t>1</w:t>
    </w:r>
    <w:r w:rsidR="00F71F74" w:rsidRPr="00A3228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013B" w:rsidRPr="00D45126" w:rsidRDefault="00A9013B" w:rsidP="00257DA0">
      <w:pPr>
        <w:spacing w:after="0" w:line="240" w:lineRule="auto"/>
        <w:rPr>
          <w:color w:val="4D4D4D"/>
        </w:rPr>
      </w:pPr>
      <w:r w:rsidRPr="00D45126">
        <w:rPr>
          <w:color w:val="4D4D4D"/>
        </w:rPr>
        <w:separator/>
      </w:r>
    </w:p>
  </w:footnote>
  <w:footnote w:type="continuationSeparator" w:id="0">
    <w:p w:rsidR="00A9013B" w:rsidRPr="00C14083" w:rsidRDefault="00A9013B" w:rsidP="00554FCD">
      <w:pPr>
        <w:spacing w:after="0" w:line="240" w:lineRule="auto"/>
        <w:rPr>
          <w:color w:val="4D4D4D"/>
        </w:rPr>
      </w:pPr>
      <w:r w:rsidRPr="00C14083">
        <w:rPr>
          <w:color w:val="4D4D4D"/>
        </w:rPr>
        <w:continuationSeparator/>
      </w:r>
    </w:p>
  </w:footnote>
  <w:footnote w:type="continuationNotice" w:id="1">
    <w:p w:rsidR="00A9013B" w:rsidRDefault="00A9013B">
      <w:pPr>
        <w:spacing w:after="0" w:line="240" w:lineRule="auto"/>
      </w:pPr>
    </w:p>
  </w:footnote>
  <w:footnote w:id="2">
    <w:p w:rsidR="00862793" w:rsidRDefault="00862793" w:rsidP="00862793">
      <w:pPr>
        <w:pStyle w:val="FootnoteText"/>
      </w:pPr>
      <w:r>
        <w:rPr>
          <w:rStyle w:val="FootnoteReference"/>
        </w:rPr>
        <w:footnoteRef/>
      </w:r>
      <w:r>
        <w:t xml:space="preserve"> </w:t>
      </w:r>
      <w:r>
        <w:tab/>
        <w:t>As set out in sections 28 and 35 of the OIA and sections 27 and 38 of the LGOIMA.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E33" w:rsidRDefault="00227E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F74" w:rsidRDefault="00F71F74" w:rsidP="00B81F45">
    <w:pPr>
      <w:pStyle w:val="Header"/>
      <w:tabs>
        <w:tab w:val="clear" w:pos="9299"/>
        <w:tab w:val="right" w:pos="9321"/>
      </w:tabs>
      <w:rPr>
        <w:rStyle w:val="PageNumber"/>
      </w:rPr>
    </w:pPr>
    <w:r>
      <w:t xml:space="preserve">Office of the Ombudsman | </w:t>
    </w:r>
    <w:r w:rsidRPr="00DD54DF">
      <w:t>Tari o te Kaitiaki Mana Tangata</w:t>
    </w:r>
  </w:p>
  <w:p w:rsidR="00F71F74" w:rsidRPr="00661EC9" w:rsidRDefault="00F71F74" w:rsidP="00B81F45">
    <w:pPr>
      <w:pStyle w:val="Headerline"/>
      <w:rPr>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F74" w:rsidRPr="0077590F" w:rsidRDefault="00F71F74" w:rsidP="0077590F">
    <w:pPr>
      <w:pStyle w:val="BodyText"/>
    </w:pPr>
    <w:bookmarkStart w:id="1" w:name="BG_Colour"/>
    <w:r>
      <w:rPr>
        <w:noProof/>
        <w:lang w:eastAsia="en-NZ"/>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59040" cy="4143375"/>
          <wp:effectExtent l="0" t="0" r="3810" b="9525"/>
          <wp:wrapNone/>
          <wp:docPr id="3" name="Picture 1" title="The Ombudsman Guide logo—features the word Ombudsman in bold font with the text ‘Fairness for all’ in a smaller font-size below. A graphic of a fern furls into the ‘O’ helping to form the first letter of the word Ombuds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A guide cover - green.tif"/>
                  <pic:cNvPicPr/>
                </pic:nvPicPr>
                <pic:blipFill>
                  <a:blip r:embed="rId1"/>
                  <a:stretch>
                    <a:fillRect/>
                  </a:stretch>
                </pic:blipFill>
                <pic:spPr>
                  <a:xfrm>
                    <a:off x="0" y="0"/>
                    <a:ext cx="7559040" cy="4143375"/>
                  </a:xfrm>
                  <a:prstGeom prst="rect">
                    <a:avLst/>
                  </a:prstGeom>
                </pic:spPr>
              </pic:pic>
            </a:graphicData>
          </a:graphic>
        </wp:anchor>
      </w:drawing>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4" w15:restartNumberingAfterBreak="0">
    <w:nsid w:val="260124B8"/>
    <w:multiLevelType w:val="multilevel"/>
    <w:tmpl w:val="BC6CEC22"/>
    <w:lvl w:ilvl="0">
      <w:start w:val="1"/>
      <w:numFmt w:val="decimal"/>
      <w:pStyle w:val="Introductionnumber1"/>
      <w:lvlText w:val="%1"/>
      <w:lvlJc w:val="left"/>
      <w:pPr>
        <w:tabs>
          <w:tab w:val="num" w:pos="567"/>
        </w:tabs>
        <w:ind w:left="567" w:hanging="567"/>
      </w:pPr>
      <w:rPr>
        <w:rFonts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5"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6"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7" w15:restartNumberingAfterBreak="0">
    <w:nsid w:val="2BBA4A02"/>
    <w:multiLevelType w:val="multilevel"/>
    <w:tmpl w:val="F536CC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InsertPictureLeft"/>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9" w15:restartNumberingAfterBreak="0">
    <w:nsid w:val="30BA7F25"/>
    <w:multiLevelType w:val="multilevel"/>
    <w:tmpl w:val="63F8B4A6"/>
    <w:lvl w:ilvl="0">
      <w:start w:val="1"/>
      <w:numFmt w:val="decimal"/>
      <w:lvlText w:val="Q%1."/>
      <w:lvlJc w:val="left"/>
      <w:pPr>
        <w:ind w:left="720" w:hanging="360"/>
      </w:pPr>
      <w:rPr>
        <w:rFonts w:hint="default"/>
      </w:rPr>
    </w:lvl>
    <w:lvl w:ilvl="1">
      <w:start w:val="1"/>
      <w:numFmt w:val="decimal"/>
      <w:lvlText w:val="A%2."/>
      <w:lvlJc w:val="left"/>
      <w:pPr>
        <w:ind w:left="720" w:hanging="36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1"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2"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4"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5" w15:restartNumberingAfterBreak="0">
    <w:nsid w:val="4557561E"/>
    <w:multiLevelType w:val="multilevel"/>
    <w:tmpl w:val="FD043240"/>
    <w:lvl w:ilvl="0">
      <w:start w:val="1"/>
      <w:numFmt w:val="none"/>
      <w:pStyle w:val="Heading1"/>
      <w:suff w:val="nothing"/>
      <w:lvlText w:val=""/>
      <w:lvlJc w:val="left"/>
      <w:pPr>
        <w:ind w:left="0" w:firstLine="0"/>
      </w:pPr>
      <w:rPr>
        <w:rFonts w:hint="default"/>
      </w:rPr>
    </w:lvl>
    <w:lvl w:ilvl="1">
      <w:start w:val="1"/>
      <w:numFmt w:val="none"/>
      <w:pStyle w:val="Heading2"/>
      <w:isLgl/>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righ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right"/>
      <w:pPr>
        <w:ind w:left="0" w:firstLine="0"/>
      </w:pPr>
      <w:rPr>
        <w:rFonts w:hint="default"/>
      </w:rPr>
    </w:lvl>
  </w:abstractNum>
  <w:abstractNum w:abstractNumId="16"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FC32322"/>
    <w:multiLevelType w:val="multilevel"/>
    <w:tmpl w:val="1C924FC2"/>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8"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2966121"/>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1"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9814C66"/>
    <w:multiLevelType w:val="multilevel"/>
    <w:tmpl w:val="830268F4"/>
    <w:lvl w:ilvl="0">
      <w:start w:val="1"/>
      <w:numFmt w:val="decimal"/>
      <w:lvlText w:val="Q%1."/>
      <w:lvlJc w:val="left"/>
      <w:pPr>
        <w:ind w:left="720" w:hanging="360"/>
      </w:pPr>
      <w:rPr>
        <w:rFonts w:hint="default"/>
      </w:rPr>
    </w:lvl>
    <w:lvl w:ilvl="1">
      <w:start w:val="1"/>
      <w:numFmt w:val="decimal"/>
      <w:lvlText w:val="A%1."/>
      <w:lvlJc w:val="left"/>
      <w:pPr>
        <w:ind w:left="720" w:hanging="36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4"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6" w15:restartNumberingAfterBreak="0">
    <w:nsid w:val="7ADA6070"/>
    <w:multiLevelType w:val="multilevel"/>
    <w:tmpl w:val="C316A96C"/>
    <w:lvl w:ilvl="0">
      <w:start w:val="1"/>
      <w:numFmt w:val="bullet"/>
      <w:pStyle w:val="Introductionbullet1"/>
      <w:lvlText w:val=""/>
      <w:lvlJc w:val="left"/>
      <w:pPr>
        <w:tabs>
          <w:tab w:val="num" w:pos="567"/>
        </w:tabs>
        <w:ind w:left="567" w:hanging="567"/>
      </w:pPr>
      <w:rPr>
        <w:rFonts w:ascii="Symbol" w:hAnsi="Symbol"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27"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18"/>
  </w:num>
  <w:num w:numId="2">
    <w:abstractNumId w:val="2"/>
  </w:num>
  <w:num w:numId="3">
    <w:abstractNumId w:val="12"/>
  </w:num>
  <w:num w:numId="4">
    <w:abstractNumId w:val="21"/>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26"/>
  </w:num>
  <w:num w:numId="8">
    <w:abstractNumId w:val="16"/>
  </w:num>
  <w:num w:numId="9">
    <w:abstractNumId w:val="6"/>
  </w:num>
  <w:num w:numId="10">
    <w:abstractNumId w:val="10"/>
  </w:num>
  <w:num w:numId="11">
    <w:abstractNumId w:val="25"/>
  </w:num>
  <w:num w:numId="12">
    <w:abstractNumId w:val="11"/>
  </w:num>
  <w:num w:numId="13">
    <w:abstractNumId w:val="5"/>
  </w:num>
  <w:num w:numId="14">
    <w:abstractNumId w:val="8"/>
  </w:num>
  <w:num w:numId="15">
    <w:abstractNumId w:val="3"/>
  </w:num>
  <w:num w:numId="16">
    <w:abstractNumId w:val="23"/>
  </w:num>
  <w:num w:numId="17">
    <w:abstractNumId w:val="17"/>
  </w:num>
  <w:num w:numId="18">
    <w:abstractNumId w:val="24"/>
  </w:num>
  <w:num w:numId="19">
    <w:abstractNumId w:val="14"/>
  </w:num>
  <w:num w:numId="20">
    <w:abstractNumId w:val="27"/>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0"/>
  </w:num>
  <w:num w:numId="24">
    <w:abstractNumId w:val="13"/>
  </w:num>
  <w:num w:numId="25">
    <w:abstractNumId w:val="15"/>
  </w:num>
  <w:num w:numId="26">
    <w:abstractNumId w:val="5"/>
  </w:num>
  <w:num w:numId="27">
    <w:abstractNumId w:val="8"/>
  </w:num>
  <w:num w:numId="28">
    <w:abstractNumId w:val="8"/>
  </w:num>
  <w:num w:numId="29">
    <w:abstractNumId w:val="8"/>
  </w:num>
  <w:num w:numId="30">
    <w:abstractNumId w:val="26"/>
  </w:num>
  <w:num w:numId="31">
    <w:abstractNumId w:val="4"/>
  </w:num>
  <w:num w:numId="32">
    <w:abstractNumId w:val="17"/>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characterSpacingControl w:val="doNotCompress"/>
  <w:savePreviewPicture/>
  <w:hdrShapeDefaults>
    <o:shapedefaults v:ext="edit" spidmax="2049"/>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Option" w:val="green"/>
    <w:docVar w:name="ContentsAppendix" w:val="0"/>
    <w:docVar w:name="ContentsCreated" w:val="1"/>
    <w:docVar w:name="ContentsFigure" w:val="0"/>
    <w:docVar w:name="ContentsMain" w:val="1"/>
    <w:docVar w:name="ContentsMainLevel" w:val="3"/>
    <w:docVar w:name="ContentsTable" w:val="0"/>
    <w:docVar w:name="dvShortText" w:val="Guide |"/>
    <w:docVar w:name="dvShortTextFrm" w:val="Guide"/>
    <w:docVar w:name="IsfirstTb" w:val="False"/>
    <w:docVar w:name="IsInTable" w:val="False"/>
    <w:docVar w:name="OOTOTemplate" w:val="OOTO Strategic Services\Guide.dotm"/>
  </w:docVars>
  <w:rsids>
    <w:rsidRoot w:val="00862793"/>
    <w:rsid w:val="00000AEE"/>
    <w:rsid w:val="0000164C"/>
    <w:rsid w:val="00002E2B"/>
    <w:rsid w:val="000048D2"/>
    <w:rsid w:val="0000771B"/>
    <w:rsid w:val="00013095"/>
    <w:rsid w:val="00013791"/>
    <w:rsid w:val="00021382"/>
    <w:rsid w:val="00024F53"/>
    <w:rsid w:val="00026A3B"/>
    <w:rsid w:val="000273F0"/>
    <w:rsid w:val="00027F11"/>
    <w:rsid w:val="00031648"/>
    <w:rsid w:val="000328E9"/>
    <w:rsid w:val="00032A75"/>
    <w:rsid w:val="000332B6"/>
    <w:rsid w:val="00035821"/>
    <w:rsid w:val="000402E7"/>
    <w:rsid w:val="00040F52"/>
    <w:rsid w:val="00041615"/>
    <w:rsid w:val="000419C3"/>
    <w:rsid w:val="00045FD7"/>
    <w:rsid w:val="00046B63"/>
    <w:rsid w:val="00047CB7"/>
    <w:rsid w:val="00050123"/>
    <w:rsid w:val="00053114"/>
    <w:rsid w:val="00057C4D"/>
    <w:rsid w:val="00064CFD"/>
    <w:rsid w:val="00065881"/>
    <w:rsid w:val="000754AF"/>
    <w:rsid w:val="000822C8"/>
    <w:rsid w:val="00084FC2"/>
    <w:rsid w:val="000929F9"/>
    <w:rsid w:val="00093C9D"/>
    <w:rsid w:val="0009569A"/>
    <w:rsid w:val="000965D2"/>
    <w:rsid w:val="00097211"/>
    <w:rsid w:val="00097E3A"/>
    <w:rsid w:val="000A18DA"/>
    <w:rsid w:val="000A39DB"/>
    <w:rsid w:val="000A4639"/>
    <w:rsid w:val="000A56A9"/>
    <w:rsid w:val="000B43C3"/>
    <w:rsid w:val="000B60ED"/>
    <w:rsid w:val="000C2A01"/>
    <w:rsid w:val="000C487C"/>
    <w:rsid w:val="000C5C7B"/>
    <w:rsid w:val="000D3B26"/>
    <w:rsid w:val="000D4757"/>
    <w:rsid w:val="000D5790"/>
    <w:rsid w:val="000D6DA5"/>
    <w:rsid w:val="000D6FA6"/>
    <w:rsid w:val="000E2563"/>
    <w:rsid w:val="000E2C2F"/>
    <w:rsid w:val="000E48F3"/>
    <w:rsid w:val="000F09B0"/>
    <w:rsid w:val="000F32C4"/>
    <w:rsid w:val="000F358E"/>
    <w:rsid w:val="000F496B"/>
    <w:rsid w:val="000F4A8C"/>
    <w:rsid w:val="000F5D79"/>
    <w:rsid w:val="00100392"/>
    <w:rsid w:val="001110B8"/>
    <w:rsid w:val="00114C6B"/>
    <w:rsid w:val="00114C7F"/>
    <w:rsid w:val="00123968"/>
    <w:rsid w:val="00134987"/>
    <w:rsid w:val="00140996"/>
    <w:rsid w:val="00140DAC"/>
    <w:rsid w:val="00140DD8"/>
    <w:rsid w:val="0014422F"/>
    <w:rsid w:val="00144C1B"/>
    <w:rsid w:val="00150AD4"/>
    <w:rsid w:val="00151F5B"/>
    <w:rsid w:val="00153BD3"/>
    <w:rsid w:val="00157E61"/>
    <w:rsid w:val="001602AB"/>
    <w:rsid w:val="00160E82"/>
    <w:rsid w:val="00166C30"/>
    <w:rsid w:val="00167506"/>
    <w:rsid w:val="0017216A"/>
    <w:rsid w:val="001753BE"/>
    <w:rsid w:val="001760FC"/>
    <w:rsid w:val="00177807"/>
    <w:rsid w:val="001822E3"/>
    <w:rsid w:val="00184B58"/>
    <w:rsid w:val="00186A52"/>
    <w:rsid w:val="001872A2"/>
    <w:rsid w:val="00187D74"/>
    <w:rsid w:val="00190A34"/>
    <w:rsid w:val="001922D6"/>
    <w:rsid w:val="00193B7F"/>
    <w:rsid w:val="00194237"/>
    <w:rsid w:val="00194280"/>
    <w:rsid w:val="001944D8"/>
    <w:rsid w:val="001954BF"/>
    <w:rsid w:val="00197401"/>
    <w:rsid w:val="001A265F"/>
    <w:rsid w:val="001A415D"/>
    <w:rsid w:val="001A4C19"/>
    <w:rsid w:val="001B2F94"/>
    <w:rsid w:val="001B31CF"/>
    <w:rsid w:val="001B688C"/>
    <w:rsid w:val="001C12AF"/>
    <w:rsid w:val="001E067E"/>
    <w:rsid w:val="001E16D0"/>
    <w:rsid w:val="001E795E"/>
    <w:rsid w:val="001E79D7"/>
    <w:rsid w:val="001F0C1C"/>
    <w:rsid w:val="001F0E26"/>
    <w:rsid w:val="001F14C5"/>
    <w:rsid w:val="001F20AE"/>
    <w:rsid w:val="001F46F3"/>
    <w:rsid w:val="001F6FC1"/>
    <w:rsid w:val="002009F4"/>
    <w:rsid w:val="00200C37"/>
    <w:rsid w:val="002028BB"/>
    <w:rsid w:val="00204247"/>
    <w:rsid w:val="00210377"/>
    <w:rsid w:val="0021064F"/>
    <w:rsid w:val="002151BC"/>
    <w:rsid w:val="00217F95"/>
    <w:rsid w:val="00220309"/>
    <w:rsid w:val="00221D0F"/>
    <w:rsid w:val="00222B57"/>
    <w:rsid w:val="00222EA0"/>
    <w:rsid w:val="00224421"/>
    <w:rsid w:val="002262CA"/>
    <w:rsid w:val="00227E33"/>
    <w:rsid w:val="0023071A"/>
    <w:rsid w:val="00230D00"/>
    <w:rsid w:val="00230FF4"/>
    <w:rsid w:val="00245ACC"/>
    <w:rsid w:val="00251056"/>
    <w:rsid w:val="00251456"/>
    <w:rsid w:val="00253466"/>
    <w:rsid w:val="002539A9"/>
    <w:rsid w:val="00257DA0"/>
    <w:rsid w:val="00260799"/>
    <w:rsid w:val="00262294"/>
    <w:rsid w:val="00263B2F"/>
    <w:rsid w:val="0027214C"/>
    <w:rsid w:val="00272307"/>
    <w:rsid w:val="00272886"/>
    <w:rsid w:val="00272EB5"/>
    <w:rsid w:val="00274E49"/>
    <w:rsid w:val="00277344"/>
    <w:rsid w:val="002819FD"/>
    <w:rsid w:val="00283493"/>
    <w:rsid w:val="00283CAD"/>
    <w:rsid w:val="00283D4E"/>
    <w:rsid w:val="002841A8"/>
    <w:rsid w:val="00284C51"/>
    <w:rsid w:val="002917E8"/>
    <w:rsid w:val="00292161"/>
    <w:rsid w:val="00295101"/>
    <w:rsid w:val="002A1D84"/>
    <w:rsid w:val="002A67F4"/>
    <w:rsid w:val="002A7B22"/>
    <w:rsid w:val="002B0E1C"/>
    <w:rsid w:val="002B319F"/>
    <w:rsid w:val="002B48BA"/>
    <w:rsid w:val="002B5274"/>
    <w:rsid w:val="002B5D4E"/>
    <w:rsid w:val="002B6A20"/>
    <w:rsid w:val="002B6A6C"/>
    <w:rsid w:val="002B7379"/>
    <w:rsid w:val="002C0241"/>
    <w:rsid w:val="002C04B2"/>
    <w:rsid w:val="002C4624"/>
    <w:rsid w:val="002C54BA"/>
    <w:rsid w:val="002C633B"/>
    <w:rsid w:val="002C6574"/>
    <w:rsid w:val="002D00DA"/>
    <w:rsid w:val="002D09E7"/>
    <w:rsid w:val="002D4A7A"/>
    <w:rsid w:val="002D6610"/>
    <w:rsid w:val="002D6AA9"/>
    <w:rsid w:val="002D6E92"/>
    <w:rsid w:val="002D707B"/>
    <w:rsid w:val="002D7807"/>
    <w:rsid w:val="002E1AEB"/>
    <w:rsid w:val="002E6071"/>
    <w:rsid w:val="002E617A"/>
    <w:rsid w:val="002E6678"/>
    <w:rsid w:val="002E6923"/>
    <w:rsid w:val="002F1071"/>
    <w:rsid w:val="002F2103"/>
    <w:rsid w:val="002F2702"/>
    <w:rsid w:val="002F4E51"/>
    <w:rsid w:val="002F510A"/>
    <w:rsid w:val="002F7D54"/>
    <w:rsid w:val="003002CA"/>
    <w:rsid w:val="0030460D"/>
    <w:rsid w:val="00307592"/>
    <w:rsid w:val="00313ABD"/>
    <w:rsid w:val="00317D8B"/>
    <w:rsid w:val="00321801"/>
    <w:rsid w:val="00321D36"/>
    <w:rsid w:val="003319B5"/>
    <w:rsid w:val="003374ED"/>
    <w:rsid w:val="00342CEE"/>
    <w:rsid w:val="00346DF6"/>
    <w:rsid w:val="003516B6"/>
    <w:rsid w:val="00355574"/>
    <w:rsid w:val="0035756E"/>
    <w:rsid w:val="00357FDA"/>
    <w:rsid w:val="0036078D"/>
    <w:rsid w:val="003612FC"/>
    <w:rsid w:val="00363187"/>
    <w:rsid w:val="00371B5E"/>
    <w:rsid w:val="003723B3"/>
    <w:rsid w:val="00373DCE"/>
    <w:rsid w:val="0037732A"/>
    <w:rsid w:val="00377D53"/>
    <w:rsid w:val="003808C4"/>
    <w:rsid w:val="00381FBC"/>
    <w:rsid w:val="00382244"/>
    <w:rsid w:val="003832EA"/>
    <w:rsid w:val="00383460"/>
    <w:rsid w:val="003835E4"/>
    <w:rsid w:val="00385BCC"/>
    <w:rsid w:val="00385F42"/>
    <w:rsid w:val="00396770"/>
    <w:rsid w:val="003967AB"/>
    <w:rsid w:val="003A1465"/>
    <w:rsid w:val="003A4539"/>
    <w:rsid w:val="003A4EB3"/>
    <w:rsid w:val="003A5966"/>
    <w:rsid w:val="003B4400"/>
    <w:rsid w:val="003B46E7"/>
    <w:rsid w:val="003C1714"/>
    <w:rsid w:val="003C2059"/>
    <w:rsid w:val="003D02D4"/>
    <w:rsid w:val="003D139D"/>
    <w:rsid w:val="003D6FB0"/>
    <w:rsid w:val="003E433B"/>
    <w:rsid w:val="003E4400"/>
    <w:rsid w:val="003E51DA"/>
    <w:rsid w:val="003E5BC8"/>
    <w:rsid w:val="003E6107"/>
    <w:rsid w:val="003E7D56"/>
    <w:rsid w:val="003F0032"/>
    <w:rsid w:val="003F0E79"/>
    <w:rsid w:val="003F3280"/>
    <w:rsid w:val="003F7B31"/>
    <w:rsid w:val="00400410"/>
    <w:rsid w:val="00404C91"/>
    <w:rsid w:val="00405E1E"/>
    <w:rsid w:val="00406000"/>
    <w:rsid w:val="004061BA"/>
    <w:rsid w:val="00410181"/>
    <w:rsid w:val="004118FD"/>
    <w:rsid w:val="00411A78"/>
    <w:rsid w:val="004213E5"/>
    <w:rsid w:val="00424DBC"/>
    <w:rsid w:val="004302DE"/>
    <w:rsid w:val="00431860"/>
    <w:rsid w:val="00433038"/>
    <w:rsid w:val="00433F89"/>
    <w:rsid w:val="00442610"/>
    <w:rsid w:val="004426B5"/>
    <w:rsid w:val="00442DCD"/>
    <w:rsid w:val="00444754"/>
    <w:rsid w:val="00452CEF"/>
    <w:rsid w:val="00462213"/>
    <w:rsid w:val="00464DEF"/>
    <w:rsid w:val="00467645"/>
    <w:rsid w:val="004752AF"/>
    <w:rsid w:val="004903E8"/>
    <w:rsid w:val="00491852"/>
    <w:rsid w:val="0049294C"/>
    <w:rsid w:val="004938CA"/>
    <w:rsid w:val="00493EE8"/>
    <w:rsid w:val="00494124"/>
    <w:rsid w:val="004978CE"/>
    <w:rsid w:val="004A2B8E"/>
    <w:rsid w:val="004A3DD0"/>
    <w:rsid w:val="004A5E3E"/>
    <w:rsid w:val="004A60D8"/>
    <w:rsid w:val="004A717A"/>
    <w:rsid w:val="004B1CFB"/>
    <w:rsid w:val="004B3108"/>
    <w:rsid w:val="004B5B00"/>
    <w:rsid w:val="004B6762"/>
    <w:rsid w:val="004C748E"/>
    <w:rsid w:val="004D3A9D"/>
    <w:rsid w:val="004D4947"/>
    <w:rsid w:val="004D4CCB"/>
    <w:rsid w:val="004D4D44"/>
    <w:rsid w:val="004D6360"/>
    <w:rsid w:val="004E37DF"/>
    <w:rsid w:val="004E4498"/>
    <w:rsid w:val="004F143B"/>
    <w:rsid w:val="004F551B"/>
    <w:rsid w:val="004F5787"/>
    <w:rsid w:val="0050347A"/>
    <w:rsid w:val="00503E51"/>
    <w:rsid w:val="005054E0"/>
    <w:rsid w:val="005102D8"/>
    <w:rsid w:val="00512CAE"/>
    <w:rsid w:val="00512F6A"/>
    <w:rsid w:val="00515585"/>
    <w:rsid w:val="00515C43"/>
    <w:rsid w:val="00517AD4"/>
    <w:rsid w:val="00520431"/>
    <w:rsid w:val="0052262C"/>
    <w:rsid w:val="0053285B"/>
    <w:rsid w:val="0053394E"/>
    <w:rsid w:val="005409E7"/>
    <w:rsid w:val="00541023"/>
    <w:rsid w:val="00544866"/>
    <w:rsid w:val="00546792"/>
    <w:rsid w:val="005468E9"/>
    <w:rsid w:val="0055465A"/>
    <w:rsid w:val="00554FCD"/>
    <w:rsid w:val="00555405"/>
    <w:rsid w:val="005661BE"/>
    <w:rsid w:val="005671A5"/>
    <w:rsid w:val="00570439"/>
    <w:rsid w:val="00570CA3"/>
    <w:rsid w:val="005719C4"/>
    <w:rsid w:val="00573D48"/>
    <w:rsid w:val="005758E8"/>
    <w:rsid w:val="005772F4"/>
    <w:rsid w:val="005777E2"/>
    <w:rsid w:val="005804D9"/>
    <w:rsid w:val="005805BA"/>
    <w:rsid w:val="005820EE"/>
    <w:rsid w:val="005830DE"/>
    <w:rsid w:val="00584BB6"/>
    <w:rsid w:val="00585B6A"/>
    <w:rsid w:val="00590C6E"/>
    <w:rsid w:val="005910D7"/>
    <w:rsid w:val="005935A5"/>
    <w:rsid w:val="00595347"/>
    <w:rsid w:val="00596025"/>
    <w:rsid w:val="005975D0"/>
    <w:rsid w:val="005A1D8F"/>
    <w:rsid w:val="005A2E1B"/>
    <w:rsid w:val="005B1169"/>
    <w:rsid w:val="005B4340"/>
    <w:rsid w:val="005B6E2F"/>
    <w:rsid w:val="005B7F25"/>
    <w:rsid w:val="005C4DB4"/>
    <w:rsid w:val="005C76DD"/>
    <w:rsid w:val="005C7BA2"/>
    <w:rsid w:val="005D525E"/>
    <w:rsid w:val="005E0B99"/>
    <w:rsid w:val="005E1F34"/>
    <w:rsid w:val="005E2932"/>
    <w:rsid w:val="005E33EC"/>
    <w:rsid w:val="005E50C7"/>
    <w:rsid w:val="005F1945"/>
    <w:rsid w:val="005F3344"/>
    <w:rsid w:val="005F4281"/>
    <w:rsid w:val="005F43B4"/>
    <w:rsid w:val="005F70F0"/>
    <w:rsid w:val="005F799B"/>
    <w:rsid w:val="00604BDC"/>
    <w:rsid w:val="00606871"/>
    <w:rsid w:val="006077BF"/>
    <w:rsid w:val="00607EC0"/>
    <w:rsid w:val="0061020F"/>
    <w:rsid w:val="00610FD3"/>
    <w:rsid w:val="006114DA"/>
    <w:rsid w:val="00611625"/>
    <w:rsid w:val="00615CE0"/>
    <w:rsid w:val="00616CEE"/>
    <w:rsid w:val="00617F04"/>
    <w:rsid w:val="0062506B"/>
    <w:rsid w:val="006279D4"/>
    <w:rsid w:val="00627E11"/>
    <w:rsid w:val="00631B80"/>
    <w:rsid w:val="00640FA7"/>
    <w:rsid w:val="00644A97"/>
    <w:rsid w:val="00644B46"/>
    <w:rsid w:val="0064708D"/>
    <w:rsid w:val="006473DE"/>
    <w:rsid w:val="00647BBB"/>
    <w:rsid w:val="00655FE7"/>
    <w:rsid w:val="00655FF5"/>
    <w:rsid w:val="0066078A"/>
    <w:rsid w:val="00661FBB"/>
    <w:rsid w:val="0067015F"/>
    <w:rsid w:val="0067318E"/>
    <w:rsid w:val="006741F1"/>
    <w:rsid w:val="006744C4"/>
    <w:rsid w:val="0067485E"/>
    <w:rsid w:val="00681279"/>
    <w:rsid w:val="006820B3"/>
    <w:rsid w:val="006842AB"/>
    <w:rsid w:val="006845E0"/>
    <w:rsid w:val="00684E32"/>
    <w:rsid w:val="00687159"/>
    <w:rsid w:val="00691335"/>
    <w:rsid w:val="006920D5"/>
    <w:rsid w:val="006928C5"/>
    <w:rsid w:val="00697F10"/>
    <w:rsid w:val="006A05F7"/>
    <w:rsid w:val="006A12AA"/>
    <w:rsid w:val="006A5545"/>
    <w:rsid w:val="006A5A35"/>
    <w:rsid w:val="006A5CB2"/>
    <w:rsid w:val="006B2725"/>
    <w:rsid w:val="006B4123"/>
    <w:rsid w:val="006B43CF"/>
    <w:rsid w:val="006B72A6"/>
    <w:rsid w:val="006C3811"/>
    <w:rsid w:val="006C3FF6"/>
    <w:rsid w:val="006D1417"/>
    <w:rsid w:val="006D1717"/>
    <w:rsid w:val="006D17A0"/>
    <w:rsid w:val="006D2120"/>
    <w:rsid w:val="006D23B8"/>
    <w:rsid w:val="006D78E8"/>
    <w:rsid w:val="006E05C4"/>
    <w:rsid w:val="006E190D"/>
    <w:rsid w:val="006E1BFE"/>
    <w:rsid w:val="006E43C4"/>
    <w:rsid w:val="006E5E11"/>
    <w:rsid w:val="006F1C9F"/>
    <w:rsid w:val="006F343C"/>
    <w:rsid w:val="006F3AEF"/>
    <w:rsid w:val="006F51DC"/>
    <w:rsid w:val="00700C4A"/>
    <w:rsid w:val="007012C8"/>
    <w:rsid w:val="00703C65"/>
    <w:rsid w:val="00710CB9"/>
    <w:rsid w:val="00712C05"/>
    <w:rsid w:val="00714679"/>
    <w:rsid w:val="00715819"/>
    <w:rsid w:val="00717711"/>
    <w:rsid w:val="00717A58"/>
    <w:rsid w:val="00717B0B"/>
    <w:rsid w:val="007251D7"/>
    <w:rsid w:val="007265CA"/>
    <w:rsid w:val="0072665E"/>
    <w:rsid w:val="00730E17"/>
    <w:rsid w:val="0073197D"/>
    <w:rsid w:val="00733DAC"/>
    <w:rsid w:val="00734E9C"/>
    <w:rsid w:val="007370C8"/>
    <w:rsid w:val="0073772C"/>
    <w:rsid w:val="00743E91"/>
    <w:rsid w:val="00752CCF"/>
    <w:rsid w:val="00753648"/>
    <w:rsid w:val="007539DA"/>
    <w:rsid w:val="00763D2B"/>
    <w:rsid w:val="00764619"/>
    <w:rsid w:val="00771680"/>
    <w:rsid w:val="00773694"/>
    <w:rsid w:val="0077590F"/>
    <w:rsid w:val="00776236"/>
    <w:rsid w:val="00776A46"/>
    <w:rsid w:val="00777829"/>
    <w:rsid w:val="0078036A"/>
    <w:rsid w:val="00780FCF"/>
    <w:rsid w:val="00787AEC"/>
    <w:rsid w:val="007A0E41"/>
    <w:rsid w:val="007A6586"/>
    <w:rsid w:val="007A6F0A"/>
    <w:rsid w:val="007A7020"/>
    <w:rsid w:val="007A74A0"/>
    <w:rsid w:val="007B4F3B"/>
    <w:rsid w:val="007C3BDA"/>
    <w:rsid w:val="007C5CD4"/>
    <w:rsid w:val="007C679B"/>
    <w:rsid w:val="007C7995"/>
    <w:rsid w:val="007D3C1B"/>
    <w:rsid w:val="007D4081"/>
    <w:rsid w:val="007D5753"/>
    <w:rsid w:val="007D76FD"/>
    <w:rsid w:val="007E01D2"/>
    <w:rsid w:val="007E1490"/>
    <w:rsid w:val="007E58A0"/>
    <w:rsid w:val="007F760D"/>
    <w:rsid w:val="007F781C"/>
    <w:rsid w:val="00800219"/>
    <w:rsid w:val="0080047F"/>
    <w:rsid w:val="0080145D"/>
    <w:rsid w:val="00802414"/>
    <w:rsid w:val="008028BA"/>
    <w:rsid w:val="00803CA9"/>
    <w:rsid w:val="00812748"/>
    <w:rsid w:val="00813A70"/>
    <w:rsid w:val="00820C9C"/>
    <w:rsid w:val="008242EE"/>
    <w:rsid w:val="00825420"/>
    <w:rsid w:val="00825D06"/>
    <w:rsid w:val="00830680"/>
    <w:rsid w:val="00831A4E"/>
    <w:rsid w:val="00831EBB"/>
    <w:rsid w:val="00833247"/>
    <w:rsid w:val="00837EA6"/>
    <w:rsid w:val="008429D3"/>
    <w:rsid w:val="00844F64"/>
    <w:rsid w:val="00845368"/>
    <w:rsid w:val="00846D79"/>
    <w:rsid w:val="00860B01"/>
    <w:rsid w:val="00861C91"/>
    <w:rsid w:val="00862793"/>
    <w:rsid w:val="00872924"/>
    <w:rsid w:val="008841B5"/>
    <w:rsid w:val="00884716"/>
    <w:rsid w:val="00887AA8"/>
    <w:rsid w:val="0089080C"/>
    <w:rsid w:val="00893A27"/>
    <w:rsid w:val="00896D19"/>
    <w:rsid w:val="008B0D20"/>
    <w:rsid w:val="008B1687"/>
    <w:rsid w:val="008B1A1F"/>
    <w:rsid w:val="008B2199"/>
    <w:rsid w:val="008B3D95"/>
    <w:rsid w:val="008B3DAA"/>
    <w:rsid w:val="008B4AAA"/>
    <w:rsid w:val="008B76D2"/>
    <w:rsid w:val="008C3437"/>
    <w:rsid w:val="008C3608"/>
    <w:rsid w:val="008D2D01"/>
    <w:rsid w:val="008D3FA8"/>
    <w:rsid w:val="008D7744"/>
    <w:rsid w:val="008E0636"/>
    <w:rsid w:val="008E0AAD"/>
    <w:rsid w:val="008E186D"/>
    <w:rsid w:val="008E1EF0"/>
    <w:rsid w:val="008E2CDC"/>
    <w:rsid w:val="008E3D01"/>
    <w:rsid w:val="008E6C86"/>
    <w:rsid w:val="008F17E0"/>
    <w:rsid w:val="008F614F"/>
    <w:rsid w:val="008F746D"/>
    <w:rsid w:val="00903FCC"/>
    <w:rsid w:val="009135B5"/>
    <w:rsid w:val="0091516E"/>
    <w:rsid w:val="0092033B"/>
    <w:rsid w:val="009203C6"/>
    <w:rsid w:val="00921592"/>
    <w:rsid w:val="00923ED7"/>
    <w:rsid w:val="0092445C"/>
    <w:rsid w:val="00927EE1"/>
    <w:rsid w:val="009300E6"/>
    <w:rsid w:val="009319DE"/>
    <w:rsid w:val="00934224"/>
    <w:rsid w:val="00934443"/>
    <w:rsid w:val="0093534C"/>
    <w:rsid w:val="00935540"/>
    <w:rsid w:val="00936C1D"/>
    <w:rsid w:val="009401E4"/>
    <w:rsid w:val="00940A4B"/>
    <w:rsid w:val="00942420"/>
    <w:rsid w:val="009438B5"/>
    <w:rsid w:val="0094461F"/>
    <w:rsid w:val="00944B48"/>
    <w:rsid w:val="00946D1C"/>
    <w:rsid w:val="009564F1"/>
    <w:rsid w:val="00960123"/>
    <w:rsid w:val="009639D4"/>
    <w:rsid w:val="00966B86"/>
    <w:rsid w:val="00967D11"/>
    <w:rsid w:val="00970955"/>
    <w:rsid w:val="00971D0C"/>
    <w:rsid w:val="00974ABE"/>
    <w:rsid w:val="009779D9"/>
    <w:rsid w:val="00980F22"/>
    <w:rsid w:val="009826E4"/>
    <w:rsid w:val="009909DF"/>
    <w:rsid w:val="0099196C"/>
    <w:rsid w:val="00991F34"/>
    <w:rsid w:val="00994CBB"/>
    <w:rsid w:val="009954CB"/>
    <w:rsid w:val="00995755"/>
    <w:rsid w:val="009A66D4"/>
    <w:rsid w:val="009B21D4"/>
    <w:rsid w:val="009B47B9"/>
    <w:rsid w:val="009C1083"/>
    <w:rsid w:val="009C1890"/>
    <w:rsid w:val="009C375B"/>
    <w:rsid w:val="009C4723"/>
    <w:rsid w:val="009D6259"/>
    <w:rsid w:val="009E2446"/>
    <w:rsid w:val="009E3199"/>
    <w:rsid w:val="009E78E3"/>
    <w:rsid w:val="009F0996"/>
    <w:rsid w:val="009F1786"/>
    <w:rsid w:val="009F261A"/>
    <w:rsid w:val="009F4E72"/>
    <w:rsid w:val="009F5C3C"/>
    <w:rsid w:val="009F68AD"/>
    <w:rsid w:val="00A004F0"/>
    <w:rsid w:val="00A0089C"/>
    <w:rsid w:val="00A01B68"/>
    <w:rsid w:val="00A13DA1"/>
    <w:rsid w:val="00A14DEB"/>
    <w:rsid w:val="00A17408"/>
    <w:rsid w:val="00A23242"/>
    <w:rsid w:val="00A30994"/>
    <w:rsid w:val="00A31D26"/>
    <w:rsid w:val="00A34057"/>
    <w:rsid w:val="00A34706"/>
    <w:rsid w:val="00A366ED"/>
    <w:rsid w:val="00A4087E"/>
    <w:rsid w:val="00A442D7"/>
    <w:rsid w:val="00A46AF5"/>
    <w:rsid w:val="00A47F79"/>
    <w:rsid w:val="00A511A1"/>
    <w:rsid w:val="00A52EBD"/>
    <w:rsid w:val="00A5469F"/>
    <w:rsid w:val="00A5640F"/>
    <w:rsid w:val="00A6506D"/>
    <w:rsid w:val="00A66569"/>
    <w:rsid w:val="00A7093F"/>
    <w:rsid w:val="00A76E5D"/>
    <w:rsid w:val="00A800F7"/>
    <w:rsid w:val="00A80669"/>
    <w:rsid w:val="00A83F11"/>
    <w:rsid w:val="00A86F4E"/>
    <w:rsid w:val="00A9013B"/>
    <w:rsid w:val="00A92148"/>
    <w:rsid w:val="00A92165"/>
    <w:rsid w:val="00A95992"/>
    <w:rsid w:val="00A96A95"/>
    <w:rsid w:val="00AA3322"/>
    <w:rsid w:val="00AA4FC3"/>
    <w:rsid w:val="00AA6D42"/>
    <w:rsid w:val="00AA7176"/>
    <w:rsid w:val="00AA73B6"/>
    <w:rsid w:val="00AB2618"/>
    <w:rsid w:val="00AB3608"/>
    <w:rsid w:val="00AB5978"/>
    <w:rsid w:val="00AB6894"/>
    <w:rsid w:val="00AC0259"/>
    <w:rsid w:val="00AC3759"/>
    <w:rsid w:val="00AC5726"/>
    <w:rsid w:val="00AC7F7D"/>
    <w:rsid w:val="00AD230F"/>
    <w:rsid w:val="00AD27AE"/>
    <w:rsid w:val="00AD2CF5"/>
    <w:rsid w:val="00AD6A30"/>
    <w:rsid w:val="00AE4F25"/>
    <w:rsid w:val="00AF00EA"/>
    <w:rsid w:val="00AF220D"/>
    <w:rsid w:val="00B0060F"/>
    <w:rsid w:val="00B03939"/>
    <w:rsid w:val="00B07607"/>
    <w:rsid w:val="00B11D76"/>
    <w:rsid w:val="00B12CFF"/>
    <w:rsid w:val="00B12F2E"/>
    <w:rsid w:val="00B15375"/>
    <w:rsid w:val="00B163F1"/>
    <w:rsid w:val="00B170E0"/>
    <w:rsid w:val="00B175AA"/>
    <w:rsid w:val="00B17D95"/>
    <w:rsid w:val="00B3033C"/>
    <w:rsid w:val="00B31C12"/>
    <w:rsid w:val="00B32513"/>
    <w:rsid w:val="00B331A2"/>
    <w:rsid w:val="00B35C03"/>
    <w:rsid w:val="00B40B34"/>
    <w:rsid w:val="00B40E8C"/>
    <w:rsid w:val="00B41235"/>
    <w:rsid w:val="00B47034"/>
    <w:rsid w:val="00B47E06"/>
    <w:rsid w:val="00B52654"/>
    <w:rsid w:val="00B52EA2"/>
    <w:rsid w:val="00B54EDA"/>
    <w:rsid w:val="00B55CBE"/>
    <w:rsid w:val="00B56954"/>
    <w:rsid w:val="00B57902"/>
    <w:rsid w:val="00B62B24"/>
    <w:rsid w:val="00B634ED"/>
    <w:rsid w:val="00B641D2"/>
    <w:rsid w:val="00B66DA1"/>
    <w:rsid w:val="00B66DB1"/>
    <w:rsid w:val="00B7053B"/>
    <w:rsid w:val="00B71B9E"/>
    <w:rsid w:val="00B732D1"/>
    <w:rsid w:val="00B73CB0"/>
    <w:rsid w:val="00B7575F"/>
    <w:rsid w:val="00B76433"/>
    <w:rsid w:val="00B77F39"/>
    <w:rsid w:val="00B816FB"/>
    <w:rsid w:val="00B81F45"/>
    <w:rsid w:val="00B820D3"/>
    <w:rsid w:val="00B8255E"/>
    <w:rsid w:val="00B84178"/>
    <w:rsid w:val="00B923C1"/>
    <w:rsid w:val="00B943B4"/>
    <w:rsid w:val="00B950E4"/>
    <w:rsid w:val="00B9569C"/>
    <w:rsid w:val="00B96F41"/>
    <w:rsid w:val="00BA1724"/>
    <w:rsid w:val="00BA755A"/>
    <w:rsid w:val="00BB0529"/>
    <w:rsid w:val="00BB1A2F"/>
    <w:rsid w:val="00BB31A4"/>
    <w:rsid w:val="00BB416B"/>
    <w:rsid w:val="00BB5F7D"/>
    <w:rsid w:val="00BB7C00"/>
    <w:rsid w:val="00BC1291"/>
    <w:rsid w:val="00BD191C"/>
    <w:rsid w:val="00BD1F42"/>
    <w:rsid w:val="00BD58DE"/>
    <w:rsid w:val="00BD5CAD"/>
    <w:rsid w:val="00BD777E"/>
    <w:rsid w:val="00BE1C17"/>
    <w:rsid w:val="00BE3150"/>
    <w:rsid w:val="00BE35FD"/>
    <w:rsid w:val="00BE6576"/>
    <w:rsid w:val="00BE7B8B"/>
    <w:rsid w:val="00BE7E64"/>
    <w:rsid w:val="00BF11EB"/>
    <w:rsid w:val="00BF1B2F"/>
    <w:rsid w:val="00BF2754"/>
    <w:rsid w:val="00BF487E"/>
    <w:rsid w:val="00C01F2E"/>
    <w:rsid w:val="00C01F9C"/>
    <w:rsid w:val="00C0277D"/>
    <w:rsid w:val="00C11F64"/>
    <w:rsid w:val="00C12935"/>
    <w:rsid w:val="00C132A0"/>
    <w:rsid w:val="00C14083"/>
    <w:rsid w:val="00C1755D"/>
    <w:rsid w:val="00C217A8"/>
    <w:rsid w:val="00C21D0B"/>
    <w:rsid w:val="00C21F16"/>
    <w:rsid w:val="00C25130"/>
    <w:rsid w:val="00C261B9"/>
    <w:rsid w:val="00C3029B"/>
    <w:rsid w:val="00C33861"/>
    <w:rsid w:val="00C35659"/>
    <w:rsid w:val="00C4007B"/>
    <w:rsid w:val="00C41EB1"/>
    <w:rsid w:val="00C4225E"/>
    <w:rsid w:val="00C45B15"/>
    <w:rsid w:val="00C46E1D"/>
    <w:rsid w:val="00C521E5"/>
    <w:rsid w:val="00C56640"/>
    <w:rsid w:val="00C57D9E"/>
    <w:rsid w:val="00C60934"/>
    <w:rsid w:val="00C60EB8"/>
    <w:rsid w:val="00C61593"/>
    <w:rsid w:val="00C62415"/>
    <w:rsid w:val="00C635CF"/>
    <w:rsid w:val="00C64852"/>
    <w:rsid w:val="00C67C99"/>
    <w:rsid w:val="00C7291C"/>
    <w:rsid w:val="00C72B74"/>
    <w:rsid w:val="00C72DEC"/>
    <w:rsid w:val="00C731DE"/>
    <w:rsid w:val="00C73C41"/>
    <w:rsid w:val="00C7438C"/>
    <w:rsid w:val="00C7744C"/>
    <w:rsid w:val="00C80876"/>
    <w:rsid w:val="00C80DB4"/>
    <w:rsid w:val="00C81873"/>
    <w:rsid w:val="00C826F9"/>
    <w:rsid w:val="00C8417E"/>
    <w:rsid w:val="00C87D78"/>
    <w:rsid w:val="00C90823"/>
    <w:rsid w:val="00C91EA8"/>
    <w:rsid w:val="00CA4D71"/>
    <w:rsid w:val="00CA6C0F"/>
    <w:rsid w:val="00CB40CA"/>
    <w:rsid w:val="00CC0EDA"/>
    <w:rsid w:val="00CC2369"/>
    <w:rsid w:val="00CC642D"/>
    <w:rsid w:val="00CC6CFD"/>
    <w:rsid w:val="00CC712E"/>
    <w:rsid w:val="00CD04FF"/>
    <w:rsid w:val="00CD23A0"/>
    <w:rsid w:val="00CD5BC4"/>
    <w:rsid w:val="00CD5F4F"/>
    <w:rsid w:val="00CD6DCF"/>
    <w:rsid w:val="00CD7106"/>
    <w:rsid w:val="00CD7F6E"/>
    <w:rsid w:val="00CE300A"/>
    <w:rsid w:val="00CE4A63"/>
    <w:rsid w:val="00CE5BDF"/>
    <w:rsid w:val="00CE70D9"/>
    <w:rsid w:val="00CF0EA3"/>
    <w:rsid w:val="00CF14EE"/>
    <w:rsid w:val="00CF4230"/>
    <w:rsid w:val="00CF6208"/>
    <w:rsid w:val="00D02730"/>
    <w:rsid w:val="00D034B7"/>
    <w:rsid w:val="00D044F7"/>
    <w:rsid w:val="00D04964"/>
    <w:rsid w:val="00D05C0E"/>
    <w:rsid w:val="00D12C82"/>
    <w:rsid w:val="00D12F64"/>
    <w:rsid w:val="00D137EC"/>
    <w:rsid w:val="00D15698"/>
    <w:rsid w:val="00D15AA4"/>
    <w:rsid w:val="00D15AB8"/>
    <w:rsid w:val="00D17F1C"/>
    <w:rsid w:val="00D20B4B"/>
    <w:rsid w:val="00D23927"/>
    <w:rsid w:val="00D268E7"/>
    <w:rsid w:val="00D271D3"/>
    <w:rsid w:val="00D310B7"/>
    <w:rsid w:val="00D31D2A"/>
    <w:rsid w:val="00D32B72"/>
    <w:rsid w:val="00D37EAB"/>
    <w:rsid w:val="00D41287"/>
    <w:rsid w:val="00D41EBB"/>
    <w:rsid w:val="00D44537"/>
    <w:rsid w:val="00D44CB1"/>
    <w:rsid w:val="00D45126"/>
    <w:rsid w:val="00D54F06"/>
    <w:rsid w:val="00D5554C"/>
    <w:rsid w:val="00D61F80"/>
    <w:rsid w:val="00D663CA"/>
    <w:rsid w:val="00D674E8"/>
    <w:rsid w:val="00D73B0A"/>
    <w:rsid w:val="00D75233"/>
    <w:rsid w:val="00D81F82"/>
    <w:rsid w:val="00D82A56"/>
    <w:rsid w:val="00D82DAE"/>
    <w:rsid w:val="00D855F4"/>
    <w:rsid w:val="00D877DB"/>
    <w:rsid w:val="00D91776"/>
    <w:rsid w:val="00D91F07"/>
    <w:rsid w:val="00D933EF"/>
    <w:rsid w:val="00D94920"/>
    <w:rsid w:val="00D96EE7"/>
    <w:rsid w:val="00DA1B9D"/>
    <w:rsid w:val="00DA45D8"/>
    <w:rsid w:val="00DA57CD"/>
    <w:rsid w:val="00DB191E"/>
    <w:rsid w:val="00DB1A30"/>
    <w:rsid w:val="00DB4ABD"/>
    <w:rsid w:val="00DB4B68"/>
    <w:rsid w:val="00DC0572"/>
    <w:rsid w:val="00DC47AB"/>
    <w:rsid w:val="00DC5336"/>
    <w:rsid w:val="00DD242D"/>
    <w:rsid w:val="00DD25BC"/>
    <w:rsid w:val="00DD2DE8"/>
    <w:rsid w:val="00DD3B93"/>
    <w:rsid w:val="00DD54DF"/>
    <w:rsid w:val="00DE17A1"/>
    <w:rsid w:val="00DE1F5C"/>
    <w:rsid w:val="00DE28BA"/>
    <w:rsid w:val="00DF3F06"/>
    <w:rsid w:val="00DF430D"/>
    <w:rsid w:val="00E0608B"/>
    <w:rsid w:val="00E06DD9"/>
    <w:rsid w:val="00E11C35"/>
    <w:rsid w:val="00E16FC1"/>
    <w:rsid w:val="00E2627D"/>
    <w:rsid w:val="00E30785"/>
    <w:rsid w:val="00E324A7"/>
    <w:rsid w:val="00E34AE0"/>
    <w:rsid w:val="00E378A9"/>
    <w:rsid w:val="00E42EFF"/>
    <w:rsid w:val="00E43E20"/>
    <w:rsid w:val="00E55601"/>
    <w:rsid w:val="00E70C42"/>
    <w:rsid w:val="00E71F94"/>
    <w:rsid w:val="00E7384F"/>
    <w:rsid w:val="00E74248"/>
    <w:rsid w:val="00E7532C"/>
    <w:rsid w:val="00E77C38"/>
    <w:rsid w:val="00E80BDD"/>
    <w:rsid w:val="00E80FB8"/>
    <w:rsid w:val="00E81675"/>
    <w:rsid w:val="00E83E7F"/>
    <w:rsid w:val="00E84EFF"/>
    <w:rsid w:val="00E850BC"/>
    <w:rsid w:val="00E85A54"/>
    <w:rsid w:val="00E86A30"/>
    <w:rsid w:val="00E87D2B"/>
    <w:rsid w:val="00E93E11"/>
    <w:rsid w:val="00E94844"/>
    <w:rsid w:val="00E9499F"/>
    <w:rsid w:val="00E96424"/>
    <w:rsid w:val="00E97FD1"/>
    <w:rsid w:val="00EA01C2"/>
    <w:rsid w:val="00EA14B1"/>
    <w:rsid w:val="00EA216C"/>
    <w:rsid w:val="00EA3585"/>
    <w:rsid w:val="00EA36BA"/>
    <w:rsid w:val="00EA424F"/>
    <w:rsid w:val="00EA468B"/>
    <w:rsid w:val="00EA5AA7"/>
    <w:rsid w:val="00EA67E8"/>
    <w:rsid w:val="00EA6F27"/>
    <w:rsid w:val="00EB4832"/>
    <w:rsid w:val="00EB50CB"/>
    <w:rsid w:val="00EB6C3E"/>
    <w:rsid w:val="00EC0268"/>
    <w:rsid w:val="00EC2BAC"/>
    <w:rsid w:val="00EC622D"/>
    <w:rsid w:val="00EC70DD"/>
    <w:rsid w:val="00ED0181"/>
    <w:rsid w:val="00ED06D1"/>
    <w:rsid w:val="00EE15A1"/>
    <w:rsid w:val="00EE5FF3"/>
    <w:rsid w:val="00EF13A7"/>
    <w:rsid w:val="00EF1DF3"/>
    <w:rsid w:val="00EF446F"/>
    <w:rsid w:val="00EF4786"/>
    <w:rsid w:val="00EF4E61"/>
    <w:rsid w:val="00F011BA"/>
    <w:rsid w:val="00F03E2F"/>
    <w:rsid w:val="00F04A11"/>
    <w:rsid w:val="00F05438"/>
    <w:rsid w:val="00F11373"/>
    <w:rsid w:val="00F12913"/>
    <w:rsid w:val="00F14418"/>
    <w:rsid w:val="00F148B2"/>
    <w:rsid w:val="00F15F18"/>
    <w:rsid w:val="00F16C09"/>
    <w:rsid w:val="00F247BC"/>
    <w:rsid w:val="00F3226B"/>
    <w:rsid w:val="00F331AC"/>
    <w:rsid w:val="00F342C7"/>
    <w:rsid w:val="00F35C53"/>
    <w:rsid w:val="00F36627"/>
    <w:rsid w:val="00F405F9"/>
    <w:rsid w:val="00F4637E"/>
    <w:rsid w:val="00F46FF8"/>
    <w:rsid w:val="00F47A93"/>
    <w:rsid w:val="00F51502"/>
    <w:rsid w:val="00F55965"/>
    <w:rsid w:val="00F56FAE"/>
    <w:rsid w:val="00F57DBF"/>
    <w:rsid w:val="00F60663"/>
    <w:rsid w:val="00F63084"/>
    <w:rsid w:val="00F71F74"/>
    <w:rsid w:val="00F720D6"/>
    <w:rsid w:val="00F75E07"/>
    <w:rsid w:val="00F7710B"/>
    <w:rsid w:val="00F77137"/>
    <w:rsid w:val="00F777C7"/>
    <w:rsid w:val="00F8132B"/>
    <w:rsid w:val="00F85B74"/>
    <w:rsid w:val="00F90E72"/>
    <w:rsid w:val="00F922BB"/>
    <w:rsid w:val="00F9284B"/>
    <w:rsid w:val="00F93B23"/>
    <w:rsid w:val="00F95E8E"/>
    <w:rsid w:val="00F96FEC"/>
    <w:rsid w:val="00FA206A"/>
    <w:rsid w:val="00FA3979"/>
    <w:rsid w:val="00FA59D2"/>
    <w:rsid w:val="00FA5B27"/>
    <w:rsid w:val="00FA5B4B"/>
    <w:rsid w:val="00FB1F52"/>
    <w:rsid w:val="00FB23DD"/>
    <w:rsid w:val="00FB37A9"/>
    <w:rsid w:val="00FB41D2"/>
    <w:rsid w:val="00FC07DB"/>
    <w:rsid w:val="00FC61E0"/>
    <w:rsid w:val="00FC7E58"/>
    <w:rsid w:val="00FD0B64"/>
    <w:rsid w:val="00FD3DA7"/>
    <w:rsid w:val="00FD55EC"/>
    <w:rsid w:val="00FD662A"/>
    <w:rsid w:val="00FE0312"/>
    <w:rsid w:val="00FE72DD"/>
    <w:rsid w:val="00FE788D"/>
    <w:rsid w:val="00FE7F31"/>
    <w:rsid w:val="00FF306C"/>
    <w:rsid w:val="00FF584F"/>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8"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uiPriority="7"/>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lsdException w:name="List Number 2" w:semiHidden="1" w:unhideWhenUsed="1"/>
    <w:lsdException w:name="List Number 3" w:semiHidden="1" w:unhideWhenUsed="1"/>
    <w:lsdException w:name="List Number 4" w:semiHidden="1" w:unhideWhenUsed="1"/>
    <w:lsdException w:name="List Number 5" w:semiHidden="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2"/>
    <w:lsdException w:name="Strong" w:semiHidden="1" w:uiPriority="22" w:qFormat="1"/>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qFormat/>
    <w:rsid w:val="00A96A95"/>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995755"/>
    <w:pPr>
      <w:keepNext/>
      <w:keepLines/>
      <w:numPr>
        <w:numId w:val="25"/>
      </w:numPr>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263B2F"/>
    <w:pPr>
      <w:keepNext/>
      <w:keepLines/>
      <w:numPr>
        <w:ilvl w:val="1"/>
        <w:numId w:val="25"/>
      </w:numPr>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EB50CB"/>
    <w:pPr>
      <w:keepNext/>
      <w:keepLines/>
      <w:numPr>
        <w:ilvl w:val="2"/>
        <w:numId w:val="25"/>
      </w:numPr>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EB50CB"/>
    <w:pPr>
      <w:keepNext/>
      <w:keepLines/>
      <w:numPr>
        <w:ilvl w:val="3"/>
        <w:numId w:val="25"/>
      </w:numPr>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rsid w:val="00EB50CB"/>
    <w:pPr>
      <w:keepNext/>
      <w:keepLines/>
      <w:numPr>
        <w:ilvl w:val="4"/>
        <w:numId w:val="25"/>
      </w:numPr>
      <w:spacing w:before="36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EC70DD"/>
    <w:pPr>
      <w:keepNext/>
      <w:keepLines/>
      <w:numPr>
        <w:ilvl w:val="5"/>
        <w:numId w:val="25"/>
      </w:numPr>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EC70DD"/>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EC70DD"/>
    <w:pPr>
      <w:keepNext/>
      <w:keepLines/>
      <w:numPr>
        <w:ilvl w:val="7"/>
        <w:numId w:val="2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EC70DD"/>
    <w:pPr>
      <w:keepNext/>
      <w:keepLines/>
      <w:numPr>
        <w:ilvl w:val="8"/>
        <w:numId w:val="2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7"/>
    <w:rsid w:val="005468E9"/>
    <w:rPr>
      <w:vertAlign w:val="superscript"/>
    </w:rPr>
  </w:style>
  <w:style w:type="paragraph" w:styleId="ListBullet">
    <w:name w:val="List Bullet"/>
    <w:basedOn w:val="Normal"/>
    <w:uiPriority w:val="3"/>
    <w:semiHidden/>
    <w:rsid w:val="00EC70DD"/>
    <w:pPr>
      <w:numPr>
        <w:numId w:val="2"/>
      </w:numPr>
    </w:pPr>
  </w:style>
  <w:style w:type="paragraph" w:styleId="ListNumber">
    <w:name w:val="List Number"/>
    <w:basedOn w:val="Normal"/>
    <w:uiPriority w:val="5"/>
    <w:semiHidden/>
    <w:rsid w:val="00EC70DD"/>
    <w:pPr>
      <w:numPr>
        <w:numId w:val="1"/>
      </w:numPr>
    </w:pPr>
  </w:style>
  <w:style w:type="paragraph" w:styleId="BalloonText">
    <w:name w:val="Balloon Text"/>
    <w:basedOn w:val="Normal"/>
    <w:link w:val="BalloonTextChar"/>
    <w:uiPriority w:val="98"/>
    <w:semiHidden/>
    <w:unhideWhenUsed/>
    <w:rsid w:val="00971D0C"/>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D933EF"/>
    <w:rPr>
      <w:rFonts w:ascii="Calibri" w:hAnsi="Calibri" w:cs="Tahoma"/>
      <w:color w:val="1E1E1E"/>
      <w:sz w:val="16"/>
      <w:szCs w:val="16"/>
    </w:rPr>
  </w:style>
  <w:style w:type="character" w:customStyle="1" w:styleId="Heading1Char">
    <w:name w:val="Heading 1 Char"/>
    <w:basedOn w:val="DefaultParagraphFont"/>
    <w:link w:val="Heading1"/>
    <w:uiPriority w:val="1"/>
    <w:rsid w:val="00995755"/>
    <w:rPr>
      <w:rFonts w:ascii="Calibri" w:eastAsiaTheme="majorEastAsia" w:hAnsi="Calibri" w:cstheme="majorBidi"/>
      <w:bCs/>
      <w:color w:val="939905"/>
      <w:sz w:val="38"/>
      <w:szCs w:val="28"/>
    </w:rPr>
  </w:style>
  <w:style w:type="character" w:customStyle="1" w:styleId="Heading2Char">
    <w:name w:val="Heading 2 Char"/>
    <w:basedOn w:val="DefaultParagraphFont"/>
    <w:link w:val="Heading2"/>
    <w:uiPriority w:val="1"/>
    <w:rsid w:val="00263B2F"/>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AC7F7D"/>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DC47AB"/>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semiHidden/>
    <w:rsid w:val="00FE72DD"/>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EC0268"/>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EC026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C02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C0268"/>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F922BB"/>
    <w:pPr>
      <w:ind w:left="567" w:right="567"/>
    </w:pPr>
    <w:rPr>
      <w:i/>
      <w:color w:val="4D4D4D"/>
    </w:rPr>
  </w:style>
  <w:style w:type="paragraph" w:styleId="Caption">
    <w:name w:val="caption"/>
    <w:basedOn w:val="Normal"/>
    <w:next w:val="BodyText"/>
    <w:uiPriority w:val="2"/>
    <w:semiHidden/>
    <w:rsid w:val="004F143B"/>
    <w:pPr>
      <w:keepNext/>
      <w:spacing w:before="200" w:after="140"/>
    </w:pPr>
    <w:rPr>
      <w:b/>
      <w:bCs/>
      <w:szCs w:val="18"/>
    </w:rPr>
  </w:style>
  <w:style w:type="paragraph" w:styleId="Bibliography">
    <w:name w:val="Bibliography"/>
    <w:basedOn w:val="Normal"/>
    <w:next w:val="Normal"/>
    <w:uiPriority w:val="7"/>
    <w:semiHidden/>
    <w:rsid w:val="00971D0C"/>
  </w:style>
  <w:style w:type="paragraph" w:styleId="TOC1">
    <w:name w:val="toc 1"/>
    <w:basedOn w:val="Normalcolour"/>
    <w:next w:val="Normal"/>
    <w:uiPriority w:val="39"/>
    <w:rsid w:val="00EB50CB"/>
    <w:pPr>
      <w:tabs>
        <w:tab w:val="right" w:leader="underscore" w:pos="9299"/>
      </w:tabs>
      <w:spacing w:before="200" w:after="0"/>
      <w:ind w:right="425"/>
    </w:pPr>
    <w:rPr>
      <w:b/>
      <w:sz w:val="26"/>
    </w:rPr>
  </w:style>
  <w:style w:type="paragraph" w:styleId="TOC2">
    <w:name w:val="toc 2"/>
    <w:basedOn w:val="Normal"/>
    <w:next w:val="Normal"/>
    <w:uiPriority w:val="39"/>
    <w:rsid w:val="00EB50CB"/>
    <w:pPr>
      <w:tabs>
        <w:tab w:val="right" w:leader="underscore" w:pos="9299"/>
      </w:tabs>
      <w:spacing w:after="0"/>
      <w:ind w:right="425"/>
    </w:pPr>
  </w:style>
  <w:style w:type="paragraph" w:styleId="TOC3">
    <w:name w:val="toc 3"/>
    <w:basedOn w:val="Normal"/>
    <w:next w:val="Normal"/>
    <w:uiPriority w:val="39"/>
    <w:rsid w:val="00EB50CB"/>
    <w:pPr>
      <w:tabs>
        <w:tab w:val="right" w:leader="underscore" w:pos="9299"/>
      </w:tabs>
      <w:spacing w:after="0"/>
      <w:ind w:left="284" w:right="425"/>
    </w:pPr>
  </w:style>
  <w:style w:type="paragraph" w:styleId="TOC4">
    <w:name w:val="toc 4"/>
    <w:basedOn w:val="Normal"/>
    <w:next w:val="Normal"/>
    <w:uiPriority w:val="39"/>
    <w:rsid w:val="00BD1F42"/>
    <w:pPr>
      <w:tabs>
        <w:tab w:val="right" w:leader="underscore" w:pos="9299"/>
      </w:tabs>
      <w:spacing w:after="0"/>
      <w:ind w:left="567" w:right="425"/>
    </w:pPr>
  </w:style>
  <w:style w:type="paragraph" w:styleId="TOC5">
    <w:name w:val="toc 5"/>
    <w:basedOn w:val="Normal"/>
    <w:next w:val="Normal"/>
    <w:uiPriority w:val="39"/>
    <w:semiHidden/>
    <w:rsid w:val="002E6071"/>
    <w:pPr>
      <w:tabs>
        <w:tab w:val="right" w:leader="dot" w:pos="9299"/>
      </w:tabs>
      <w:spacing w:after="0" w:line="260" w:lineRule="atLeast"/>
      <w:ind w:left="851" w:right="425"/>
    </w:pPr>
  </w:style>
  <w:style w:type="paragraph" w:styleId="TOC6">
    <w:name w:val="toc 6"/>
    <w:basedOn w:val="Normal"/>
    <w:next w:val="Normal"/>
    <w:autoRedefine/>
    <w:uiPriority w:val="39"/>
    <w:semiHidden/>
    <w:rsid w:val="00EC70DD"/>
    <w:pPr>
      <w:spacing w:after="100"/>
      <w:ind w:left="1100"/>
    </w:pPr>
  </w:style>
  <w:style w:type="paragraph" w:styleId="TOC7">
    <w:name w:val="toc 7"/>
    <w:basedOn w:val="Normal"/>
    <w:next w:val="Normal"/>
    <w:autoRedefine/>
    <w:uiPriority w:val="39"/>
    <w:semiHidden/>
    <w:rsid w:val="00EC70DD"/>
    <w:pPr>
      <w:spacing w:after="100"/>
      <w:ind w:left="1320"/>
    </w:pPr>
  </w:style>
  <w:style w:type="paragraph" w:styleId="TOC8">
    <w:name w:val="toc 8"/>
    <w:basedOn w:val="Normal"/>
    <w:next w:val="Normal"/>
    <w:autoRedefine/>
    <w:uiPriority w:val="39"/>
    <w:semiHidden/>
    <w:rsid w:val="00EC70DD"/>
    <w:pPr>
      <w:spacing w:after="100"/>
      <w:ind w:left="1540"/>
    </w:pPr>
  </w:style>
  <w:style w:type="paragraph" w:styleId="TOC9">
    <w:name w:val="toc 9"/>
    <w:basedOn w:val="Normal"/>
    <w:next w:val="Normal"/>
    <w:autoRedefine/>
    <w:uiPriority w:val="39"/>
    <w:semiHidden/>
    <w:rsid w:val="00EC70DD"/>
    <w:pPr>
      <w:spacing w:after="100"/>
      <w:ind w:left="1760"/>
    </w:pPr>
  </w:style>
  <w:style w:type="paragraph" w:styleId="TOCHeading">
    <w:name w:val="TOC Heading"/>
    <w:basedOn w:val="Heading1"/>
    <w:next w:val="BodyText"/>
    <w:uiPriority w:val="1"/>
    <w:rsid w:val="00E83E7F"/>
    <w:pPr>
      <w:spacing w:before="0"/>
      <w:outlineLvl w:val="9"/>
    </w:pPr>
  </w:style>
  <w:style w:type="paragraph" w:styleId="BodyText">
    <w:name w:val="Body Text"/>
    <w:basedOn w:val="Normal"/>
    <w:link w:val="BodyTextChar"/>
    <w:uiPriority w:val="2"/>
    <w:unhideWhenUsed/>
    <w:rsid w:val="002C04B2"/>
  </w:style>
  <w:style w:type="character" w:customStyle="1" w:styleId="BodyTextChar">
    <w:name w:val="Body Text Char"/>
    <w:basedOn w:val="DefaultParagraphFont"/>
    <w:link w:val="BodyText"/>
    <w:uiPriority w:val="2"/>
    <w:rsid w:val="002C04B2"/>
    <w:rPr>
      <w:rFonts w:ascii="Calibri" w:hAnsi="Calibri"/>
      <w:color w:val="1E1E1E"/>
      <w:sz w:val="24"/>
    </w:rPr>
  </w:style>
  <w:style w:type="paragraph" w:styleId="CommentText">
    <w:name w:val="annotation text"/>
    <w:basedOn w:val="Normal"/>
    <w:link w:val="CommentTextChar"/>
    <w:uiPriority w:val="12"/>
    <w:semiHidden/>
    <w:rsid w:val="00002E2B"/>
    <w:pPr>
      <w:spacing w:line="240" w:lineRule="auto"/>
    </w:pPr>
    <w:rPr>
      <w:sz w:val="22"/>
      <w:szCs w:val="20"/>
    </w:rPr>
  </w:style>
  <w:style w:type="character" w:customStyle="1" w:styleId="CommentTextChar">
    <w:name w:val="Comment Text Char"/>
    <w:basedOn w:val="DefaultParagraphFont"/>
    <w:link w:val="CommentText"/>
    <w:uiPriority w:val="12"/>
    <w:semiHidden/>
    <w:rsid w:val="00002E2B"/>
    <w:rPr>
      <w:rFonts w:ascii="Calibri" w:hAnsi="Calibri"/>
      <w:color w:val="1E1E1E"/>
      <w:szCs w:val="20"/>
    </w:rPr>
  </w:style>
  <w:style w:type="paragraph" w:styleId="CommentSubject">
    <w:name w:val="annotation subject"/>
    <w:basedOn w:val="CommentText"/>
    <w:next w:val="CommentText"/>
    <w:link w:val="CommentSubjectChar"/>
    <w:uiPriority w:val="12"/>
    <w:semiHidden/>
    <w:rsid w:val="00EC70DD"/>
    <w:rPr>
      <w:b/>
      <w:bCs/>
    </w:rPr>
  </w:style>
  <w:style w:type="character" w:customStyle="1" w:styleId="CommentSubjectChar">
    <w:name w:val="Comment Subject Char"/>
    <w:basedOn w:val="CommentTextChar"/>
    <w:link w:val="CommentSubject"/>
    <w:uiPriority w:val="12"/>
    <w:semiHidden/>
    <w:rsid w:val="00D933EF"/>
    <w:rPr>
      <w:rFonts w:ascii="Calibri" w:hAnsi="Calibri"/>
      <w:b/>
      <w:bCs/>
      <w:color w:val="1E1E1E"/>
      <w:sz w:val="20"/>
      <w:szCs w:val="20"/>
    </w:rPr>
  </w:style>
  <w:style w:type="paragraph" w:styleId="Date">
    <w:name w:val="Date"/>
    <w:basedOn w:val="Normal"/>
    <w:next w:val="Normal"/>
    <w:link w:val="DateChar"/>
    <w:uiPriority w:val="99"/>
    <w:semiHidden/>
    <w:rsid w:val="00EC70DD"/>
  </w:style>
  <w:style w:type="character" w:customStyle="1" w:styleId="DateChar">
    <w:name w:val="Date Char"/>
    <w:basedOn w:val="DefaultParagraphFont"/>
    <w:link w:val="Date"/>
    <w:uiPriority w:val="99"/>
    <w:semiHidden/>
    <w:rsid w:val="00971D0C"/>
    <w:rPr>
      <w:rFonts w:ascii="Calibri" w:hAnsi="Calibri"/>
      <w:color w:val="1E1E1E"/>
    </w:rPr>
  </w:style>
  <w:style w:type="paragraph" w:styleId="E-mailSignature">
    <w:name w:val="E-mail Signature"/>
    <w:basedOn w:val="Normal"/>
    <w:link w:val="E-mailSignatureChar"/>
    <w:uiPriority w:val="99"/>
    <w:semiHidden/>
    <w:rsid w:val="00EC70DD"/>
    <w:pPr>
      <w:spacing w:after="0" w:line="240" w:lineRule="auto"/>
    </w:pPr>
  </w:style>
  <w:style w:type="character" w:customStyle="1" w:styleId="E-mailSignatureChar">
    <w:name w:val="E-mail Signature Char"/>
    <w:basedOn w:val="DefaultParagraphFont"/>
    <w:link w:val="E-mailSignature"/>
    <w:uiPriority w:val="99"/>
    <w:semiHidden/>
    <w:rsid w:val="00EC0268"/>
    <w:rPr>
      <w:lang w:val="en-US"/>
    </w:rPr>
  </w:style>
  <w:style w:type="paragraph" w:styleId="EndnoteText">
    <w:name w:val="endnote text"/>
    <w:basedOn w:val="Normal"/>
    <w:link w:val="EndnoteTextChar"/>
    <w:uiPriority w:val="7"/>
    <w:rsid w:val="00730E17"/>
    <w:pPr>
      <w:tabs>
        <w:tab w:val="left" w:pos="284"/>
      </w:tabs>
      <w:spacing w:after="80" w:line="230" w:lineRule="atLeast"/>
      <w:ind w:left="284" w:hanging="284"/>
    </w:pPr>
    <w:rPr>
      <w:color w:val="4D4D4D"/>
      <w:sz w:val="20"/>
      <w:szCs w:val="20"/>
    </w:rPr>
  </w:style>
  <w:style w:type="character" w:customStyle="1" w:styleId="EndnoteTextChar">
    <w:name w:val="Endnote Text Char"/>
    <w:basedOn w:val="DefaultParagraphFont"/>
    <w:link w:val="EndnoteText"/>
    <w:uiPriority w:val="7"/>
    <w:rsid w:val="009954CB"/>
    <w:rPr>
      <w:rFonts w:ascii="Calibri" w:hAnsi="Calibri"/>
      <w:color w:val="4D4D4D"/>
      <w:sz w:val="20"/>
      <w:szCs w:val="20"/>
    </w:rPr>
  </w:style>
  <w:style w:type="paragraph" w:styleId="EnvelopeAddress">
    <w:name w:val="envelope address"/>
    <w:basedOn w:val="Normal"/>
    <w:uiPriority w:val="99"/>
    <w:semiHidden/>
    <w:rsid w:val="00EC70D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EC70D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9D6259"/>
    <w:pPr>
      <w:spacing w:after="0" w:line="240" w:lineRule="auto"/>
      <w:jc w:val="right"/>
    </w:pPr>
    <w:rPr>
      <w:color w:val="696969"/>
      <w:sz w:val="20"/>
    </w:rPr>
  </w:style>
  <w:style w:type="character" w:customStyle="1" w:styleId="FooterChar">
    <w:name w:val="Footer Char"/>
    <w:basedOn w:val="DefaultParagraphFont"/>
    <w:link w:val="Footer"/>
    <w:uiPriority w:val="10"/>
    <w:rsid w:val="009D6259"/>
    <w:rPr>
      <w:rFonts w:ascii="Calibri" w:hAnsi="Calibri"/>
      <w:color w:val="696969"/>
      <w:sz w:val="20"/>
    </w:rPr>
  </w:style>
  <w:style w:type="paragraph" w:styleId="FootnoteText">
    <w:name w:val="footnote text"/>
    <w:basedOn w:val="Normal"/>
    <w:link w:val="FootnoteTextChar"/>
    <w:uiPriority w:val="7"/>
    <w:rsid w:val="00730E17"/>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B175AA"/>
    <w:rPr>
      <w:rFonts w:ascii="Calibri" w:hAnsi="Calibri"/>
      <w:color w:val="4D4D4D"/>
      <w:sz w:val="20"/>
      <w:szCs w:val="20"/>
    </w:rPr>
  </w:style>
  <w:style w:type="paragraph" w:styleId="Header">
    <w:name w:val="header"/>
    <w:basedOn w:val="Normal"/>
    <w:link w:val="HeaderChar"/>
    <w:rsid w:val="00307592"/>
    <w:pPr>
      <w:tabs>
        <w:tab w:val="right" w:pos="9299"/>
      </w:tabs>
      <w:spacing w:after="0" w:line="240" w:lineRule="auto"/>
    </w:pPr>
    <w:rPr>
      <w:color w:val="696969"/>
      <w:sz w:val="20"/>
    </w:rPr>
  </w:style>
  <w:style w:type="character" w:customStyle="1" w:styleId="HeaderChar">
    <w:name w:val="Header Char"/>
    <w:basedOn w:val="DefaultParagraphFont"/>
    <w:link w:val="Header"/>
    <w:rsid w:val="00687159"/>
    <w:rPr>
      <w:rFonts w:ascii="Calibri" w:hAnsi="Calibri"/>
      <w:color w:val="696969"/>
      <w:sz w:val="20"/>
    </w:rPr>
  </w:style>
  <w:style w:type="paragraph" w:styleId="HTMLAddress">
    <w:name w:val="HTML Address"/>
    <w:basedOn w:val="Normal"/>
    <w:link w:val="HTMLAddressChar"/>
    <w:uiPriority w:val="87"/>
    <w:semiHidden/>
    <w:rsid w:val="00EC70DD"/>
    <w:pPr>
      <w:spacing w:after="0" w:line="240" w:lineRule="auto"/>
    </w:pPr>
    <w:rPr>
      <w:i/>
      <w:iCs/>
    </w:rPr>
  </w:style>
  <w:style w:type="character" w:customStyle="1" w:styleId="HTMLAddressChar">
    <w:name w:val="HTML Address Char"/>
    <w:basedOn w:val="DefaultParagraphFont"/>
    <w:link w:val="HTMLAddress"/>
    <w:uiPriority w:val="87"/>
    <w:semiHidden/>
    <w:rsid w:val="00D933EF"/>
    <w:rPr>
      <w:rFonts w:ascii="Calibri" w:hAnsi="Calibri"/>
      <w:i/>
      <w:iCs/>
      <w:color w:val="1E1E1E"/>
    </w:rPr>
  </w:style>
  <w:style w:type="paragraph" w:styleId="HTMLPreformatted">
    <w:name w:val="HTML Preformatted"/>
    <w:basedOn w:val="Normal"/>
    <w:link w:val="HTMLPreformattedChar"/>
    <w:uiPriority w:val="87"/>
    <w:semiHidden/>
    <w:rsid w:val="00EC70D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D933EF"/>
    <w:rPr>
      <w:rFonts w:ascii="Consolas" w:hAnsi="Consolas"/>
      <w:color w:val="1E1E1E"/>
      <w:sz w:val="20"/>
      <w:szCs w:val="20"/>
    </w:rPr>
  </w:style>
  <w:style w:type="paragraph" w:styleId="Index1">
    <w:name w:val="index 1"/>
    <w:basedOn w:val="Normal"/>
    <w:uiPriority w:val="99"/>
    <w:semiHidden/>
    <w:rsid w:val="002F2103"/>
    <w:pPr>
      <w:spacing w:after="0"/>
      <w:ind w:left="220" w:hanging="220"/>
    </w:pPr>
    <w:rPr>
      <w:szCs w:val="18"/>
    </w:rPr>
  </w:style>
  <w:style w:type="paragraph" w:styleId="Index2">
    <w:name w:val="index 2"/>
    <w:basedOn w:val="Normal"/>
    <w:uiPriority w:val="99"/>
    <w:semiHidden/>
    <w:rsid w:val="002F2103"/>
    <w:pPr>
      <w:spacing w:after="0"/>
      <w:ind w:left="440" w:hanging="220"/>
    </w:pPr>
    <w:rPr>
      <w:szCs w:val="18"/>
    </w:rPr>
  </w:style>
  <w:style w:type="paragraph" w:styleId="Index3">
    <w:name w:val="index 3"/>
    <w:basedOn w:val="Normal"/>
    <w:uiPriority w:val="99"/>
    <w:semiHidden/>
    <w:rsid w:val="002F2103"/>
    <w:pPr>
      <w:spacing w:after="0"/>
      <w:ind w:left="660" w:hanging="220"/>
    </w:pPr>
    <w:rPr>
      <w:szCs w:val="18"/>
    </w:rPr>
  </w:style>
  <w:style w:type="paragraph" w:styleId="Index4">
    <w:name w:val="index 4"/>
    <w:basedOn w:val="Normal"/>
    <w:uiPriority w:val="99"/>
    <w:semiHidden/>
    <w:rsid w:val="002F2103"/>
    <w:pPr>
      <w:spacing w:after="0"/>
      <w:ind w:left="880" w:hanging="220"/>
    </w:pPr>
    <w:rPr>
      <w:szCs w:val="18"/>
    </w:rPr>
  </w:style>
  <w:style w:type="paragraph" w:styleId="Index5">
    <w:name w:val="index 5"/>
    <w:basedOn w:val="Normal"/>
    <w:uiPriority w:val="99"/>
    <w:semiHidden/>
    <w:rsid w:val="002F2103"/>
    <w:pPr>
      <w:spacing w:after="0"/>
      <w:ind w:left="1100" w:hanging="220"/>
    </w:pPr>
    <w:rPr>
      <w:szCs w:val="18"/>
    </w:rPr>
  </w:style>
  <w:style w:type="paragraph" w:styleId="Index6">
    <w:name w:val="index 6"/>
    <w:basedOn w:val="Normal"/>
    <w:uiPriority w:val="99"/>
    <w:semiHidden/>
    <w:rsid w:val="002F2103"/>
    <w:pPr>
      <w:spacing w:after="0"/>
      <w:ind w:left="1320" w:hanging="220"/>
    </w:pPr>
    <w:rPr>
      <w:szCs w:val="18"/>
    </w:rPr>
  </w:style>
  <w:style w:type="paragraph" w:styleId="Index7">
    <w:name w:val="index 7"/>
    <w:basedOn w:val="Normal"/>
    <w:uiPriority w:val="99"/>
    <w:semiHidden/>
    <w:rsid w:val="002F2103"/>
    <w:pPr>
      <w:spacing w:after="0"/>
      <w:ind w:left="1540" w:hanging="220"/>
    </w:pPr>
    <w:rPr>
      <w:szCs w:val="18"/>
    </w:rPr>
  </w:style>
  <w:style w:type="paragraph" w:styleId="Index8">
    <w:name w:val="index 8"/>
    <w:basedOn w:val="Normal"/>
    <w:uiPriority w:val="99"/>
    <w:semiHidden/>
    <w:rsid w:val="002F2103"/>
    <w:pPr>
      <w:spacing w:after="0"/>
      <w:ind w:left="1760" w:hanging="220"/>
    </w:pPr>
    <w:rPr>
      <w:szCs w:val="18"/>
    </w:rPr>
  </w:style>
  <w:style w:type="paragraph" w:styleId="Index9">
    <w:name w:val="index 9"/>
    <w:basedOn w:val="Normal"/>
    <w:uiPriority w:val="99"/>
    <w:semiHidden/>
    <w:rsid w:val="002F2103"/>
    <w:pPr>
      <w:spacing w:after="0"/>
      <w:ind w:left="1980" w:hanging="220"/>
    </w:pPr>
    <w:rPr>
      <w:szCs w:val="18"/>
    </w:rPr>
  </w:style>
  <w:style w:type="paragraph" w:styleId="IndexHeading">
    <w:name w:val="index heading"/>
    <w:basedOn w:val="Normal"/>
    <w:next w:val="Index1"/>
    <w:uiPriority w:val="1"/>
    <w:semiHidden/>
    <w:rsid w:val="00AF220D"/>
    <w:pPr>
      <w:pBdr>
        <w:bottom w:val="single" w:sz="8" w:space="1" w:color="93B41A"/>
      </w:pBdr>
      <w:spacing w:before="200" w:after="60"/>
    </w:pPr>
    <w:rPr>
      <w:rFonts w:eastAsiaTheme="majorEastAsia" w:cstheme="majorBidi"/>
      <w:b/>
      <w:bCs/>
      <w:color w:val="93B41A"/>
      <w:sz w:val="26"/>
    </w:rPr>
  </w:style>
  <w:style w:type="paragraph" w:styleId="ListBullet2">
    <w:name w:val="List Bullet 2"/>
    <w:basedOn w:val="Normal"/>
    <w:uiPriority w:val="3"/>
    <w:semiHidden/>
    <w:rsid w:val="00EC70DD"/>
    <w:pPr>
      <w:numPr>
        <w:ilvl w:val="1"/>
        <w:numId w:val="2"/>
      </w:numPr>
    </w:pPr>
  </w:style>
  <w:style w:type="paragraph" w:styleId="ListBullet3">
    <w:name w:val="List Bullet 3"/>
    <w:basedOn w:val="Normal"/>
    <w:uiPriority w:val="3"/>
    <w:semiHidden/>
    <w:rsid w:val="00EC70DD"/>
    <w:pPr>
      <w:numPr>
        <w:ilvl w:val="2"/>
        <w:numId w:val="2"/>
      </w:numPr>
    </w:pPr>
  </w:style>
  <w:style w:type="paragraph" w:styleId="ListBullet4">
    <w:name w:val="List Bullet 4"/>
    <w:basedOn w:val="Normal"/>
    <w:uiPriority w:val="3"/>
    <w:semiHidden/>
    <w:rsid w:val="00EC70DD"/>
    <w:pPr>
      <w:numPr>
        <w:ilvl w:val="3"/>
        <w:numId w:val="2"/>
      </w:numPr>
    </w:pPr>
  </w:style>
  <w:style w:type="paragraph" w:styleId="ListContinue">
    <w:name w:val="List Continue"/>
    <w:basedOn w:val="Normal"/>
    <w:uiPriority w:val="4"/>
    <w:semiHidden/>
    <w:rsid w:val="00EC70DD"/>
    <w:pPr>
      <w:ind w:left="567"/>
    </w:pPr>
  </w:style>
  <w:style w:type="paragraph" w:styleId="ListContinue2">
    <w:name w:val="List Continue 2"/>
    <w:basedOn w:val="Normal"/>
    <w:uiPriority w:val="4"/>
    <w:semiHidden/>
    <w:rsid w:val="00EC70DD"/>
    <w:pPr>
      <w:ind w:left="1134"/>
    </w:pPr>
  </w:style>
  <w:style w:type="paragraph" w:styleId="ListContinue3">
    <w:name w:val="List Continue 3"/>
    <w:basedOn w:val="Normal"/>
    <w:uiPriority w:val="4"/>
    <w:semiHidden/>
    <w:rsid w:val="00EC70DD"/>
    <w:pPr>
      <w:ind w:left="1701"/>
    </w:pPr>
  </w:style>
  <w:style w:type="paragraph" w:styleId="ListContinue4">
    <w:name w:val="List Continue 4"/>
    <w:basedOn w:val="Normal"/>
    <w:uiPriority w:val="4"/>
    <w:semiHidden/>
    <w:rsid w:val="00EC70DD"/>
    <w:pPr>
      <w:ind w:left="2268"/>
    </w:pPr>
  </w:style>
  <w:style w:type="paragraph" w:styleId="ListContinue5">
    <w:name w:val="List Continue 5"/>
    <w:basedOn w:val="Normal"/>
    <w:uiPriority w:val="99"/>
    <w:semiHidden/>
    <w:rsid w:val="00EC70DD"/>
    <w:pPr>
      <w:spacing w:after="120"/>
      <w:ind w:left="1415"/>
      <w:contextualSpacing/>
    </w:pPr>
  </w:style>
  <w:style w:type="paragraph" w:styleId="ListNumber2">
    <w:name w:val="List Number 2"/>
    <w:basedOn w:val="Normal"/>
    <w:uiPriority w:val="5"/>
    <w:semiHidden/>
    <w:rsid w:val="00EC70DD"/>
    <w:pPr>
      <w:numPr>
        <w:ilvl w:val="1"/>
        <w:numId w:val="1"/>
      </w:numPr>
    </w:pPr>
  </w:style>
  <w:style w:type="paragraph" w:styleId="ListNumber3">
    <w:name w:val="List Number 3"/>
    <w:basedOn w:val="Normal"/>
    <w:uiPriority w:val="5"/>
    <w:semiHidden/>
    <w:rsid w:val="00E9499F"/>
    <w:pPr>
      <w:numPr>
        <w:ilvl w:val="2"/>
        <w:numId w:val="1"/>
      </w:numPr>
    </w:pPr>
  </w:style>
  <w:style w:type="paragraph" w:styleId="NormalWeb">
    <w:name w:val="Normal (Web)"/>
    <w:basedOn w:val="Normal"/>
    <w:uiPriority w:val="97"/>
    <w:semiHidden/>
    <w:rsid w:val="00B52654"/>
    <w:rPr>
      <w:rFonts w:cs="Times New Roman"/>
      <w:szCs w:val="24"/>
    </w:rPr>
  </w:style>
  <w:style w:type="paragraph" w:styleId="TableofAuthorities">
    <w:name w:val="table of authorities"/>
    <w:basedOn w:val="Normal"/>
    <w:next w:val="Normal"/>
    <w:uiPriority w:val="9"/>
    <w:semiHidden/>
    <w:rsid w:val="00D75233"/>
    <w:pPr>
      <w:spacing w:after="0"/>
      <w:ind w:left="220" w:hanging="220"/>
    </w:pPr>
  </w:style>
  <w:style w:type="paragraph" w:styleId="TableofFigures">
    <w:name w:val="table of figures"/>
    <w:basedOn w:val="Normal"/>
    <w:next w:val="BodyText"/>
    <w:uiPriority w:val="99"/>
    <w:rsid w:val="00F63084"/>
    <w:pPr>
      <w:tabs>
        <w:tab w:val="right" w:leader="underscore" w:pos="9299"/>
      </w:tabs>
      <w:spacing w:after="0"/>
      <w:ind w:right="425"/>
    </w:pPr>
  </w:style>
  <w:style w:type="paragraph" w:styleId="TOAHeading">
    <w:name w:val="toa heading"/>
    <w:basedOn w:val="Normal"/>
    <w:next w:val="Normal"/>
    <w:uiPriority w:val="9"/>
    <w:semiHidden/>
    <w:rsid w:val="005777E2"/>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qFormat/>
    <w:rsid w:val="00FE7F31"/>
    <w:rPr>
      <w:color w:val="93B41A"/>
    </w:rPr>
  </w:style>
  <w:style w:type="character" w:styleId="PageNumber">
    <w:name w:val="page number"/>
    <w:basedOn w:val="DefaultParagraphFont"/>
    <w:rsid w:val="00EB50CB"/>
    <w:rPr>
      <w:b/>
      <w:color w:val="1E1E1E"/>
      <w:sz w:val="20"/>
    </w:rPr>
  </w:style>
  <w:style w:type="paragraph" w:customStyle="1" w:styleId="Heading1line">
    <w:name w:val="Heading 1 line"/>
    <w:basedOn w:val="Normal"/>
    <w:next w:val="BodyText"/>
    <w:uiPriority w:val="1"/>
    <w:rsid w:val="00AF220D"/>
    <w:pPr>
      <w:pBdr>
        <w:bottom w:val="single" w:sz="4" w:space="1" w:color="93B41A"/>
      </w:pBdr>
      <w:spacing w:before="200" w:line="240" w:lineRule="auto"/>
    </w:pPr>
    <w:rPr>
      <w:color w:val="696969"/>
    </w:rPr>
  </w:style>
  <w:style w:type="table" w:styleId="TableGrid">
    <w:name w:val="Table Grid"/>
    <w:basedOn w:val="TableNormal"/>
    <w:uiPriority w:val="59"/>
    <w:rsid w:val="00031648"/>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D75233"/>
    <w:pPr>
      <w:keepNext/>
      <w:spacing w:before="60" w:after="60" w:line="240" w:lineRule="auto"/>
    </w:pPr>
    <w:rPr>
      <w:color w:val="FFFFFF" w:themeColor="background1"/>
    </w:rPr>
  </w:style>
  <w:style w:type="paragraph" w:customStyle="1" w:styleId="Listoutline1-1">
    <w:name w:val="List outline 1 - 1."/>
    <w:basedOn w:val="BodyText"/>
    <w:uiPriority w:val="5"/>
    <w:semiHidden/>
    <w:rsid w:val="00E43E20"/>
    <w:pPr>
      <w:numPr>
        <w:numId w:val="3"/>
      </w:numPr>
    </w:pPr>
  </w:style>
  <w:style w:type="paragraph" w:customStyle="1" w:styleId="Listoutline2-11">
    <w:name w:val="List outline 2 - 1.1"/>
    <w:basedOn w:val="Normal"/>
    <w:uiPriority w:val="5"/>
    <w:semiHidden/>
    <w:rsid w:val="00EC70DD"/>
    <w:pPr>
      <w:numPr>
        <w:ilvl w:val="1"/>
        <w:numId w:val="3"/>
      </w:numPr>
    </w:pPr>
  </w:style>
  <w:style w:type="paragraph" w:customStyle="1" w:styleId="Listoutline3-111">
    <w:name w:val="List outline 3 - 1.1.1"/>
    <w:basedOn w:val="Normal"/>
    <w:uiPriority w:val="5"/>
    <w:semiHidden/>
    <w:rsid w:val="00EC70DD"/>
    <w:pPr>
      <w:numPr>
        <w:ilvl w:val="2"/>
        <w:numId w:val="3"/>
      </w:numPr>
    </w:pPr>
  </w:style>
  <w:style w:type="paragraph" w:customStyle="1" w:styleId="Listoutline4-a">
    <w:name w:val="List outline 4 - a."/>
    <w:basedOn w:val="Normal"/>
    <w:uiPriority w:val="5"/>
    <w:semiHidden/>
    <w:rsid w:val="00EC70DD"/>
    <w:pPr>
      <w:numPr>
        <w:ilvl w:val="3"/>
        <w:numId w:val="3"/>
      </w:numPr>
    </w:pPr>
  </w:style>
  <w:style w:type="character" w:styleId="Hyperlink">
    <w:name w:val="Hyperlink"/>
    <w:basedOn w:val="DefaultParagraphFont"/>
    <w:uiPriority w:val="99"/>
    <w:rsid w:val="00EB50CB"/>
    <w:rPr>
      <w:color w:val="0D6AB8"/>
      <w:u w:val="single"/>
    </w:rPr>
  </w:style>
  <w:style w:type="paragraph" w:customStyle="1" w:styleId="Heading2-Start">
    <w:name w:val="Heading 2 - Start"/>
    <w:basedOn w:val="Heading2"/>
    <w:next w:val="BodyText"/>
    <w:uiPriority w:val="1"/>
    <w:rsid w:val="00EB50CB"/>
    <w:pPr>
      <w:spacing w:before="200"/>
    </w:pPr>
  </w:style>
  <w:style w:type="paragraph" w:customStyle="1" w:styleId="Quotationparagraphbefore">
    <w:name w:val="Quotation (paragraph before)"/>
    <w:basedOn w:val="Normal"/>
    <w:next w:val="Quotationseparateparagraph"/>
    <w:uiPriority w:val="6"/>
    <w:rsid w:val="00F922BB"/>
    <w:pPr>
      <w:spacing w:after="120"/>
    </w:pPr>
  </w:style>
  <w:style w:type="character" w:styleId="Emphasis">
    <w:name w:val="Emphasis"/>
    <w:uiPriority w:val="2"/>
    <w:rsid w:val="002F2103"/>
    <w:rPr>
      <w:rFonts w:ascii="Calibri" w:hAnsi="Calibri"/>
      <w:b/>
      <w:bCs/>
      <w:iCs/>
      <w:spacing w:val="0"/>
      <w:lang w:val="en-NZ"/>
    </w:rPr>
  </w:style>
  <w:style w:type="paragraph" w:customStyle="1" w:styleId="Listcheckbox">
    <w:name w:val="List check box"/>
    <w:basedOn w:val="BodyText"/>
    <w:uiPriority w:val="3"/>
    <w:semiHidden/>
    <w:rsid w:val="00DE17A1"/>
  </w:style>
  <w:style w:type="paragraph" w:customStyle="1" w:styleId="Boxsmalltext">
    <w:name w:val="Box small text"/>
    <w:basedOn w:val="Normalcolour"/>
    <w:uiPriority w:val="2"/>
    <w:qFormat/>
    <w:rsid w:val="00EB50CB"/>
    <w:rPr>
      <w:color w:val="1E1E1E"/>
    </w:rPr>
  </w:style>
  <w:style w:type="paragraph" w:customStyle="1" w:styleId="Boxlargetext">
    <w:name w:val="Box large text"/>
    <w:basedOn w:val="Normalcolour"/>
    <w:uiPriority w:val="2"/>
    <w:qFormat/>
    <w:rsid w:val="002F510A"/>
    <w:pPr>
      <w:spacing w:line="320" w:lineRule="atLeast"/>
    </w:pPr>
    <w:rPr>
      <w:sz w:val="26"/>
    </w:rPr>
  </w:style>
  <w:style w:type="paragraph" w:customStyle="1" w:styleId="Listoutline5-i">
    <w:name w:val="List outline 5 - i."/>
    <w:basedOn w:val="Normal"/>
    <w:uiPriority w:val="5"/>
    <w:semiHidden/>
    <w:rsid w:val="00411A78"/>
    <w:pPr>
      <w:numPr>
        <w:ilvl w:val="4"/>
        <w:numId w:val="3"/>
      </w:numPr>
    </w:pPr>
  </w:style>
  <w:style w:type="character" w:styleId="EndnoteReference">
    <w:name w:val="endnote reference"/>
    <w:basedOn w:val="DefaultParagraphFont"/>
    <w:uiPriority w:val="7"/>
    <w:rsid w:val="005468E9"/>
    <w:rPr>
      <w:vertAlign w:val="superscript"/>
    </w:rPr>
  </w:style>
  <w:style w:type="paragraph" w:customStyle="1" w:styleId="HeadingAppendix">
    <w:name w:val="Heading Appendix"/>
    <w:basedOn w:val="Heading1"/>
    <w:next w:val="BodyText"/>
    <w:uiPriority w:val="1"/>
    <w:rsid w:val="002F2103"/>
    <w:pPr>
      <w:pageBreakBefore/>
      <w:numPr>
        <w:numId w:val="4"/>
      </w:numPr>
      <w:spacing w:before="0"/>
    </w:pPr>
  </w:style>
  <w:style w:type="table" w:customStyle="1" w:styleId="TableGridnoborders">
    <w:name w:val="Table Grid (no borders)"/>
    <w:basedOn w:val="TableNormal"/>
    <w:uiPriority w:val="99"/>
    <w:rsid w:val="00D04964"/>
    <w:pPr>
      <w:spacing w:line="240" w:lineRule="atLeast"/>
    </w:pPr>
    <w:rPr>
      <w:rFonts w:ascii="Calibri" w:hAnsi="Calibri"/>
      <w:sz w:val="24"/>
    </w:rPr>
    <w:tblPr>
      <w:tblInd w:w="113" w:type="dxa"/>
      <w:tblCellMar>
        <w:top w:w="28" w:type="dxa"/>
        <w:bottom w:w="28" w:type="dxa"/>
      </w:tblCellMar>
    </w:tblPr>
    <w:tcPr>
      <w:shd w:val="clear" w:color="auto" w:fill="auto"/>
    </w:tcPr>
  </w:style>
  <w:style w:type="character" w:customStyle="1" w:styleId="Heading1-Sub">
    <w:name w:val="Heading 1 - Sub"/>
    <w:basedOn w:val="DefaultParagraphFont"/>
    <w:uiPriority w:val="1"/>
    <w:rsid w:val="002F2103"/>
    <w:rPr>
      <w:b/>
    </w:rPr>
  </w:style>
  <w:style w:type="paragraph" w:customStyle="1" w:styleId="Whitespace">
    <w:name w:val="White space"/>
    <w:basedOn w:val="BodyText"/>
    <w:uiPriority w:val="2"/>
    <w:rsid w:val="00644B46"/>
    <w:pPr>
      <w:spacing w:after="0" w:line="240" w:lineRule="auto"/>
    </w:pPr>
    <w:rPr>
      <w:sz w:val="16"/>
    </w:rPr>
  </w:style>
  <w:style w:type="character" w:customStyle="1" w:styleId="Quotationwithinthesentence">
    <w:name w:val="Quotation (within the sentence)"/>
    <w:basedOn w:val="DefaultParagraphFont"/>
    <w:uiPriority w:val="6"/>
    <w:rsid w:val="00F922BB"/>
    <w:rPr>
      <w:i/>
    </w:rPr>
  </w:style>
  <w:style w:type="paragraph" w:customStyle="1" w:styleId="Heading1-Subnonboldtext">
    <w:name w:val="Heading 1 - Sub (non bold text)"/>
    <w:basedOn w:val="BodyText"/>
    <w:uiPriority w:val="1"/>
    <w:rsid w:val="002F2103"/>
    <w:pPr>
      <w:tabs>
        <w:tab w:val="left" w:pos="2552"/>
      </w:tabs>
      <w:spacing w:after="0"/>
      <w:ind w:left="2552" w:hanging="2552"/>
    </w:pPr>
  </w:style>
  <w:style w:type="paragraph" w:customStyle="1" w:styleId="Tablebodytext">
    <w:name w:val="Table body text"/>
    <w:basedOn w:val="BodyText"/>
    <w:uiPriority w:val="2"/>
    <w:rsid w:val="002F4E51"/>
    <w:pPr>
      <w:spacing w:before="120" w:after="120"/>
    </w:pPr>
    <w:rPr>
      <w:sz w:val="22"/>
    </w:rPr>
  </w:style>
  <w:style w:type="paragraph" w:customStyle="1" w:styleId="Tablebodytextnospaceafter">
    <w:name w:val="Table body text (no space after)"/>
    <w:basedOn w:val="BodyText"/>
    <w:uiPriority w:val="2"/>
    <w:rsid w:val="00D75233"/>
    <w:pPr>
      <w:spacing w:after="0"/>
    </w:pPr>
  </w:style>
  <w:style w:type="table" w:customStyle="1" w:styleId="TableBox">
    <w:name w:val="Table Box"/>
    <w:basedOn w:val="TableNormal"/>
    <w:uiPriority w:val="99"/>
    <w:rsid w:val="00BD1F42"/>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character" w:styleId="FollowedHyperlink">
    <w:name w:val="FollowedHyperlink"/>
    <w:basedOn w:val="DefaultParagraphFont"/>
    <w:uiPriority w:val="2"/>
    <w:rsid w:val="00C91EA8"/>
    <w:rPr>
      <w:color w:val="3C98E7"/>
      <w:u w:val="single"/>
    </w:rPr>
  </w:style>
  <w:style w:type="paragraph" w:customStyle="1" w:styleId="Headingboxtextinbody">
    <w:name w:val="Heading box text (in body)"/>
    <w:basedOn w:val="Normalcolour"/>
    <w:uiPriority w:val="1"/>
    <w:rsid w:val="00EB50CB"/>
    <w:pPr>
      <w:keepNext/>
      <w:spacing w:before="360" w:after="60" w:line="320" w:lineRule="atLeast"/>
    </w:pPr>
    <w:rPr>
      <w:b/>
      <w:sz w:val="26"/>
    </w:rPr>
  </w:style>
  <w:style w:type="paragraph" w:customStyle="1" w:styleId="Headingboxtexttop">
    <w:name w:val="Heading box text (top)"/>
    <w:basedOn w:val="Normalcolour"/>
    <w:uiPriority w:val="1"/>
    <w:rsid w:val="00EB50CB"/>
    <w:pPr>
      <w:spacing w:after="60" w:line="320" w:lineRule="atLeast"/>
    </w:pPr>
    <w:rPr>
      <w:b/>
      <w:sz w:val="26"/>
    </w:rPr>
  </w:style>
  <w:style w:type="paragraph" w:customStyle="1" w:styleId="Singlespacedparagraph">
    <w:name w:val="Single spaced paragraph"/>
    <w:basedOn w:val="BodyText"/>
    <w:uiPriority w:val="2"/>
    <w:rsid w:val="00730E17"/>
    <w:pPr>
      <w:spacing w:after="0"/>
    </w:pPr>
  </w:style>
  <w:style w:type="paragraph" w:customStyle="1" w:styleId="Footerline">
    <w:name w:val="Footer line"/>
    <w:basedOn w:val="Footer"/>
    <w:next w:val="Footer"/>
    <w:uiPriority w:val="10"/>
    <w:rsid w:val="00272307"/>
    <w:pPr>
      <w:pBdr>
        <w:top w:val="single" w:sz="4" w:space="5" w:color="696969"/>
      </w:pBdr>
      <w:ind w:left="23" w:right="23"/>
    </w:pPr>
    <w:rPr>
      <w:sz w:val="2"/>
    </w:rPr>
  </w:style>
  <w:style w:type="paragraph" w:customStyle="1" w:styleId="Headerline">
    <w:name w:val="Header line"/>
    <w:basedOn w:val="Header"/>
    <w:rsid w:val="00272307"/>
    <w:pPr>
      <w:pBdr>
        <w:bottom w:val="single" w:sz="4" w:space="5" w:color="696969"/>
      </w:pBdr>
      <w:ind w:left="23" w:right="23"/>
    </w:pPr>
    <w:rPr>
      <w:sz w:val="2"/>
    </w:rPr>
  </w:style>
  <w:style w:type="paragraph" w:customStyle="1" w:styleId="QLegindent1">
    <w:name w:val="QLeg indent 1"/>
    <w:basedOn w:val="Normal"/>
    <w:uiPriority w:val="2"/>
    <w:semiHidden/>
    <w:rsid w:val="00064CFD"/>
    <w:pPr>
      <w:ind w:left="1985" w:right="567"/>
    </w:pPr>
    <w:rPr>
      <w:i/>
      <w:color w:val="4D4D4D"/>
    </w:rPr>
  </w:style>
  <w:style w:type="paragraph" w:customStyle="1" w:styleId="QLegindent2">
    <w:name w:val="QLeg indent 2"/>
    <w:basedOn w:val="Normal"/>
    <w:uiPriority w:val="2"/>
    <w:semiHidden/>
    <w:rsid w:val="00064CFD"/>
    <w:pPr>
      <w:ind w:left="2693" w:right="567"/>
    </w:pPr>
    <w:rPr>
      <w:i/>
      <w:color w:val="4D4D4D"/>
    </w:rPr>
  </w:style>
  <w:style w:type="paragraph" w:customStyle="1" w:styleId="QLegindent3">
    <w:name w:val="QLeg indent 3"/>
    <w:basedOn w:val="Normal"/>
    <w:uiPriority w:val="2"/>
    <w:semiHidden/>
    <w:rsid w:val="00064CFD"/>
    <w:pPr>
      <w:ind w:left="3402" w:right="567"/>
    </w:pPr>
    <w:rPr>
      <w:i/>
      <w:color w:val="4D4D4D"/>
    </w:rPr>
  </w:style>
  <w:style w:type="paragraph" w:customStyle="1" w:styleId="QLegstyle-1">
    <w:name w:val="QLeg style - (1)"/>
    <w:basedOn w:val="Normal"/>
    <w:uiPriority w:val="2"/>
    <w:semiHidden/>
    <w:rsid w:val="00064CFD"/>
    <w:pPr>
      <w:tabs>
        <w:tab w:val="left" w:pos="1985"/>
      </w:tabs>
      <w:ind w:left="1985" w:right="567" w:hanging="851"/>
    </w:pPr>
    <w:rPr>
      <w:i/>
      <w:color w:val="4D4D4D"/>
    </w:rPr>
  </w:style>
  <w:style w:type="paragraph" w:customStyle="1" w:styleId="QLegstyle-a">
    <w:name w:val="QLeg style - (a)"/>
    <w:basedOn w:val="Normal"/>
    <w:uiPriority w:val="2"/>
    <w:semiHidden/>
    <w:rsid w:val="00064CFD"/>
    <w:pPr>
      <w:tabs>
        <w:tab w:val="left" w:pos="2693"/>
      </w:tabs>
      <w:ind w:left="2694" w:right="567" w:hanging="709"/>
    </w:pPr>
    <w:rPr>
      <w:i/>
      <w:color w:val="4D4D4D"/>
    </w:rPr>
  </w:style>
  <w:style w:type="paragraph" w:customStyle="1" w:styleId="QLegstyle-i">
    <w:name w:val="QLeg style - (i)"/>
    <w:basedOn w:val="Normal"/>
    <w:uiPriority w:val="2"/>
    <w:semiHidden/>
    <w:rsid w:val="00064CFD"/>
    <w:pPr>
      <w:tabs>
        <w:tab w:val="left" w:pos="3402"/>
      </w:tabs>
      <w:ind w:left="3402" w:right="567" w:hanging="709"/>
    </w:pPr>
    <w:rPr>
      <w:i/>
      <w:color w:val="4D4D4D"/>
    </w:rPr>
  </w:style>
  <w:style w:type="paragraph" w:customStyle="1" w:styleId="QLegstyle-10">
    <w:name w:val="QLeg style - 1"/>
    <w:basedOn w:val="Normal"/>
    <w:uiPriority w:val="2"/>
    <w:semiHidden/>
    <w:rsid w:val="00064CFD"/>
    <w:pPr>
      <w:tabs>
        <w:tab w:val="left" w:pos="1985"/>
      </w:tabs>
      <w:ind w:left="1985" w:right="567" w:hanging="851"/>
    </w:pPr>
    <w:rPr>
      <w:b/>
      <w:i/>
      <w:color w:val="4D4D4D"/>
    </w:rPr>
  </w:style>
  <w:style w:type="paragraph" w:customStyle="1" w:styleId="Legindent1">
    <w:name w:val="Leg indent 1"/>
    <w:basedOn w:val="Normal"/>
    <w:uiPriority w:val="9"/>
    <w:semiHidden/>
    <w:rsid w:val="00064CFD"/>
    <w:pPr>
      <w:ind w:left="851"/>
    </w:pPr>
  </w:style>
  <w:style w:type="paragraph" w:customStyle="1" w:styleId="Legindent2">
    <w:name w:val="Leg indent 2"/>
    <w:basedOn w:val="Normal"/>
    <w:uiPriority w:val="9"/>
    <w:semiHidden/>
    <w:rsid w:val="00064CFD"/>
    <w:pPr>
      <w:ind w:left="1559"/>
    </w:pPr>
  </w:style>
  <w:style w:type="paragraph" w:customStyle="1" w:styleId="Legindent3">
    <w:name w:val="Leg indent 3"/>
    <w:basedOn w:val="Normal"/>
    <w:uiPriority w:val="9"/>
    <w:semiHidden/>
    <w:rsid w:val="00064CFD"/>
    <w:pPr>
      <w:ind w:left="2268"/>
    </w:pPr>
  </w:style>
  <w:style w:type="paragraph" w:customStyle="1" w:styleId="Legstyle-1">
    <w:name w:val="Leg style - (1)"/>
    <w:basedOn w:val="Normal"/>
    <w:uiPriority w:val="9"/>
    <w:semiHidden/>
    <w:rsid w:val="00064CFD"/>
    <w:pPr>
      <w:tabs>
        <w:tab w:val="left" w:pos="851"/>
      </w:tabs>
      <w:ind w:left="851" w:hanging="851"/>
    </w:pPr>
  </w:style>
  <w:style w:type="paragraph" w:customStyle="1" w:styleId="Legstyle-a">
    <w:name w:val="Leg style - (a)"/>
    <w:basedOn w:val="Normal"/>
    <w:uiPriority w:val="9"/>
    <w:semiHidden/>
    <w:rsid w:val="00064CFD"/>
    <w:pPr>
      <w:tabs>
        <w:tab w:val="left" w:pos="1559"/>
      </w:tabs>
      <w:ind w:left="1560" w:hanging="709"/>
    </w:pPr>
  </w:style>
  <w:style w:type="paragraph" w:customStyle="1" w:styleId="Legstyle-i">
    <w:name w:val="Leg style - (i)"/>
    <w:basedOn w:val="Normal"/>
    <w:uiPriority w:val="9"/>
    <w:semiHidden/>
    <w:rsid w:val="00064CFD"/>
    <w:pPr>
      <w:tabs>
        <w:tab w:val="left" w:pos="2268"/>
      </w:tabs>
      <w:ind w:left="2268" w:hanging="709"/>
    </w:pPr>
  </w:style>
  <w:style w:type="paragraph" w:customStyle="1" w:styleId="Legstyle-10">
    <w:name w:val="Leg style - 1"/>
    <w:basedOn w:val="Normal"/>
    <w:uiPriority w:val="9"/>
    <w:semiHidden/>
    <w:rsid w:val="00064CFD"/>
    <w:pPr>
      <w:tabs>
        <w:tab w:val="left" w:pos="851"/>
      </w:tabs>
      <w:ind w:left="851" w:hanging="851"/>
    </w:pPr>
    <w:rPr>
      <w:b/>
    </w:rPr>
  </w:style>
  <w:style w:type="paragraph" w:customStyle="1" w:styleId="Guidelines">
    <w:name w:val="Guidelines"/>
    <w:basedOn w:val="Normal"/>
    <w:next w:val="BodyText"/>
    <w:uiPriority w:val="2"/>
    <w:rsid w:val="00752CCF"/>
    <w:rPr>
      <w:color w:val="00B050"/>
    </w:rPr>
  </w:style>
  <w:style w:type="paragraph" w:customStyle="1" w:styleId="Heading1-Start">
    <w:name w:val="Heading 1 - Start"/>
    <w:basedOn w:val="Heading1"/>
    <w:next w:val="BodyText"/>
    <w:uiPriority w:val="1"/>
    <w:rsid w:val="00C11F64"/>
    <w:pPr>
      <w:pageBreakBefore/>
      <w:spacing w:before="0"/>
    </w:pPr>
  </w:style>
  <w:style w:type="paragraph" w:styleId="Title">
    <w:name w:val="Title"/>
    <w:basedOn w:val="Normalcolour"/>
    <w:next w:val="BodyText"/>
    <w:link w:val="TitleChar"/>
    <w:uiPriority w:val="1"/>
    <w:rsid w:val="00C11F64"/>
    <w:pPr>
      <w:spacing w:after="18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rsid w:val="00C11F64"/>
    <w:rPr>
      <w:rFonts w:ascii="Calibri" w:eastAsiaTheme="majorEastAsia" w:hAnsi="Calibri" w:cstheme="majorBidi"/>
      <w:color w:val="93B41A"/>
      <w:spacing w:val="5"/>
      <w:kern w:val="28"/>
      <w:sz w:val="48"/>
      <w:szCs w:val="52"/>
    </w:rPr>
  </w:style>
  <w:style w:type="paragraph" w:customStyle="1" w:styleId="QIndent1">
    <w:name w:val="QIndent 1"/>
    <w:basedOn w:val="Normal"/>
    <w:uiPriority w:val="6"/>
    <w:rsid w:val="002F2103"/>
    <w:pPr>
      <w:ind w:left="1134" w:right="567"/>
    </w:pPr>
    <w:rPr>
      <w:i/>
      <w:color w:val="4D4D4D"/>
    </w:rPr>
  </w:style>
  <w:style w:type="paragraph" w:customStyle="1" w:styleId="QIndent2">
    <w:name w:val="QIndent 2"/>
    <w:basedOn w:val="Normal"/>
    <w:uiPriority w:val="6"/>
    <w:rsid w:val="002F2103"/>
    <w:pPr>
      <w:ind w:left="1701" w:right="567"/>
    </w:pPr>
    <w:rPr>
      <w:i/>
      <w:color w:val="4D4D4D"/>
    </w:rPr>
  </w:style>
  <w:style w:type="paragraph" w:customStyle="1" w:styleId="QIndent3">
    <w:name w:val="QIndent 3"/>
    <w:basedOn w:val="Normal"/>
    <w:uiPriority w:val="6"/>
    <w:rsid w:val="002F2103"/>
    <w:pPr>
      <w:ind w:left="2268" w:right="567"/>
    </w:pPr>
    <w:rPr>
      <w:i/>
      <w:color w:val="4D4D4D"/>
    </w:rPr>
  </w:style>
  <w:style w:type="paragraph" w:customStyle="1" w:styleId="QListalpha">
    <w:name w:val="QList alpha"/>
    <w:basedOn w:val="Normal"/>
    <w:uiPriority w:val="6"/>
    <w:rsid w:val="002F2103"/>
    <w:pPr>
      <w:numPr>
        <w:numId w:val="18"/>
      </w:numPr>
      <w:ind w:right="567"/>
    </w:pPr>
    <w:rPr>
      <w:i/>
      <w:color w:val="4D4D4D"/>
    </w:rPr>
  </w:style>
  <w:style w:type="paragraph" w:customStyle="1" w:styleId="QListbullet">
    <w:name w:val="QList bullet"/>
    <w:basedOn w:val="Normal"/>
    <w:uiPriority w:val="6"/>
    <w:rsid w:val="002F2103"/>
    <w:pPr>
      <w:numPr>
        <w:numId w:val="19"/>
      </w:numPr>
      <w:ind w:right="567"/>
    </w:pPr>
    <w:rPr>
      <w:i/>
      <w:color w:val="4D4D4D"/>
    </w:rPr>
  </w:style>
  <w:style w:type="paragraph" w:customStyle="1" w:styleId="QListnumber">
    <w:name w:val="QList number"/>
    <w:basedOn w:val="Normal"/>
    <w:uiPriority w:val="6"/>
    <w:rsid w:val="002F2103"/>
    <w:pPr>
      <w:numPr>
        <w:numId w:val="20"/>
      </w:numPr>
      <w:ind w:right="567"/>
    </w:pPr>
    <w:rPr>
      <w:i/>
      <w:color w:val="4D4D4D"/>
    </w:rPr>
  </w:style>
  <w:style w:type="paragraph" w:customStyle="1" w:styleId="QListroman">
    <w:name w:val="QList roman"/>
    <w:basedOn w:val="Normal"/>
    <w:uiPriority w:val="6"/>
    <w:rsid w:val="002F2103"/>
    <w:pPr>
      <w:numPr>
        <w:numId w:val="21"/>
      </w:numPr>
      <w:ind w:right="567"/>
    </w:pPr>
    <w:rPr>
      <w:rFonts w:eastAsia="Times New Roman" w:cs="Times New Roman"/>
      <w:i/>
      <w:color w:val="4D4D4D"/>
      <w:szCs w:val="20"/>
    </w:rPr>
  </w:style>
  <w:style w:type="paragraph" w:customStyle="1" w:styleId="Bullet1">
    <w:name w:val="Bullet 1"/>
    <w:basedOn w:val="Normal"/>
    <w:uiPriority w:val="2"/>
    <w:rsid w:val="002F2103"/>
    <w:pPr>
      <w:numPr>
        <w:numId w:val="11"/>
      </w:numPr>
    </w:pPr>
  </w:style>
  <w:style w:type="paragraph" w:customStyle="1" w:styleId="Bullet2">
    <w:name w:val="Bullet 2"/>
    <w:basedOn w:val="Normal"/>
    <w:uiPriority w:val="2"/>
    <w:rsid w:val="002F2103"/>
    <w:pPr>
      <w:numPr>
        <w:ilvl w:val="1"/>
        <w:numId w:val="11"/>
      </w:numPr>
    </w:pPr>
  </w:style>
  <w:style w:type="paragraph" w:customStyle="1" w:styleId="Bullet3">
    <w:name w:val="Bullet 3"/>
    <w:basedOn w:val="Normal"/>
    <w:uiPriority w:val="2"/>
    <w:rsid w:val="002F2103"/>
    <w:pPr>
      <w:numPr>
        <w:ilvl w:val="2"/>
        <w:numId w:val="11"/>
      </w:numPr>
    </w:pPr>
  </w:style>
  <w:style w:type="paragraph" w:customStyle="1" w:styleId="Bullet4">
    <w:name w:val="Bullet 4"/>
    <w:basedOn w:val="Normal"/>
    <w:uiPriority w:val="2"/>
    <w:rsid w:val="002F2103"/>
    <w:pPr>
      <w:numPr>
        <w:ilvl w:val="3"/>
        <w:numId w:val="11"/>
      </w:numPr>
    </w:pPr>
  </w:style>
  <w:style w:type="paragraph" w:customStyle="1" w:styleId="InsertPictureLeft">
    <w:name w:val="InsertPictureLeft"/>
    <w:rsid w:val="009D6259"/>
    <w:pPr>
      <w:numPr>
        <w:ilvl w:val="3"/>
        <w:numId w:val="5"/>
      </w:numPr>
      <w:tabs>
        <w:tab w:val="clear" w:pos="2880"/>
        <w:tab w:val="num" w:pos="2268"/>
      </w:tabs>
      <w:spacing w:after="160" w:line="300" w:lineRule="atLeast"/>
      <w:ind w:left="2268" w:hanging="567"/>
    </w:pPr>
    <w:rPr>
      <w:rFonts w:ascii="Calibri" w:hAnsi="Calibri"/>
      <w:color w:val="1E1E1E"/>
      <w:sz w:val="24"/>
    </w:rPr>
  </w:style>
  <w:style w:type="paragraph" w:customStyle="1" w:styleId="Indent1">
    <w:name w:val="Indent 1"/>
    <w:basedOn w:val="Normal"/>
    <w:uiPriority w:val="4"/>
    <w:rsid w:val="002F2103"/>
    <w:pPr>
      <w:ind w:left="567"/>
    </w:pPr>
  </w:style>
  <w:style w:type="paragraph" w:customStyle="1" w:styleId="Indent2">
    <w:name w:val="Indent 2"/>
    <w:basedOn w:val="Normal"/>
    <w:uiPriority w:val="4"/>
    <w:rsid w:val="002F2103"/>
    <w:pPr>
      <w:ind w:left="1134"/>
    </w:pPr>
  </w:style>
  <w:style w:type="paragraph" w:customStyle="1" w:styleId="Indent3">
    <w:name w:val="Indent 3"/>
    <w:basedOn w:val="Normal"/>
    <w:uiPriority w:val="4"/>
    <w:rsid w:val="002F2103"/>
    <w:pPr>
      <w:ind w:left="1701"/>
    </w:pPr>
  </w:style>
  <w:style w:type="paragraph" w:customStyle="1" w:styleId="Indent4">
    <w:name w:val="Indent 4"/>
    <w:basedOn w:val="Normal"/>
    <w:uiPriority w:val="4"/>
    <w:rsid w:val="002F2103"/>
    <w:pPr>
      <w:ind w:left="2268"/>
    </w:pPr>
  </w:style>
  <w:style w:type="paragraph" w:customStyle="1" w:styleId="Number-1">
    <w:name w:val="Number - 1."/>
    <w:basedOn w:val="BodyText"/>
    <w:uiPriority w:val="5"/>
    <w:rsid w:val="002F2103"/>
    <w:pPr>
      <w:numPr>
        <w:numId w:val="15"/>
      </w:numPr>
    </w:pPr>
  </w:style>
  <w:style w:type="paragraph" w:customStyle="1" w:styleId="Number-11">
    <w:name w:val="Number - 1.1"/>
    <w:basedOn w:val="Normal"/>
    <w:uiPriority w:val="5"/>
    <w:rsid w:val="002F2103"/>
    <w:pPr>
      <w:numPr>
        <w:ilvl w:val="1"/>
        <w:numId w:val="15"/>
      </w:numPr>
    </w:pPr>
  </w:style>
  <w:style w:type="paragraph" w:customStyle="1" w:styleId="Number-111">
    <w:name w:val="Number - 1.1.1"/>
    <w:basedOn w:val="Normal"/>
    <w:uiPriority w:val="5"/>
    <w:rsid w:val="002F2103"/>
    <w:pPr>
      <w:numPr>
        <w:ilvl w:val="2"/>
        <w:numId w:val="15"/>
      </w:numPr>
    </w:pPr>
  </w:style>
  <w:style w:type="paragraph" w:customStyle="1" w:styleId="Number-a">
    <w:name w:val="Number - a."/>
    <w:basedOn w:val="Normal"/>
    <w:uiPriority w:val="5"/>
    <w:rsid w:val="002F2103"/>
    <w:pPr>
      <w:numPr>
        <w:numId w:val="16"/>
      </w:numPr>
    </w:pPr>
  </w:style>
  <w:style w:type="paragraph" w:customStyle="1" w:styleId="Number-i">
    <w:name w:val="Number - i."/>
    <w:basedOn w:val="Normal"/>
    <w:uiPriority w:val="5"/>
    <w:rsid w:val="002F2103"/>
    <w:pPr>
      <w:numPr>
        <w:ilvl w:val="1"/>
        <w:numId w:val="16"/>
      </w:numPr>
    </w:pPr>
  </w:style>
  <w:style w:type="paragraph" w:customStyle="1" w:styleId="Number1">
    <w:name w:val="Number 1"/>
    <w:basedOn w:val="Normal"/>
    <w:uiPriority w:val="5"/>
    <w:rsid w:val="002F2103"/>
    <w:pPr>
      <w:numPr>
        <w:numId w:val="17"/>
      </w:numPr>
    </w:pPr>
  </w:style>
  <w:style w:type="paragraph" w:customStyle="1" w:styleId="Number2">
    <w:name w:val="Number 2"/>
    <w:basedOn w:val="Normal"/>
    <w:uiPriority w:val="5"/>
    <w:rsid w:val="002F2103"/>
    <w:pPr>
      <w:numPr>
        <w:ilvl w:val="1"/>
        <w:numId w:val="17"/>
      </w:numPr>
    </w:pPr>
  </w:style>
  <w:style w:type="paragraph" w:customStyle="1" w:styleId="Number3">
    <w:name w:val="Number 3"/>
    <w:basedOn w:val="Normal"/>
    <w:uiPriority w:val="5"/>
    <w:rsid w:val="002F2103"/>
    <w:pPr>
      <w:numPr>
        <w:ilvl w:val="2"/>
        <w:numId w:val="17"/>
      </w:numPr>
    </w:pPr>
  </w:style>
  <w:style w:type="paragraph" w:customStyle="1" w:styleId="TableBullet1">
    <w:name w:val="Table Bullet 1"/>
    <w:basedOn w:val="Normal"/>
    <w:uiPriority w:val="2"/>
    <w:rsid w:val="002F2103"/>
    <w:pPr>
      <w:numPr>
        <w:numId w:val="22"/>
      </w:numPr>
      <w:spacing w:before="120" w:after="120"/>
    </w:pPr>
    <w:rPr>
      <w:sz w:val="22"/>
    </w:rPr>
  </w:style>
  <w:style w:type="paragraph" w:customStyle="1" w:styleId="TableBullet2">
    <w:name w:val="Table Bullet 2"/>
    <w:basedOn w:val="Normal"/>
    <w:uiPriority w:val="2"/>
    <w:rsid w:val="002F2103"/>
    <w:pPr>
      <w:numPr>
        <w:ilvl w:val="1"/>
        <w:numId w:val="22"/>
      </w:numPr>
      <w:spacing w:before="120" w:after="120"/>
    </w:pPr>
    <w:rPr>
      <w:sz w:val="22"/>
    </w:rPr>
  </w:style>
  <w:style w:type="paragraph" w:customStyle="1" w:styleId="TableBullet3">
    <w:name w:val="Table Bullet 3"/>
    <w:basedOn w:val="Normal"/>
    <w:uiPriority w:val="2"/>
    <w:rsid w:val="002F2103"/>
    <w:pPr>
      <w:numPr>
        <w:ilvl w:val="2"/>
        <w:numId w:val="22"/>
      </w:numPr>
      <w:spacing w:before="120" w:after="120"/>
    </w:pPr>
    <w:rPr>
      <w:sz w:val="22"/>
    </w:rPr>
  </w:style>
  <w:style w:type="paragraph" w:customStyle="1" w:styleId="Tableheading">
    <w:name w:val="Table heading"/>
    <w:basedOn w:val="Tablebodytext"/>
    <w:next w:val="Tablebodytext"/>
    <w:uiPriority w:val="2"/>
    <w:rsid w:val="00C80DB4"/>
    <w:pPr>
      <w:keepNext/>
      <w:spacing w:after="60"/>
    </w:pPr>
    <w:rPr>
      <w:b/>
    </w:rPr>
  </w:style>
  <w:style w:type="paragraph" w:customStyle="1" w:styleId="TableIndent1">
    <w:name w:val="Table Indent 1"/>
    <w:basedOn w:val="Normal"/>
    <w:uiPriority w:val="2"/>
    <w:rsid w:val="002F2103"/>
    <w:pPr>
      <w:spacing w:before="120" w:after="120"/>
      <w:ind w:left="357"/>
    </w:pPr>
    <w:rPr>
      <w:sz w:val="22"/>
    </w:rPr>
  </w:style>
  <w:style w:type="paragraph" w:customStyle="1" w:styleId="TableIndent2">
    <w:name w:val="Table Indent 2"/>
    <w:basedOn w:val="Normal"/>
    <w:uiPriority w:val="2"/>
    <w:rsid w:val="002F2103"/>
    <w:pPr>
      <w:spacing w:before="120" w:after="120"/>
      <w:ind w:left="714"/>
    </w:pPr>
    <w:rPr>
      <w:sz w:val="22"/>
    </w:rPr>
  </w:style>
  <w:style w:type="paragraph" w:customStyle="1" w:styleId="TableIndent3">
    <w:name w:val="Table Indent 3"/>
    <w:basedOn w:val="Normal"/>
    <w:uiPriority w:val="2"/>
    <w:rsid w:val="002F2103"/>
    <w:pPr>
      <w:spacing w:before="120" w:after="120"/>
      <w:ind w:left="1072"/>
    </w:pPr>
    <w:rPr>
      <w:sz w:val="22"/>
    </w:rPr>
  </w:style>
  <w:style w:type="paragraph" w:customStyle="1" w:styleId="TableNumber1">
    <w:name w:val="Table Number 1."/>
    <w:basedOn w:val="Normal"/>
    <w:uiPriority w:val="2"/>
    <w:rsid w:val="002F2103"/>
    <w:pPr>
      <w:numPr>
        <w:numId w:val="24"/>
      </w:numPr>
      <w:spacing w:before="120" w:after="120"/>
    </w:pPr>
    <w:rPr>
      <w:sz w:val="22"/>
    </w:rPr>
  </w:style>
  <w:style w:type="paragraph" w:customStyle="1" w:styleId="TableNumbera">
    <w:name w:val="Table Number a."/>
    <w:basedOn w:val="Normal"/>
    <w:uiPriority w:val="2"/>
    <w:rsid w:val="002F2103"/>
    <w:pPr>
      <w:numPr>
        <w:ilvl w:val="1"/>
        <w:numId w:val="24"/>
      </w:numPr>
      <w:spacing w:before="120" w:after="120"/>
    </w:pPr>
    <w:rPr>
      <w:sz w:val="22"/>
    </w:rPr>
  </w:style>
  <w:style w:type="paragraph" w:customStyle="1" w:styleId="TableNumberi">
    <w:name w:val="Table Number i."/>
    <w:basedOn w:val="Normal"/>
    <w:uiPriority w:val="2"/>
    <w:rsid w:val="002F2103"/>
    <w:pPr>
      <w:numPr>
        <w:ilvl w:val="2"/>
        <w:numId w:val="24"/>
      </w:numPr>
      <w:spacing w:before="120" w:after="120"/>
    </w:pPr>
    <w:rPr>
      <w:sz w:val="22"/>
    </w:rPr>
  </w:style>
  <w:style w:type="paragraph" w:customStyle="1" w:styleId="TableQuotationseparateparagraph">
    <w:name w:val="Table Quotation (separate paragraph)"/>
    <w:basedOn w:val="Quotationseparateparagraph"/>
    <w:uiPriority w:val="2"/>
    <w:rsid w:val="00D75233"/>
    <w:pPr>
      <w:spacing w:after="120"/>
      <w:ind w:left="357" w:right="357"/>
    </w:pPr>
    <w:rPr>
      <w:sz w:val="22"/>
    </w:rPr>
  </w:style>
  <w:style w:type="paragraph" w:customStyle="1" w:styleId="Tablesinglespacedparagraph">
    <w:name w:val="Table single spaced paragraph"/>
    <w:basedOn w:val="BodyText"/>
    <w:uiPriority w:val="2"/>
    <w:rsid w:val="00C80DB4"/>
    <w:pPr>
      <w:spacing w:before="40" w:after="40"/>
    </w:pPr>
    <w:rPr>
      <w:sz w:val="22"/>
    </w:rPr>
  </w:style>
  <w:style w:type="paragraph" w:customStyle="1" w:styleId="Tablesinglespacedparagraphlast">
    <w:name w:val="Table single spaced paragraph (last)"/>
    <w:basedOn w:val="Tablesinglespacedparagraph"/>
    <w:uiPriority w:val="2"/>
    <w:rsid w:val="00D75233"/>
  </w:style>
  <w:style w:type="character" w:styleId="CommentReference">
    <w:name w:val="annotation reference"/>
    <w:basedOn w:val="DefaultParagraphFont"/>
    <w:uiPriority w:val="99"/>
    <w:semiHidden/>
    <w:unhideWhenUsed/>
    <w:rsid w:val="008841B5"/>
    <w:rPr>
      <w:sz w:val="16"/>
      <w:szCs w:val="16"/>
    </w:rPr>
  </w:style>
  <w:style w:type="paragraph" w:customStyle="1" w:styleId="Tablecaption">
    <w:name w:val="Table caption"/>
    <w:basedOn w:val="Normal"/>
    <w:next w:val="BodyText"/>
    <w:uiPriority w:val="98"/>
    <w:rsid w:val="002F2103"/>
    <w:pPr>
      <w:keepNext/>
      <w:spacing w:before="360" w:after="60" w:line="260" w:lineRule="atLeast"/>
    </w:pPr>
    <w:rPr>
      <w:b/>
      <w:sz w:val="26"/>
    </w:rPr>
  </w:style>
  <w:style w:type="paragraph" w:customStyle="1" w:styleId="Footerlandscape">
    <w:name w:val="Footer landscape"/>
    <w:basedOn w:val="Footer"/>
    <w:uiPriority w:val="10"/>
    <w:rsid w:val="009D6259"/>
  </w:style>
  <w:style w:type="paragraph" w:customStyle="1" w:styleId="Headerlandscape">
    <w:name w:val="Header landscape"/>
    <w:basedOn w:val="Header"/>
    <w:rsid w:val="00307592"/>
    <w:pPr>
      <w:tabs>
        <w:tab w:val="clear" w:pos="9299"/>
        <w:tab w:val="right" w:pos="14232"/>
      </w:tabs>
    </w:pPr>
  </w:style>
  <w:style w:type="paragraph" w:customStyle="1" w:styleId="FigureCaption">
    <w:name w:val="Figure Caption"/>
    <w:basedOn w:val="Normal"/>
    <w:next w:val="BodyText"/>
    <w:uiPriority w:val="2"/>
    <w:rsid w:val="00D75233"/>
    <w:pPr>
      <w:spacing w:line="240" w:lineRule="auto"/>
    </w:pPr>
    <w:rPr>
      <w:i/>
    </w:rPr>
  </w:style>
  <w:style w:type="character" w:customStyle="1" w:styleId="Italics">
    <w:name w:val="Italics"/>
    <w:basedOn w:val="DefaultParagraphFont"/>
    <w:uiPriority w:val="2"/>
    <w:rsid w:val="009909DF"/>
    <w:rPr>
      <w:i/>
    </w:rPr>
  </w:style>
  <w:style w:type="character" w:customStyle="1" w:styleId="Bluetext">
    <w:name w:val="Blue text"/>
    <w:basedOn w:val="DefaultParagraphFont"/>
    <w:uiPriority w:val="2"/>
    <w:rsid w:val="000A4639"/>
    <w:rPr>
      <w:color w:val="0070C0"/>
    </w:rPr>
  </w:style>
  <w:style w:type="paragraph" w:customStyle="1" w:styleId="Boxsmallbullet1">
    <w:name w:val="Box small bullet 1"/>
    <w:basedOn w:val="Normal"/>
    <w:uiPriority w:val="2"/>
    <w:rsid w:val="002F2103"/>
    <w:pPr>
      <w:numPr>
        <w:numId w:val="9"/>
      </w:numPr>
    </w:pPr>
  </w:style>
  <w:style w:type="paragraph" w:customStyle="1" w:styleId="Boxsmallbullet2">
    <w:name w:val="Box small bullet 2"/>
    <w:basedOn w:val="Normal"/>
    <w:uiPriority w:val="2"/>
    <w:rsid w:val="002F2103"/>
    <w:pPr>
      <w:numPr>
        <w:ilvl w:val="1"/>
        <w:numId w:val="9"/>
      </w:numPr>
    </w:pPr>
  </w:style>
  <w:style w:type="character" w:customStyle="1" w:styleId="HyperlinkSourceTextReference">
    <w:name w:val="Hyperlink (Source Text Reference)"/>
    <w:basedOn w:val="Hyperlink"/>
    <w:uiPriority w:val="2"/>
    <w:rsid w:val="00100392"/>
    <w:rPr>
      <w:color w:val="0D6AB8"/>
      <w:u w:val="single"/>
    </w:rPr>
  </w:style>
  <w:style w:type="paragraph" w:customStyle="1" w:styleId="Pictureindent">
    <w:name w:val="Picture indent"/>
    <w:basedOn w:val="Indent1"/>
    <w:uiPriority w:val="98"/>
    <w:rsid w:val="002539A9"/>
    <w:pPr>
      <w:ind w:left="-28"/>
    </w:pPr>
  </w:style>
  <w:style w:type="numbering" w:styleId="ArticleSection">
    <w:name w:val="Outline List 3"/>
    <w:basedOn w:val="NoList"/>
    <w:uiPriority w:val="99"/>
    <w:semiHidden/>
    <w:unhideWhenUsed/>
    <w:rsid w:val="002F2103"/>
    <w:pPr>
      <w:numPr>
        <w:numId w:val="8"/>
      </w:numPr>
    </w:pPr>
  </w:style>
  <w:style w:type="paragraph" w:customStyle="1" w:styleId="Boxsmallnumber-1">
    <w:name w:val="Box small number - 1."/>
    <w:basedOn w:val="Normal"/>
    <w:uiPriority w:val="2"/>
    <w:rsid w:val="002F2103"/>
    <w:pPr>
      <w:numPr>
        <w:numId w:val="10"/>
      </w:numPr>
    </w:pPr>
  </w:style>
  <w:style w:type="paragraph" w:customStyle="1" w:styleId="Boxsmallnumber-a">
    <w:name w:val="Box small number - a."/>
    <w:basedOn w:val="Normal"/>
    <w:uiPriority w:val="2"/>
    <w:rsid w:val="002F2103"/>
    <w:pPr>
      <w:numPr>
        <w:ilvl w:val="1"/>
        <w:numId w:val="10"/>
      </w:numPr>
    </w:pPr>
  </w:style>
  <w:style w:type="paragraph" w:customStyle="1" w:styleId="Boxsmallnumber-i">
    <w:name w:val="Box small number - i."/>
    <w:basedOn w:val="Normal"/>
    <w:uiPriority w:val="2"/>
    <w:rsid w:val="002F2103"/>
    <w:pPr>
      <w:numPr>
        <w:ilvl w:val="2"/>
        <w:numId w:val="10"/>
      </w:numPr>
    </w:pPr>
  </w:style>
  <w:style w:type="paragraph" w:customStyle="1" w:styleId="FootnoteBullet">
    <w:name w:val="Footnote Bullet"/>
    <w:basedOn w:val="FootnoteText"/>
    <w:uiPriority w:val="7"/>
    <w:rsid w:val="00655FE7"/>
    <w:pPr>
      <w:numPr>
        <w:numId w:val="29"/>
      </w:numPr>
      <w:tabs>
        <w:tab w:val="clear" w:pos="284"/>
      </w:tabs>
    </w:pPr>
  </w:style>
  <w:style w:type="paragraph" w:customStyle="1" w:styleId="Introduction">
    <w:name w:val="Introduction"/>
    <w:basedOn w:val="Normal"/>
    <w:uiPriority w:val="2"/>
    <w:rsid w:val="00C826F9"/>
    <w:pPr>
      <w:ind w:right="1304"/>
    </w:pPr>
    <w:rPr>
      <w:i/>
      <w:color w:val="auto"/>
      <w:sz w:val="28"/>
    </w:rPr>
  </w:style>
  <w:style w:type="paragraph" w:customStyle="1" w:styleId="Checkbox1">
    <w:name w:val="Check box 1"/>
    <w:basedOn w:val="BodyText"/>
    <w:uiPriority w:val="3"/>
    <w:rsid w:val="002F2103"/>
    <w:pPr>
      <w:numPr>
        <w:numId w:val="12"/>
      </w:numPr>
    </w:pPr>
  </w:style>
  <w:style w:type="paragraph" w:customStyle="1" w:styleId="Checkbox2">
    <w:name w:val="Check box 2"/>
    <w:basedOn w:val="Checkbox1"/>
    <w:uiPriority w:val="3"/>
    <w:rsid w:val="002F2103"/>
    <w:pPr>
      <w:numPr>
        <w:ilvl w:val="1"/>
      </w:numPr>
    </w:pPr>
  </w:style>
  <w:style w:type="paragraph" w:customStyle="1" w:styleId="Checkbox3">
    <w:name w:val="Check box 3"/>
    <w:basedOn w:val="Checkbox1"/>
    <w:uiPriority w:val="3"/>
    <w:rsid w:val="002F2103"/>
    <w:pPr>
      <w:numPr>
        <w:ilvl w:val="2"/>
      </w:numPr>
    </w:pPr>
  </w:style>
  <w:style w:type="paragraph" w:customStyle="1" w:styleId="Checkbox4">
    <w:name w:val="Check box 4"/>
    <w:basedOn w:val="Checkbox1"/>
    <w:uiPriority w:val="3"/>
    <w:rsid w:val="002F2103"/>
    <w:pPr>
      <w:numPr>
        <w:ilvl w:val="3"/>
      </w:numPr>
    </w:pPr>
  </w:style>
  <w:style w:type="paragraph" w:customStyle="1" w:styleId="Tablecheckbox1">
    <w:name w:val="Table check box 1"/>
    <w:basedOn w:val="Normal"/>
    <w:uiPriority w:val="2"/>
    <w:rsid w:val="002F2103"/>
    <w:pPr>
      <w:numPr>
        <w:numId w:val="23"/>
      </w:numPr>
      <w:spacing w:before="120" w:after="120"/>
    </w:pPr>
    <w:rPr>
      <w:sz w:val="22"/>
    </w:rPr>
  </w:style>
  <w:style w:type="paragraph" w:customStyle="1" w:styleId="Tablecheckbox2">
    <w:name w:val="Table check box 2"/>
    <w:basedOn w:val="Tablecheckbox1"/>
    <w:uiPriority w:val="2"/>
    <w:rsid w:val="002F2103"/>
    <w:pPr>
      <w:numPr>
        <w:ilvl w:val="1"/>
      </w:numPr>
    </w:pPr>
  </w:style>
  <w:style w:type="paragraph" w:customStyle="1" w:styleId="Tablecheckbox3">
    <w:name w:val="Table check box 3"/>
    <w:basedOn w:val="Tablecheckbox1"/>
    <w:uiPriority w:val="2"/>
    <w:rsid w:val="002F2103"/>
    <w:pPr>
      <w:numPr>
        <w:ilvl w:val="2"/>
      </w:numPr>
    </w:pPr>
  </w:style>
  <w:style w:type="paragraph" w:customStyle="1" w:styleId="EndnoteBullet">
    <w:name w:val="Endnote Bullet"/>
    <w:uiPriority w:val="7"/>
    <w:rsid w:val="003E5BC8"/>
    <w:pPr>
      <w:numPr>
        <w:numId w:val="26"/>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2F2103"/>
    <w:pPr>
      <w:ind w:left="2268" w:right="567"/>
    </w:pPr>
    <w:rPr>
      <w:i/>
      <w:color w:val="4D4D4D"/>
    </w:rPr>
  </w:style>
  <w:style w:type="paragraph" w:customStyle="1" w:styleId="CQLegindent2">
    <w:name w:val="CQLeg indent 2"/>
    <w:basedOn w:val="Normal"/>
    <w:uiPriority w:val="6"/>
    <w:rsid w:val="002F2103"/>
    <w:pPr>
      <w:ind w:left="2977" w:right="567"/>
    </w:pPr>
    <w:rPr>
      <w:i/>
      <w:color w:val="4D4D4D"/>
    </w:rPr>
  </w:style>
  <w:style w:type="paragraph" w:customStyle="1" w:styleId="CQLegindent3">
    <w:name w:val="CQLeg indent 3"/>
    <w:basedOn w:val="Normal"/>
    <w:uiPriority w:val="6"/>
    <w:rsid w:val="002F2103"/>
    <w:pPr>
      <w:ind w:left="3686" w:right="567"/>
    </w:pPr>
    <w:rPr>
      <w:i/>
      <w:color w:val="4D4D4D"/>
    </w:rPr>
  </w:style>
  <w:style w:type="paragraph" w:customStyle="1" w:styleId="CQLegstyle-1">
    <w:name w:val="CQLeg style - (1)"/>
    <w:basedOn w:val="Normal"/>
    <w:uiPriority w:val="6"/>
    <w:rsid w:val="002F2103"/>
    <w:pPr>
      <w:tabs>
        <w:tab w:val="left" w:pos="2268"/>
      </w:tabs>
      <w:ind w:left="2269" w:right="567" w:hanging="851"/>
    </w:pPr>
    <w:rPr>
      <w:i/>
      <w:color w:val="4D4D4D"/>
    </w:rPr>
  </w:style>
  <w:style w:type="paragraph" w:customStyle="1" w:styleId="CQLegstyle-a">
    <w:name w:val="CQLeg style - (a)"/>
    <w:basedOn w:val="Normal"/>
    <w:uiPriority w:val="6"/>
    <w:rsid w:val="002F2103"/>
    <w:pPr>
      <w:tabs>
        <w:tab w:val="left" w:pos="2977"/>
      </w:tabs>
      <w:ind w:left="2977" w:right="567" w:hanging="709"/>
    </w:pPr>
    <w:rPr>
      <w:i/>
      <w:color w:val="4D4D4D"/>
    </w:rPr>
  </w:style>
  <w:style w:type="paragraph" w:customStyle="1" w:styleId="CQLegstyle-i">
    <w:name w:val="CQLeg style - (i)"/>
    <w:basedOn w:val="Normal"/>
    <w:uiPriority w:val="6"/>
    <w:rsid w:val="002F2103"/>
    <w:pPr>
      <w:tabs>
        <w:tab w:val="left" w:pos="3686"/>
      </w:tabs>
      <w:ind w:left="3686" w:right="567" w:hanging="709"/>
    </w:pPr>
    <w:rPr>
      <w:i/>
      <w:color w:val="4D4D4D"/>
    </w:rPr>
  </w:style>
  <w:style w:type="paragraph" w:customStyle="1" w:styleId="CQLegstyle-10">
    <w:name w:val="CQLeg style - 1"/>
    <w:basedOn w:val="Normal"/>
    <w:uiPriority w:val="6"/>
    <w:rsid w:val="001B2F94"/>
    <w:pPr>
      <w:keepNext/>
      <w:tabs>
        <w:tab w:val="left" w:pos="2268"/>
      </w:tabs>
      <w:ind w:left="2269" w:right="567" w:hanging="851"/>
    </w:pPr>
    <w:rPr>
      <w:b/>
      <w:i/>
      <w:color w:val="4D4D4D"/>
    </w:rPr>
  </w:style>
  <w:style w:type="paragraph" w:customStyle="1" w:styleId="ALegindent1">
    <w:name w:val="ALeg indent 1"/>
    <w:basedOn w:val="Normal"/>
    <w:uiPriority w:val="6"/>
    <w:rsid w:val="002F2103"/>
    <w:pPr>
      <w:ind w:left="851"/>
    </w:pPr>
  </w:style>
  <w:style w:type="paragraph" w:customStyle="1" w:styleId="ALegindent2">
    <w:name w:val="ALeg indent 2"/>
    <w:basedOn w:val="Normal"/>
    <w:uiPriority w:val="6"/>
    <w:rsid w:val="002F2103"/>
    <w:pPr>
      <w:ind w:left="1559"/>
    </w:pPr>
  </w:style>
  <w:style w:type="paragraph" w:customStyle="1" w:styleId="ALegindent3">
    <w:name w:val="ALeg indent 3"/>
    <w:basedOn w:val="Normal"/>
    <w:uiPriority w:val="6"/>
    <w:rsid w:val="002F2103"/>
    <w:pPr>
      <w:ind w:left="2268"/>
    </w:pPr>
  </w:style>
  <w:style w:type="paragraph" w:customStyle="1" w:styleId="ALegstyle-1">
    <w:name w:val="ALeg style - (1)"/>
    <w:basedOn w:val="Normal"/>
    <w:uiPriority w:val="6"/>
    <w:rsid w:val="002F2103"/>
    <w:pPr>
      <w:tabs>
        <w:tab w:val="left" w:pos="851"/>
      </w:tabs>
      <w:ind w:left="851" w:hanging="851"/>
    </w:pPr>
  </w:style>
  <w:style w:type="paragraph" w:customStyle="1" w:styleId="ALegstyle-a">
    <w:name w:val="ALeg style - (a)"/>
    <w:basedOn w:val="Normal"/>
    <w:uiPriority w:val="6"/>
    <w:rsid w:val="002F2103"/>
    <w:pPr>
      <w:tabs>
        <w:tab w:val="left" w:pos="1559"/>
      </w:tabs>
      <w:ind w:left="1560" w:hanging="709"/>
    </w:pPr>
  </w:style>
  <w:style w:type="paragraph" w:customStyle="1" w:styleId="ALegstyle-i">
    <w:name w:val="ALeg style - (i)"/>
    <w:basedOn w:val="Normal"/>
    <w:uiPriority w:val="6"/>
    <w:rsid w:val="002F2103"/>
    <w:pPr>
      <w:tabs>
        <w:tab w:val="left" w:pos="2268"/>
      </w:tabs>
      <w:ind w:left="2268" w:hanging="709"/>
    </w:pPr>
  </w:style>
  <w:style w:type="paragraph" w:customStyle="1" w:styleId="ALegstyle-10">
    <w:name w:val="ALeg style - 1"/>
    <w:basedOn w:val="Normal"/>
    <w:uiPriority w:val="6"/>
    <w:rsid w:val="001B2F94"/>
    <w:pPr>
      <w:keepNext/>
      <w:tabs>
        <w:tab w:val="left" w:pos="851"/>
      </w:tabs>
      <w:ind w:left="851" w:hanging="851"/>
    </w:pPr>
    <w:rPr>
      <w:b/>
    </w:rPr>
  </w:style>
  <w:style w:type="paragraph" w:customStyle="1" w:styleId="BQLegindent1">
    <w:name w:val="BQLeg indent 1"/>
    <w:basedOn w:val="Normal"/>
    <w:uiPriority w:val="6"/>
    <w:rsid w:val="00544866"/>
    <w:pPr>
      <w:ind w:left="1418" w:right="567"/>
    </w:pPr>
    <w:rPr>
      <w:i/>
      <w:color w:val="4D4D4D"/>
    </w:rPr>
  </w:style>
  <w:style w:type="paragraph" w:customStyle="1" w:styleId="BQLegindent2">
    <w:name w:val="BQLeg indent 2"/>
    <w:basedOn w:val="Normal"/>
    <w:uiPriority w:val="6"/>
    <w:rsid w:val="00544866"/>
    <w:pPr>
      <w:ind w:left="2126" w:right="567"/>
    </w:pPr>
    <w:rPr>
      <w:i/>
      <w:color w:val="4D4D4D"/>
    </w:rPr>
  </w:style>
  <w:style w:type="paragraph" w:customStyle="1" w:styleId="BQLegindent3">
    <w:name w:val="BQLeg indent 3"/>
    <w:basedOn w:val="Normal"/>
    <w:uiPriority w:val="6"/>
    <w:rsid w:val="00544866"/>
    <w:pPr>
      <w:ind w:left="2835" w:right="567"/>
    </w:pPr>
    <w:rPr>
      <w:i/>
      <w:color w:val="4D4D4D"/>
    </w:rPr>
  </w:style>
  <w:style w:type="paragraph" w:customStyle="1" w:styleId="BQLegstyle-1">
    <w:name w:val="BQLeg style - (1)"/>
    <w:basedOn w:val="Normal"/>
    <w:uiPriority w:val="6"/>
    <w:rsid w:val="00544866"/>
    <w:pPr>
      <w:tabs>
        <w:tab w:val="left" w:pos="1418"/>
      </w:tabs>
      <w:ind w:left="1418" w:right="567" w:hanging="851"/>
    </w:pPr>
    <w:rPr>
      <w:i/>
      <w:color w:val="4D4D4D"/>
    </w:rPr>
  </w:style>
  <w:style w:type="paragraph" w:customStyle="1" w:styleId="BQLegstyle-a">
    <w:name w:val="BQLeg style - (a)"/>
    <w:basedOn w:val="Normal"/>
    <w:uiPriority w:val="6"/>
    <w:rsid w:val="00544866"/>
    <w:pPr>
      <w:tabs>
        <w:tab w:val="left" w:pos="2126"/>
      </w:tabs>
      <w:ind w:left="2127" w:right="567" w:hanging="709"/>
    </w:pPr>
    <w:rPr>
      <w:i/>
      <w:color w:val="4D4D4D"/>
    </w:rPr>
  </w:style>
  <w:style w:type="paragraph" w:customStyle="1" w:styleId="BQLegstyle-i">
    <w:name w:val="BQLeg style - (i)"/>
    <w:basedOn w:val="Normal"/>
    <w:uiPriority w:val="6"/>
    <w:rsid w:val="00544866"/>
    <w:pPr>
      <w:tabs>
        <w:tab w:val="left" w:pos="2835"/>
      </w:tabs>
      <w:ind w:left="2835" w:right="567" w:hanging="709"/>
    </w:pPr>
    <w:rPr>
      <w:i/>
      <w:color w:val="4D4D4D"/>
    </w:rPr>
  </w:style>
  <w:style w:type="paragraph" w:customStyle="1" w:styleId="BQLegstyle-10">
    <w:name w:val="BQLeg style - 1"/>
    <w:basedOn w:val="Normal"/>
    <w:uiPriority w:val="6"/>
    <w:rsid w:val="00544866"/>
    <w:pPr>
      <w:keepNext/>
      <w:tabs>
        <w:tab w:val="left" w:pos="1418"/>
      </w:tabs>
      <w:ind w:left="1418" w:right="567" w:hanging="851"/>
    </w:pPr>
    <w:rPr>
      <w:b/>
      <w:i/>
      <w:color w:val="4D4D4D"/>
    </w:rPr>
  </w:style>
  <w:style w:type="paragraph" w:customStyle="1" w:styleId="SQLegindent1">
    <w:name w:val="SQLeg indent 1"/>
    <w:basedOn w:val="Normal"/>
    <w:uiPriority w:val="6"/>
    <w:rsid w:val="002F2103"/>
    <w:pPr>
      <w:ind w:left="1985" w:right="567"/>
    </w:pPr>
    <w:rPr>
      <w:i/>
      <w:color w:val="4D4D4D"/>
    </w:rPr>
  </w:style>
  <w:style w:type="paragraph" w:customStyle="1" w:styleId="SQLegindent2">
    <w:name w:val="SQLeg indent 2"/>
    <w:basedOn w:val="Normal"/>
    <w:uiPriority w:val="6"/>
    <w:rsid w:val="002F2103"/>
    <w:pPr>
      <w:ind w:left="2693" w:right="567"/>
    </w:pPr>
    <w:rPr>
      <w:i/>
      <w:color w:val="4D4D4D"/>
    </w:rPr>
  </w:style>
  <w:style w:type="paragraph" w:customStyle="1" w:styleId="SQLegindent3">
    <w:name w:val="SQLeg indent 3"/>
    <w:basedOn w:val="Normal"/>
    <w:uiPriority w:val="6"/>
    <w:rsid w:val="002F2103"/>
    <w:pPr>
      <w:ind w:left="3402" w:right="567"/>
    </w:pPr>
    <w:rPr>
      <w:i/>
      <w:color w:val="4D4D4D"/>
    </w:rPr>
  </w:style>
  <w:style w:type="paragraph" w:customStyle="1" w:styleId="SQLegstyle-1">
    <w:name w:val="SQLeg style - (1)"/>
    <w:basedOn w:val="Normal"/>
    <w:uiPriority w:val="6"/>
    <w:rsid w:val="002F2103"/>
    <w:pPr>
      <w:tabs>
        <w:tab w:val="left" w:pos="1985"/>
      </w:tabs>
      <w:ind w:left="1985" w:right="567" w:hanging="851"/>
    </w:pPr>
    <w:rPr>
      <w:i/>
      <w:color w:val="4D4D4D"/>
    </w:rPr>
  </w:style>
  <w:style w:type="paragraph" w:customStyle="1" w:styleId="SQLegstyle-a">
    <w:name w:val="SQLeg style - (a)"/>
    <w:basedOn w:val="Normal"/>
    <w:uiPriority w:val="6"/>
    <w:rsid w:val="002F2103"/>
    <w:pPr>
      <w:tabs>
        <w:tab w:val="left" w:pos="2693"/>
      </w:tabs>
      <w:ind w:left="2694" w:right="567" w:hanging="709"/>
    </w:pPr>
    <w:rPr>
      <w:i/>
      <w:color w:val="4D4D4D"/>
    </w:rPr>
  </w:style>
  <w:style w:type="paragraph" w:customStyle="1" w:styleId="SQLegstyle-i">
    <w:name w:val="SQLeg style - (i)"/>
    <w:basedOn w:val="Normal"/>
    <w:uiPriority w:val="6"/>
    <w:rsid w:val="002F2103"/>
    <w:pPr>
      <w:tabs>
        <w:tab w:val="left" w:pos="3402"/>
      </w:tabs>
      <w:ind w:left="3402" w:right="567" w:hanging="709"/>
    </w:pPr>
    <w:rPr>
      <w:i/>
      <w:color w:val="4D4D4D"/>
    </w:rPr>
  </w:style>
  <w:style w:type="paragraph" w:customStyle="1" w:styleId="SQLegstyle-10">
    <w:name w:val="SQLeg style - 1"/>
    <w:basedOn w:val="Normal"/>
    <w:uiPriority w:val="6"/>
    <w:rsid w:val="001B2F94"/>
    <w:pPr>
      <w:keepNext/>
      <w:tabs>
        <w:tab w:val="left" w:pos="1985"/>
      </w:tabs>
      <w:ind w:left="1985" w:right="567" w:hanging="851"/>
    </w:pPr>
    <w:rPr>
      <w:b/>
      <w:i/>
      <w:color w:val="4D4D4D"/>
    </w:rPr>
  </w:style>
  <w:style w:type="paragraph" w:customStyle="1" w:styleId="Subheading">
    <w:name w:val="Subheading"/>
    <w:basedOn w:val="Normal"/>
    <w:uiPriority w:val="1"/>
    <w:rsid w:val="00E83E7F"/>
    <w:pPr>
      <w:spacing w:after="0" w:line="240" w:lineRule="auto"/>
    </w:pPr>
    <w:rPr>
      <w:sz w:val="32"/>
    </w:rPr>
  </w:style>
  <w:style w:type="paragraph" w:customStyle="1" w:styleId="Tableoffiguresheading">
    <w:name w:val="Table of figures heading"/>
    <w:basedOn w:val="Heading4"/>
    <w:next w:val="TableofFigures"/>
    <w:uiPriority w:val="1"/>
    <w:rsid w:val="002F2103"/>
    <w:pPr>
      <w:numPr>
        <w:ilvl w:val="0"/>
        <w:numId w:val="0"/>
      </w:numPr>
      <w:outlineLvl w:val="9"/>
    </w:pPr>
  </w:style>
  <w:style w:type="paragraph" w:customStyle="1" w:styleId="Introductionbullet1">
    <w:name w:val="Introduction bullet 1"/>
    <w:basedOn w:val="Introduction"/>
    <w:uiPriority w:val="2"/>
    <w:qFormat/>
    <w:rsid w:val="007F781C"/>
    <w:pPr>
      <w:numPr>
        <w:numId w:val="30"/>
      </w:numPr>
    </w:pPr>
  </w:style>
  <w:style w:type="paragraph" w:customStyle="1" w:styleId="Introductionnumber1">
    <w:name w:val="Introduction number 1"/>
    <w:basedOn w:val="Introduction"/>
    <w:uiPriority w:val="2"/>
    <w:qFormat/>
    <w:rsid w:val="007F781C"/>
    <w:pPr>
      <w:numPr>
        <w:numId w:val="31"/>
      </w:numPr>
    </w:pPr>
  </w:style>
  <w:style w:type="character" w:customStyle="1" w:styleId="EmphasisItalics">
    <w:name w:val="Emphasis Italics"/>
    <w:basedOn w:val="DefaultParagraphFont"/>
    <w:uiPriority w:val="2"/>
    <w:rsid w:val="00230D00"/>
    <w:rPr>
      <w:b/>
      <w:i/>
    </w:rPr>
  </w:style>
  <w:style w:type="character" w:styleId="SubtleEmphasis">
    <w:name w:val="Subtle Emphasis"/>
    <w:basedOn w:val="DefaultParagraphFont"/>
    <w:uiPriority w:val="19"/>
    <w:semiHidden/>
    <w:rsid w:val="002E607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0232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info@ombudsman.parliament.nz"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970</Words>
  <Characters>5535</Characters>
  <Application>Microsoft Office Word</Application>
  <DocSecurity>0</DocSecurity>
  <Lines>46</Lines>
  <Paragraphs>12</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Background</vt:lpstr>
      <vt:lpstr>    Complaints received </vt:lpstr>
      <vt:lpstr>    Completed complaints</vt:lpstr>
      <vt:lpstr>Frequently asked questions</vt:lpstr>
    </vt:vector>
  </TitlesOfParts>
  <Company/>
  <LinksUpToDate>false</LinksUpToDate>
  <CharactersWithSpaces>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2021-11-10T21:25:00Z</dcterms:created>
  <dcterms:modified xsi:type="dcterms:W3CDTF">2021-11-10T21:25:00Z</dcterms:modified>
  <cp:contentStatus/>
</cp:coreProperties>
</file>