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8E594" w14:textId="55BA146F" w:rsidR="0070447A" w:rsidRPr="0070447A" w:rsidRDefault="0070447A" w:rsidP="0070447A">
      <w:pPr>
        <w:keepNext/>
        <w:keepLines/>
        <w:spacing w:before="480" w:after="140" w:line="240" w:lineRule="auto"/>
        <w:ind w:right="284"/>
        <w:outlineLvl w:val="0"/>
        <w:rPr>
          <w:rFonts w:eastAsiaTheme="majorEastAsia" w:cstheme="majorBidi"/>
          <w:bCs/>
          <w:color w:val="2BB673"/>
          <w:sz w:val="38"/>
          <w:szCs w:val="28"/>
        </w:rPr>
      </w:pPr>
      <w:bookmarkStart w:id="0" w:name="_GoBack"/>
      <w:r w:rsidRPr="0070447A">
        <w:rPr>
          <w:rFonts w:eastAsiaTheme="majorEastAsia" w:cstheme="majorBidi"/>
          <w:bCs/>
          <w:color w:val="2BB673"/>
          <w:sz w:val="38"/>
          <w:szCs w:val="28"/>
        </w:rPr>
        <w:t xml:space="preserve">Investigation framework: </w:t>
      </w:r>
      <w:r w:rsidRPr="0070447A">
        <w:rPr>
          <w:rFonts w:eastAsiaTheme="majorEastAsia" w:cstheme="majorBidi"/>
          <w:bCs/>
          <w:color w:val="2BB673"/>
          <w:sz w:val="38"/>
          <w:szCs w:val="28"/>
        </w:rPr>
        <w:br/>
      </w:r>
      <w:r w:rsidR="00D1001A">
        <w:rPr>
          <w:rFonts w:eastAsiaTheme="majorEastAsia" w:cstheme="majorBidi"/>
          <w:b/>
          <w:bCs/>
          <w:color w:val="2BB673"/>
          <w:sz w:val="38"/>
          <w:szCs w:val="28"/>
        </w:rPr>
        <w:t xml:space="preserve">Administration of the Managed Isolation Allocation System by the </w:t>
      </w:r>
      <w:r w:rsidRPr="0070447A">
        <w:rPr>
          <w:rFonts w:eastAsiaTheme="majorEastAsia" w:cstheme="majorBidi"/>
          <w:b/>
          <w:bCs/>
          <w:color w:val="2BB673"/>
          <w:sz w:val="38"/>
          <w:szCs w:val="28"/>
        </w:rPr>
        <w:t xml:space="preserve">Ministry of Business, Innovation and Employment – </w:t>
      </w:r>
      <w:proofErr w:type="spellStart"/>
      <w:r w:rsidRPr="0070447A">
        <w:rPr>
          <w:rFonts w:eastAsiaTheme="majorEastAsia" w:cstheme="majorBidi"/>
          <w:b/>
          <w:bCs/>
          <w:color w:val="2BB673"/>
          <w:sz w:val="38"/>
          <w:szCs w:val="28"/>
        </w:rPr>
        <w:t>Hīkina</w:t>
      </w:r>
      <w:proofErr w:type="spellEnd"/>
      <w:r w:rsidRPr="0070447A">
        <w:rPr>
          <w:rFonts w:eastAsiaTheme="majorEastAsia" w:cstheme="majorBidi"/>
          <w:b/>
          <w:bCs/>
          <w:color w:val="2BB673"/>
          <w:sz w:val="38"/>
          <w:szCs w:val="28"/>
        </w:rPr>
        <w:t xml:space="preserve"> </w:t>
      </w:r>
      <w:proofErr w:type="spellStart"/>
      <w:r w:rsidRPr="0070447A">
        <w:rPr>
          <w:rFonts w:eastAsiaTheme="majorEastAsia" w:cstheme="majorBidi"/>
          <w:b/>
          <w:bCs/>
          <w:color w:val="2BB673"/>
          <w:sz w:val="38"/>
          <w:szCs w:val="28"/>
        </w:rPr>
        <w:t>Whakatutuki</w:t>
      </w:r>
      <w:proofErr w:type="spellEnd"/>
      <w:r w:rsidRPr="0070447A">
        <w:rPr>
          <w:rFonts w:eastAsiaTheme="majorEastAsia" w:cstheme="majorBidi"/>
          <w:bCs/>
          <w:color w:val="2BB673"/>
          <w:sz w:val="38"/>
          <w:szCs w:val="28"/>
        </w:rPr>
        <w:t xml:space="preserve"> </w:t>
      </w:r>
      <w:bookmarkEnd w:id="0"/>
    </w:p>
    <w:p w14:paraId="48CC4066" w14:textId="77777777" w:rsidR="0070447A" w:rsidRPr="0070447A" w:rsidRDefault="0070447A" w:rsidP="0070447A">
      <w:pPr>
        <w:rPr>
          <w:color w:val="000000" w:themeColor="text1"/>
          <w:sz w:val="20"/>
        </w:rPr>
      </w:pPr>
      <w:r w:rsidRPr="0070447A">
        <w:rPr>
          <w:b/>
          <w:i/>
          <w:color w:val="000000" w:themeColor="text1"/>
          <w:sz w:val="20"/>
        </w:rPr>
        <w:t xml:space="preserve">20 October 2021 </w:t>
      </w:r>
    </w:p>
    <w:p w14:paraId="5ECF5687" w14:textId="77777777" w:rsidR="0070447A" w:rsidRPr="0070447A" w:rsidRDefault="0070447A" w:rsidP="0070447A">
      <w:pPr>
        <w:rPr>
          <w:color w:val="4D4D4D"/>
          <w:sz w:val="28"/>
        </w:rPr>
      </w:pPr>
      <w:r w:rsidRPr="0070447A">
        <w:rPr>
          <w:color w:val="4D4D4D"/>
          <w:sz w:val="28"/>
        </w:rPr>
        <w:t xml:space="preserve">The Chief Ombudsman has started a broad investigation into the Ministry of Business, Innovation and Employment – </w:t>
      </w:r>
      <w:proofErr w:type="spellStart"/>
      <w:r w:rsidRPr="0070447A">
        <w:rPr>
          <w:color w:val="4D4D4D"/>
          <w:sz w:val="28"/>
        </w:rPr>
        <w:t>Hīkina</w:t>
      </w:r>
      <w:proofErr w:type="spellEnd"/>
      <w:r w:rsidRPr="0070447A">
        <w:rPr>
          <w:color w:val="4D4D4D"/>
          <w:sz w:val="28"/>
        </w:rPr>
        <w:t xml:space="preserve"> </w:t>
      </w:r>
      <w:proofErr w:type="spellStart"/>
      <w:r w:rsidRPr="0070447A">
        <w:rPr>
          <w:color w:val="4D4D4D"/>
          <w:sz w:val="28"/>
        </w:rPr>
        <w:t>Whakatutuki</w:t>
      </w:r>
      <w:proofErr w:type="spellEnd"/>
      <w:r w:rsidRPr="0070447A">
        <w:rPr>
          <w:color w:val="4D4D4D"/>
          <w:sz w:val="28"/>
        </w:rPr>
        <w:t xml:space="preserve"> (MBIE)’s administration of the Managed Isolation Allocation System (MIAS). This document sets out the framework for his investigation.</w:t>
      </w:r>
    </w:p>
    <w:p w14:paraId="53377233" w14:textId="77777777" w:rsidR="0070447A" w:rsidRPr="0070447A" w:rsidRDefault="0070447A" w:rsidP="0070447A">
      <w:pPr>
        <w:keepNext/>
        <w:keepLines/>
        <w:numPr>
          <w:ilvl w:val="3"/>
          <w:numId w:val="14"/>
        </w:numPr>
        <w:spacing w:before="280" w:after="60" w:line="240" w:lineRule="auto"/>
        <w:ind w:right="284"/>
        <w:outlineLvl w:val="3"/>
        <w:rPr>
          <w:rFonts w:eastAsiaTheme="majorEastAsia" w:cstheme="majorBidi"/>
          <w:b/>
          <w:bCs/>
          <w:iCs/>
          <w:sz w:val="26"/>
        </w:rPr>
      </w:pPr>
      <w:r w:rsidRPr="0070447A">
        <w:rPr>
          <w:rFonts w:eastAsiaTheme="majorEastAsia" w:cstheme="majorBidi"/>
          <w:b/>
          <w:bCs/>
          <w:iCs/>
          <w:sz w:val="26"/>
        </w:rPr>
        <w:t>Background</w:t>
      </w:r>
    </w:p>
    <w:p w14:paraId="112503B8" w14:textId="06447A91" w:rsidR="0070447A" w:rsidRPr="0070447A" w:rsidRDefault="006C5999" w:rsidP="0070447A">
      <w:r>
        <w:t>Since 1 July 2021</w:t>
      </w:r>
      <w:r w:rsidR="0070447A" w:rsidRPr="0070447A">
        <w:t xml:space="preserve">, the </w:t>
      </w:r>
      <w:r>
        <w:t xml:space="preserve">Chief </w:t>
      </w:r>
      <w:r w:rsidR="0070447A" w:rsidRPr="0070447A">
        <w:t xml:space="preserve">Ombudsman has received around 200 complaints from members of the public who are experiencing similar difficulties in trying to obtain a voucher for a place in managed isolation and quarantine (MIQ). </w:t>
      </w:r>
    </w:p>
    <w:p w14:paraId="540C609E" w14:textId="59B778D4" w:rsidR="0070447A" w:rsidRPr="0070447A" w:rsidRDefault="0070447A" w:rsidP="0070447A">
      <w:r w:rsidRPr="0070447A">
        <w:t>After reviewing all of these complaints, he has decided to address them collectively by commencing a self-initiated investigation using his powers und</w:t>
      </w:r>
      <w:r w:rsidR="005F6132">
        <w:t>er section 13(3) of the Ombudsme</w:t>
      </w:r>
      <w:r w:rsidRPr="0070447A">
        <w:t>n Act 1975.</w:t>
      </w:r>
    </w:p>
    <w:p w14:paraId="79E35EC4" w14:textId="4DB0BCAC" w:rsidR="0070447A" w:rsidRPr="0070447A" w:rsidRDefault="0070447A" w:rsidP="0070447A">
      <w:r w:rsidRPr="0070447A">
        <w:t xml:space="preserve">While he could investigate each complaint individually, the </w:t>
      </w:r>
      <w:r w:rsidR="006C5999">
        <w:t xml:space="preserve">Chief </w:t>
      </w:r>
      <w:r w:rsidRPr="0070447A">
        <w:t xml:space="preserve">Ombudsman does not believe </w:t>
      </w:r>
      <w:proofErr w:type="gramStart"/>
      <w:r w:rsidRPr="0070447A">
        <w:t>this</w:t>
      </w:r>
      <w:proofErr w:type="gramEnd"/>
      <w:r w:rsidRPr="0070447A">
        <w:t xml:space="preserve"> is the most efficient or effective way of addressing any underlying issues.</w:t>
      </w:r>
    </w:p>
    <w:p w14:paraId="22B78F73" w14:textId="1E40396D" w:rsidR="0070447A" w:rsidRPr="0070447A" w:rsidRDefault="0070447A" w:rsidP="0070447A">
      <w:r w:rsidRPr="0070447A">
        <w:t xml:space="preserve">The </w:t>
      </w:r>
      <w:r w:rsidR="006C5999">
        <w:t xml:space="preserve">Chief </w:t>
      </w:r>
      <w:r w:rsidRPr="0070447A">
        <w:t xml:space="preserve">Ombudsman’s role, as an Officer of Parliament, is to </w:t>
      </w:r>
      <w:r w:rsidR="008A68F5">
        <w:t xml:space="preserve">independently </w:t>
      </w:r>
      <w:r w:rsidRPr="0070447A">
        <w:t>investigate the exercise of power by public sector agencies to ensure that there can be trust and confidence in their actions and decisions</w:t>
      </w:r>
      <w:r w:rsidR="006C5999">
        <w:t xml:space="preserve"> and that those who are affected have been treated fairly</w:t>
      </w:r>
      <w:r w:rsidRPr="0070447A">
        <w:t xml:space="preserve">. </w:t>
      </w:r>
    </w:p>
    <w:p w14:paraId="7706E732" w14:textId="0C1EC9AC" w:rsidR="0070447A" w:rsidRPr="0070447A" w:rsidRDefault="0070447A" w:rsidP="0070447A">
      <w:r w:rsidRPr="0070447A">
        <w:t xml:space="preserve">As part of his role, the Ombudsman has unique and wide-ranging powers to investigate acts and decisions across the public sector, require all relevant information from any party, and form </w:t>
      </w:r>
      <w:r w:rsidR="006C5999">
        <w:t xml:space="preserve">and report his </w:t>
      </w:r>
      <w:r w:rsidRPr="0070447A">
        <w:t xml:space="preserve">independent opinion. Carrying out an investigation allows the </w:t>
      </w:r>
      <w:r w:rsidR="006C5999">
        <w:t xml:space="preserve">Chief </w:t>
      </w:r>
      <w:r w:rsidRPr="0070447A">
        <w:t>Ombudsman to make any recommendations he sees fit.</w:t>
      </w:r>
    </w:p>
    <w:p w14:paraId="5EE060C0" w14:textId="29D77ADE" w:rsidR="0070447A" w:rsidRPr="0070447A" w:rsidRDefault="0070447A" w:rsidP="0070447A">
      <w:r w:rsidRPr="0070447A">
        <w:t xml:space="preserve">Find out more about the Ombudsman’s investigation powers on his </w:t>
      </w:r>
      <w:hyperlink r:id="rId8" w:history="1">
        <w:r w:rsidRPr="0070447A">
          <w:rPr>
            <w:color w:val="0D6AB8"/>
            <w:u w:val="single"/>
          </w:rPr>
          <w:t>website</w:t>
        </w:r>
      </w:hyperlink>
      <w:r w:rsidRPr="0070447A">
        <w:t>.</w:t>
      </w:r>
    </w:p>
    <w:p w14:paraId="60EC7BB1" w14:textId="77777777" w:rsidR="0070447A" w:rsidRPr="0070447A" w:rsidRDefault="0070447A" w:rsidP="0070447A">
      <w:pPr>
        <w:keepNext/>
        <w:keepLines/>
        <w:numPr>
          <w:ilvl w:val="3"/>
          <w:numId w:val="14"/>
        </w:numPr>
        <w:spacing w:before="280" w:after="60" w:line="240" w:lineRule="auto"/>
        <w:ind w:right="284"/>
        <w:outlineLvl w:val="3"/>
        <w:rPr>
          <w:rFonts w:eastAsiaTheme="majorEastAsia" w:cstheme="majorBidi"/>
          <w:b/>
          <w:bCs/>
          <w:iCs/>
          <w:sz w:val="26"/>
        </w:rPr>
      </w:pPr>
      <w:r w:rsidRPr="0070447A">
        <w:rPr>
          <w:rFonts w:eastAsiaTheme="majorEastAsia" w:cstheme="majorBidi"/>
          <w:b/>
          <w:bCs/>
          <w:iCs/>
          <w:sz w:val="26"/>
        </w:rPr>
        <w:t>The investigation</w:t>
      </w:r>
    </w:p>
    <w:p w14:paraId="6B521C40" w14:textId="62DDBE9B" w:rsidR="0070447A" w:rsidRPr="0070447A" w:rsidRDefault="0070447A" w:rsidP="0070447A">
      <w:r w:rsidRPr="0070447A">
        <w:t>The focus of the</w:t>
      </w:r>
      <w:r w:rsidR="006C5999">
        <w:t xml:space="preserve"> Chief </w:t>
      </w:r>
      <w:r w:rsidRPr="0070447A">
        <w:t xml:space="preserve">Ombudsman’s investigation is to form an independent </w:t>
      </w:r>
      <w:r w:rsidR="008A68F5">
        <w:t>opinion</w:t>
      </w:r>
      <w:r w:rsidR="008A68F5" w:rsidRPr="0070447A">
        <w:t xml:space="preserve"> </w:t>
      </w:r>
      <w:r w:rsidR="00411490">
        <w:t>on</w:t>
      </w:r>
      <w:r w:rsidRPr="0070447A">
        <w:t xml:space="preserve"> how MBIE is discharging its responsibilities with respect to MIQ</w:t>
      </w:r>
      <w:r w:rsidR="00906666">
        <w:t xml:space="preserve"> booking</w:t>
      </w:r>
      <w:r w:rsidRPr="0070447A">
        <w:t xml:space="preserve"> decisions that are affecting people, identify whether there are any vulnerabilities that may be leading to the concerns and complaints as to whether people </w:t>
      </w:r>
      <w:proofErr w:type="gramStart"/>
      <w:r w:rsidRPr="0070447A">
        <w:t>are being treated</w:t>
      </w:r>
      <w:proofErr w:type="gramEnd"/>
      <w:r w:rsidRPr="0070447A">
        <w:t xml:space="preserve"> fairly, and make recommendations for improvement as necessary.</w:t>
      </w:r>
    </w:p>
    <w:p w14:paraId="4812B31E" w14:textId="06221EC3" w:rsidR="0070447A" w:rsidRPr="0070447A" w:rsidRDefault="0070447A" w:rsidP="0070447A">
      <w:r w:rsidRPr="0070447A">
        <w:t xml:space="preserve">The </w:t>
      </w:r>
      <w:r w:rsidR="006C5999">
        <w:t xml:space="preserve">Chief </w:t>
      </w:r>
      <w:r w:rsidRPr="0070447A">
        <w:t xml:space="preserve">Ombudsman recognises that MBIE is dealing with an unprecedented situation that poses significant challenges. The MIAS has to deal with large numbers of people seeking to enter, </w:t>
      </w:r>
      <w:r w:rsidRPr="0070447A">
        <w:lastRenderedPageBreak/>
        <w:t xml:space="preserve">or return to, New Zealand in the context of a constantly shifting global pandemic during which it has closed its borders for the first time. The MIAS involves the interaction of a range of public health, economic and fiscal policies, with the interests of individuals seeking entry having to </w:t>
      </w:r>
      <w:proofErr w:type="gramStart"/>
      <w:r w:rsidRPr="0070447A">
        <w:t>be balanced</w:t>
      </w:r>
      <w:proofErr w:type="gramEnd"/>
      <w:r w:rsidRPr="0070447A">
        <w:t xml:space="preserve"> against the need to keep New Zealand safe. </w:t>
      </w:r>
    </w:p>
    <w:p w14:paraId="106E6715" w14:textId="1C2DC96B" w:rsidR="0070447A" w:rsidRPr="0070447A" w:rsidRDefault="0070447A" w:rsidP="0070447A">
      <w:r>
        <w:t>The investigation will focus on the following concerns</w:t>
      </w:r>
      <w:r w:rsidR="008A68F5">
        <w:t xml:space="preserve"> that </w:t>
      </w:r>
      <w:proofErr w:type="gramStart"/>
      <w:r w:rsidR="008A68F5">
        <w:t>have been raised</w:t>
      </w:r>
      <w:proofErr w:type="gramEnd"/>
      <w:r w:rsidR="008A68F5">
        <w:t xml:space="preserve"> by complainants</w:t>
      </w:r>
      <w:r w:rsidRPr="0070447A">
        <w:t>:</w:t>
      </w:r>
    </w:p>
    <w:p w14:paraId="76755AA8" w14:textId="5B334531" w:rsidR="0070447A" w:rsidRPr="0070447A" w:rsidRDefault="0070447A" w:rsidP="0070447A">
      <w:pPr>
        <w:tabs>
          <w:tab w:val="num" w:pos="567"/>
        </w:tabs>
        <w:ind w:left="567" w:hanging="567"/>
        <w:rPr>
          <w:i/>
        </w:rPr>
      </w:pPr>
      <w:r w:rsidRPr="0070447A">
        <w:rPr>
          <w:i/>
        </w:rPr>
        <w:t xml:space="preserve">The allocation system </w:t>
      </w:r>
      <w:proofErr w:type="gramStart"/>
      <w:r w:rsidRPr="0070447A">
        <w:rPr>
          <w:i/>
        </w:rPr>
        <w:t>is said</w:t>
      </w:r>
      <w:proofErr w:type="gramEnd"/>
      <w:r w:rsidRPr="0070447A">
        <w:rPr>
          <w:i/>
        </w:rPr>
        <w:t xml:space="preserve"> to be unlawful</w:t>
      </w:r>
      <w:r w:rsidRPr="0070447A">
        <w:t>. Many complainants have questioned whether the way in which MIAS operates might breach the New Zealand Bill of Rights Act 1990 by unjustifiably limiting a citizen’s right to re-enter New Zealand</w:t>
      </w:r>
      <w:r w:rsidRPr="0070447A">
        <w:rPr>
          <w:vertAlign w:val="superscript"/>
        </w:rPr>
        <w:footnoteReference w:id="2"/>
      </w:r>
      <w:r w:rsidRPr="0070447A">
        <w:t xml:space="preserve"> and the Government’s responsibilities under The Treaty of Waitangi / </w:t>
      </w:r>
      <w:proofErr w:type="spellStart"/>
      <w:r w:rsidRPr="0070447A">
        <w:t>Te</w:t>
      </w:r>
      <w:proofErr w:type="spellEnd"/>
      <w:r w:rsidRPr="0070447A">
        <w:t xml:space="preserve"> </w:t>
      </w:r>
      <w:proofErr w:type="spellStart"/>
      <w:r w:rsidRPr="0070447A">
        <w:t>Tiriti</w:t>
      </w:r>
      <w:proofErr w:type="spellEnd"/>
      <w:r w:rsidRPr="0070447A">
        <w:t xml:space="preserve"> o Waitangi.</w:t>
      </w:r>
      <w:r w:rsidRPr="0070447A">
        <w:rPr>
          <w:vertAlign w:val="superscript"/>
        </w:rPr>
        <w:footnoteReference w:id="3"/>
      </w:r>
      <w:r w:rsidR="008E2CE9">
        <w:t xml:space="preserve"> </w:t>
      </w:r>
      <w:proofErr w:type="gramStart"/>
      <w:r w:rsidR="008E2CE9">
        <w:t xml:space="preserve">The </w:t>
      </w:r>
      <w:r w:rsidR="006C5999">
        <w:t xml:space="preserve">Chief </w:t>
      </w:r>
      <w:r w:rsidR="008E2CE9">
        <w:t xml:space="preserve">Ombudsman is aware of current court proceedings about the Government’s operation of the MIQ system and will use this to inform </w:t>
      </w:r>
      <w:r w:rsidR="007E20BF">
        <w:t>his</w:t>
      </w:r>
      <w:r w:rsidR="008E2CE9">
        <w:t xml:space="preserve"> investigation.</w:t>
      </w:r>
      <w:proofErr w:type="gramEnd"/>
    </w:p>
    <w:p w14:paraId="0F23CA8F" w14:textId="77777777" w:rsidR="0070447A" w:rsidRPr="0070447A" w:rsidRDefault="0070447A" w:rsidP="0070447A">
      <w:pPr>
        <w:tabs>
          <w:tab w:val="num" w:pos="567"/>
        </w:tabs>
        <w:ind w:left="567" w:hanging="567"/>
        <w:rPr>
          <w:i/>
        </w:rPr>
      </w:pPr>
      <w:r w:rsidRPr="0070447A">
        <w:rPr>
          <w:i/>
        </w:rPr>
        <w:t xml:space="preserve">The allocation system </w:t>
      </w:r>
      <w:proofErr w:type="gramStart"/>
      <w:r w:rsidRPr="0070447A">
        <w:rPr>
          <w:i/>
        </w:rPr>
        <w:t>is said</w:t>
      </w:r>
      <w:proofErr w:type="gramEnd"/>
      <w:r w:rsidRPr="0070447A">
        <w:rPr>
          <w:i/>
        </w:rPr>
        <w:t xml:space="preserve"> to be unfit for purpose. </w:t>
      </w:r>
      <w:r w:rsidRPr="0070447A">
        <w:t xml:space="preserve">A majority of complainants have raised concerns that there is insufficient capacity in MIQ to accommodate all New Zealanders wishing to return home in a timely manner. They question why MBIE </w:t>
      </w:r>
      <w:proofErr w:type="gramStart"/>
      <w:r w:rsidRPr="0070447A">
        <w:t>does not, for instance, increase</w:t>
      </w:r>
      <w:proofErr w:type="gramEnd"/>
      <w:r w:rsidRPr="0070447A">
        <w:t xml:space="preserve"> capacity by building dedicated facilities, repurposing more hotels or allowing more people to self-quarantine. </w:t>
      </w:r>
    </w:p>
    <w:p w14:paraId="6B1E763C" w14:textId="77777777" w:rsidR="0070447A" w:rsidRPr="0070447A" w:rsidRDefault="0070447A" w:rsidP="0070447A">
      <w:pPr>
        <w:tabs>
          <w:tab w:val="num" w:pos="567"/>
        </w:tabs>
        <w:ind w:left="567" w:hanging="567"/>
        <w:rPr>
          <w:i/>
        </w:rPr>
      </w:pPr>
      <w:r w:rsidRPr="0070447A">
        <w:rPr>
          <w:i/>
        </w:rPr>
        <w:t xml:space="preserve">The allocation system </w:t>
      </w:r>
      <w:proofErr w:type="gramStart"/>
      <w:r w:rsidRPr="0070447A">
        <w:rPr>
          <w:i/>
        </w:rPr>
        <w:t>is said</w:t>
      </w:r>
      <w:proofErr w:type="gramEnd"/>
      <w:r w:rsidRPr="0070447A">
        <w:rPr>
          <w:i/>
        </w:rPr>
        <w:t xml:space="preserve"> to be unfair. </w:t>
      </w:r>
      <w:r w:rsidRPr="0070447A">
        <w:t xml:space="preserve">Complainants have alleged failures by MBIE to implement a fair queuing/wait-list system; provide reasonable accommodation for users with disabilities; and adequately safeguard the system against the use of bots and scripts and third parties operating for financial gain. Their key concern relates to the difficulty and stress they face when trying to secure a voucher. </w:t>
      </w:r>
    </w:p>
    <w:p w14:paraId="0AAAD509" w14:textId="0ABC4B12" w:rsidR="0070447A" w:rsidRPr="0070447A" w:rsidRDefault="0070447A" w:rsidP="0070447A">
      <w:pPr>
        <w:tabs>
          <w:tab w:val="num" w:pos="567"/>
        </w:tabs>
        <w:ind w:left="567" w:hanging="567"/>
        <w:rPr>
          <w:i/>
        </w:rPr>
      </w:pPr>
      <w:r w:rsidRPr="0070447A">
        <w:rPr>
          <w:i/>
        </w:rPr>
        <w:t xml:space="preserve">The allocation system </w:t>
      </w:r>
      <w:proofErr w:type="gramStart"/>
      <w:r w:rsidRPr="0070447A">
        <w:rPr>
          <w:i/>
        </w:rPr>
        <w:t>is said to be poorly managed</w:t>
      </w:r>
      <w:proofErr w:type="gramEnd"/>
      <w:r w:rsidRPr="0070447A">
        <w:rPr>
          <w:i/>
        </w:rPr>
        <w:t xml:space="preserve">. </w:t>
      </w:r>
      <w:r w:rsidRPr="0070447A">
        <w:t xml:space="preserve">Many complainants raised issues about how MBIE makes prioritisation decisions within MIAS about who gets a voucher. </w:t>
      </w:r>
      <w:proofErr w:type="gramStart"/>
      <w:r w:rsidRPr="0070447A">
        <w:t>Some also complained about the lack of flexibility in the system, arguing for alternative means of isolation (such as home isolation for those who are fully vaccinated or returning from countries with low or no COVID transmission rates) or for a longer ‘window’ in which to apply for an MIQ space (both for regular users of MIQ and those seeking emergency allocation spaces).</w:t>
      </w:r>
      <w:proofErr w:type="gramEnd"/>
      <w:r w:rsidRPr="0070447A">
        <w:t xml:space="preserve"> They also say the MIAS does </w:t>
      </w:r>
      <w:r w:rsidR="00855D19">
        <w:t xml:space="preserve">not </w:t>
      </w:r>
      <w:r w:rsidRPr="0070447A">
        <w:t xml:space="preserve">take into consideration the uncertainty of flight schedules, nor </w:t>
      </w:r>
      <w:proofErr w:type="gramStart"/>
      <w:r w:rsidRPr="0070447A">
        <w:t>is available MIQ capacity being used</w:t>
      </w:r>
      <w:proofErr w:type="gramEnd"/>
      <w:r w:rsidRPr="0070447A">
        <w:t xml:space="preserve"> efficiently.</w:t>
      </w:r>
    </w:p>
    <w:p w14:paraId="56BB69D9" w14:textId="379A906B" w:rsidR="0070447A" w:rsidRPr="0070447A" w:rsidRDefault="0070447A" w:rsidP="0070447A">
      <w:r w:rsidRPr="0070447A">
        <w:t xml:space="preserve">The </w:t>
      </w:r>
      <w:r w:rsidR="006C5999">
        <w:t xml:space="preserve">Chief </w:t>
      </w:r>
      <w:r w:rsidRPr="0070447A">
        <w:t>Ombudsman will look at how MBIE has addressed, or proposes to address, any reasonable concerns about the current system, and whether it is taking reasonable and timely steps towards future planning for the allocation of spaces in MIQ.</w:t>
      </w:r>
    </w:p>
    <w:p w14:paraId="6ED890C8" w14:textId="4BD28CE8" w:rsidR="0070447A" w:rsidRPr="0070447A" w:rsidRDefault="0070447A" w:rsidP="0070447A">
      <w:r w:rsidRPr="0070447A">
        <w:t xml:space="preserve">The </w:t>
      </w:r>
      <w:r w:rsidR="006C5999">
        <w:t xml:space="preserve">Chief </w:t>
      </w:r>
      <w:r w:rsidRPr="0070447A">
        <w:t>Ombudsman will differentiate between decisions or recommendations made by MBIE –</w:t>
      </w:r>
      <w:r w:rsidR="00855D19">
        <w:t xml:space="preserve"> </w:t>
      </w:r>
      <w:r w:rsidRPr="0070447A">
        <w:t xml:space="preserve">a public sector agency that he has jurisdiction over </w:t>
      </w:r>
      <w:r w:rsidR="006C5999">
        <w:t xml:space="preserve">under the Ombudsmen Act </w:t>
      </w:r>
      <w:r w:rsidRPr="0070447A">
        <w:t>– and those made by Ministers or by Cabinet – which he does not. He will however consider the advice and recommendations tendered to Ministers by MBIE officials.</w:t>
      </w:r>
    </w:p>
    <w:p w14:paraId="05373887" w14:textId="0173B812" w:rsidR="0070447A" w:rsidRPr="0070447A" w:rsidRDefault="00380486" w:rsidP="00380486">
      <w:pPr>
        <w:pStyle w:val="BodyText"/>
      </w:pPr>
      <w:r w:rsidRPr="003207B8">
        <w:t>Since this is a br</w:t>
      </w:r>
      <w:r>
        <w:t>oad</w:t>
      </w:r>
      <w:r w:rsidRPr="003207B8">
        <w:t xml:space="preserve"> investigation</w:t>
      </w:r>
      <w:r>
        <w:t xml:space="preserve"> into the way MIAS works</w:t>
      </w:r>
      <w:r w:rsidR="006C5999">
        <w:t xml:space="preserve"> initiated by the Chief Ombudsman himself</w:t>
      </w:r>
      <w:r w:rsidRPr="003207B8">
        <w:t xml:space="preserve">, it </w:t>
      </w:r>
      <w:r>
        <w:t xml:space="preserve">will </w:t>
      </w:r>
      <w:r w:rsidRPr="003207B8">
        <w:t>not directly result in</w:t>
      </w:r>
      <w:r>
        <w:t xml:space="preserve"> any </w:t>
      </w:r>
      <w:r w:rsidR="006C5999">
        <w:t xml:space="preserve">findings on the </w:t>
      </w:r>
      <w:r>
        <w:t>individual</w:t>
      </w:r>
      <w:r w:rsidR="00A23F6D">
        <w:t xml:space="preserve"> </w:t>
      </w:r>
      <w:r w:rsidR="006C5999">
        <w:t>complaints</w:t>
      </w:r>
      <w:r>
        <w:t xml:space="preserve">. </w:t>
      </w:r>
      <w:r w:rsidR="006C5999">
        <w:t>It is also important to note that</w:t>
      </w:r>
      <w:r>
        <w:t xml:space="preserve"> the </w:t>
      </w:r>
      <w:r w:rsidR="006C5999">
        <w:t xml:space="preserve">Chief </w:t>
      </w:r>
      <w:r>
        <w:t>Ombudsman does not have any immediate intervention powers and cannot issue complainants</w:t>
      </w:r>
      <w:r w:rsidRPr="003207B8">
        <w:t xml:space="preserve"> a voucher or give p</w:t>
      </w:r>
      <w:r>
        <w:t>r</w:t>
      </w:r>
      <w:r w:rsidRPr="003207B8">
        <w:t>i</w:t>
      </w:r>
      <w:r>
        <w:t>or</w:t>
      </w:r>
      <w:r w:rsidRPr="003207B8">
        <w:t>i</w:t>
      </w:r>
      <w:r>
        <w:t>t</w:t>
      </w:r>
      <w:r w:rsidRPr="003207B8">
        <w:t>y in the queue.</w:t>
      </w:r>
      <w:r>
        <w:t xml:space="preserve"> </w:t>
      </w:r>
      <w:r w:rsidR="0070447A" w:rsidRPr="0070447A">
        <w:t xml:space="preserve">The </w:t>
      </w:r>
      <w:r w:rsidR="006C5999">
        <w:t xml:space="preserve">Chief </w:t>
      </w:r>
      <w:r w:rsidR="0070447A" w:rsidRPr="0070447A">
        <w:t xml:space="preserve">Ombudsman has advised all complainants that, if they are seeking an MIQ voucher or an emergency allocation, to continue following the relevant process. </w:t>
      </w:r>
    </w:p>
    <w:p w14:paraId="15C3BDC3" w14:textId="103052AC" w:rsidR="008E2CE9" w:rsidRPr="0070447A" w:rsidRDefault="008E2CE9" w:rsidP="0070447A">
      <w:r>
        <w:t xml:space="preserve">The </w:t>
      </w:r>
      <w:r w:rsidR="006C5999">
        <w:t xml:space="preserve">Chief </w:t>
      </w:r>
      <w:r>
        <w:t>Ombudsman will be inform</w:t>
      </w:r>
      <w:r w:rsidR="00E91819">
        <w:t>ing</w:t>
      </w:r>
      <w:r>
        <w:t xml:space="preserve"> Parliament and the complainants of his substantive findings </w:t>
      </w:r>
      <w:r w:rsidR="006C5999">
        <w:t xml:space="preserve">from this investigation </w:t>
      </w:r>
      <w:r>
        <w:t xml:space="preserve">and any recommendations early next year. He may also make public statements </w:t>
      </w:r>
      <w:proofErr w:type="gramStart"/>
      <w:r>
        <w:t xml:space="preserve">on his findings on the </w:t>
      </w:r>
      <w:r w:rsidR="006C5999">
        <w:t xml:space="preserve">four </w:t>
      </w:r>
      <w:r>
        <w:t xml:space="preserve">issues </w:t>
      </w:r>
      <w:r w:rsidR="0087664B">
        <w:t>under</w:t>
      </w:r>
      <w:r>
        <w:t xml:space="preserve"> investigation at different stages rather than waiting to publish an overall opinion at the very end</w:t>
      </w:r>
      <w:proofErr w:type="gramEnd"/>
      <w:r>
        <w:t xml:space="preserve">. Information on the outcome of the </w:t>
      </w:r>
      <w:r w:rsidR="006C5999">
        <w:t xml:space="preserve">full </w:t>
      </w:r>
      <w:r>
        <w:t xml:space="preserve">investigation </w:t>
      </w:r>
      <w:proofErr w:type="gramStart"/>
      <w:r>
        <w:t>will also be published</w:t>
      </w:r>
      <w:proofErr w:type="gramEnd"/>
      <w:r>
        <w:t xml:space="preserve"> on his website. </w:t>
      </w:r>
    </w:p>
    <w:p w14:paraId="7F37E150" w14:textId="767856B8" w:rsidR="0070447A" w:rsidRPr="0070447A" w:rsidRDefault="0070447A" w:rsidP="0070447A">
      <w:r w:rsidRPr="0070447A">
        <w:t>[Ends]</w:t>
      </w:r>
    </w:p>
    <w:p w14:paraId="1DCBA596" w14:textId="77777777" w:rsidR="007354DC" w:rsidRPr="0070447A" w:rsidRDefault="007354DC" w:rsidP="0070447A"/>
    <w:sectPr w:rsidR="007354DC" w:rsidRPr="0070447A" w:rsidSect="00FE45B8">
      <w:headerReference w:type="default" r:id="rId9"/>
      <w:footerReference w:type="default" r:id="rId10"/>
      <w:headerReference w:type="first" r:id="rId11"/>
      <w:footerReference w:type="first" r:id="rId12"/>
      <w:endnotePr>
        <w:numFmt w:val="decimal"/>
      </w:endnotePr>
      <w:pgSz w:w="11906" w:h="16838" w:code="9"/>
      <w:pgMar w:top="1724" w:right="1021" w:bottom="1418"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6A239F" w14:textId="77777777" w:rsidR="005806C5" w:rsidRPr="00D45126" w:rsidRDefault="005806C5" w:rsidP="00554FCD">
      <w:pPr>
        <w:spacing w:after="0" w:line="240" w:lineRule="auto"/>
        <w:rPr>
          <w:color w:val="4D4D4D"/>
        </w:rPr>
      </w:pPr>
      <w:r w:rsidRPr="00D45126">
        <w:rPr>
          <w:color w:val="4D4D4D"/>
        </w:rPr>
        <w:separator/>
      </w:r>
    </w:p>
  </w:endnote>
  <w:endnote w:type="continuationSeparator" w:id="0">
    <w:p w14:paraId="70CC5199" w14:textId="77777777" w:rsidR="005806C5" w:rsidRPr="00D45126" w:rsidRDefault="005806C5" w:rsidP="00554FCD">
      <w:pPr>
        <w:spacing w:after="0" w:line="240" w:lineRule="auto"/>
        <w:rPr>
          <w:color w:val="4D4D4D"/>
        </w:rPr>
      </w:pPr>
      <w:r w:rsidRPr="00D45126">
        <w:rPr>
          <w:color w:val="4D4D4D"/>
        </w:rPr>
        <w:continuationSeparator/>
      </w:r>
    </w:p>
  </w:endnote>
  <w:endnote w:type="continuationNotice" w:id="1">
    <w:p w14:paraId="22DE0B5C" w14:textId="77777777" w:rsidR="005806C5" w:rsidRDefault="005806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FA64D" w14:textId="77777777" w:rsidR="003830A5" w:rsidRPr="0059155D" w:rsidRDefault="003830A5" w:rsidP="00C87AA9">
    <w:pPr>
      <w:pStyle w:val="Footerline"/>
    </w:pPr>
  </w:p>
  <w:p w14:paraId="107B962B" w14:textId="77777777" w:rsidR="003830A5" w:rsidRPr="0059155D" w:rsidRDefault="003830A5" w:rsidP="00C87AA9">
    <w:pPr>
      <w:pStyle w:val="Footerline"/>
    </w:pPr>
  </w:p>
  <w:p w14:paraId="703C99F4" w14:textId="0C496224" w:rsidR="003830A5" w:rsidRPr="005533D8" w:rsidRDefault="003830A5" w:rsidP="00C87AA9">
    <w:pPr>
      <w:pStyle w:val="Footer"/>
    </w:pPr>
    <w:r>
      <w:t xml:space="preserve">Page </w:t>
    </w:r>
    <w:r w:rsidR="006C060D" w:rsidRPr="00A32286">
      <w:rPr>
        <w:rStyle w:val="PageNumber"/>
      </w:rPr>
      <w:fldChar w:fldCharType="begin"/>
    </w:r>
    <w:r w:rsidRPr="00A32286">
      <w:rPr>
        <w:rStyle w:val="PageNumber"/>
      </w:rPr>
      <w:instrText xml:space="preserve"> PAGE   \* MERGEFORMAT </w:instrText>
    </w:r>
    <w:r w:rsidR="006C060D" w:rsidRPr="00A32286">
      <w:rPr>
        <w:rStyle w:val="PageNumber"/>
      </w:rPr>
      <w:fldChar w:fldCharType="separate"/>
    </w:r>
    <w:r w:rsidR="00F12BA1">
      <w:rPr>
        <w:rStyle w:val="PageNumber"/>
        <w:noProof/>
      </w:rPr>
      <w:t>3</w:t>
    </w:r>
    <w:r w:rsidR="006C060D" w:rsidRPr="00A3228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76CA4" w14:textId="77777777" w:rsidR="0070447A" w:rsidRDefault="0070447A">
    <w:pPr>
      <w:pStyle w:val="Footer"/>
    </w:pPr>
    <w:r>
      <w:rPr>
        <w:noProof/>
        <w:lang w:eastAsia="en-NZ"/>
      </w:rPr>
      <w:drawing>
        <wp:anchor distT="0" distB="0" distL="114300" distR="114300" simplePos="0" relativeHeight="251661312" behindDoc="1" locked="0" layoutInCell="1" allowOverlap="1" wp14:anchorId="2C30EC64" wp14:editId="6BE98953">
          <wp:simplePos x="0" y="0"/>
          <wp:positionH relativeFrom="page">
            <wp:posOffset>828040</wp:posOffset>
          </wp:positionH>
          <wp:positionV relativeFrom="page">
            <wp:posOffset>9843770</wp:posOffset>
          </wp:positionV>
          <wp:extent cx="6079826" cy="414068"/>
          <wp:effectExtent l="0" t="0" r="0" b="5080"/>
          <wp:wrapNone/>
          <wp:docPr id="1" name="Picture 1" title="Footer image:  Office of the Ombudsman addres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budsman footer-COLOUR-July2015.tif"/>
                  <pic:cNvPicPr/>
                </pic:nvPicPr>
                <pic:blipFill>
                  <a:blip r:embed="rId1"/>
                  <a:stretch>
                    <a:fillRect/>
                  </a:stretch>
                </pic:blipFill>
                <pic:spPr>
                  <a:xfrm>
                    <a:off x="0" y="0"/>
                    <a:ext cx="6079826" cy="41406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A6183" w14:textId="77777777" w:rsidR="005806C5" w:rsidRPr="00D45126" w:rsidRDefault="005806C5" w:rsidP="006C1C4D">
      <w:pPr>
        <w:spacing w:after="0" w:line="240" w:lineRule="auto"/>
        <w:rPr>
          <w:color w:val="4D4D4D"/>
        </w:rPr>
      </w:pPr>
      <w:r w:rsidRPr="00D45126">
        <w:rPr>
          <w:color w:val="4D4D4D"/>
        </w:rPr>
        <w:separator/>
      </w:r>
    </w:p>
  </w:footnote>
  <w:footnote w:type="continuationSeparator" w:id="0">
    <w:p w14:paraId="6C20AF92" w14:textId="77777777" w:rsidR="005806C5" w:rsidRPr="00C14083" w:rsidRDefault="005806C5" w:rsidP="00554FCD">
      <w:pPr>
        <w:spacing w:after="0" w:line="240" w:lineRule="auto"/>
        <w:rPr>
          <w:color w:val="4D4D4D"/>
        </w:rPr>
      </w:pPr>
      <w:r w:rsidRPr="00C14083">
        <w:rPr>
          <w:color w:val="4D4D4D"/>
        </w:rPr>
        <w:continuationSeparator/>
      </w:r>
    </w:p>
  </w:footnote>
  <w:footnote w:type="continuationNotice" w:id="1">
    <w:p w14:paraId="3C82BA95" w14:textId="77777777" w:rsidR="005806C5" w:rsidRDefault="005806C5">
      <w:pPr>
        <w:spacing w:after="0" w:line="240" w:lineRule="auto"/>
      </w:pPr>
    </w:p>
  </w:footnote>
  <w:footnote w:id="2">
    <w:p w14:paraId="79461C8D" w14:textId="77777777" w:rsidR="0070447A" w:rsidRDefault="0070447A" w:rsidP="0070447A">
      <w:pPr>
        <w:pStyle w:val="FootnoteText"/>
      </w:pPr>
      <w:r>
        <w:rPr>
          <w:rStyle w:val="FootnoteReference"/>
        </w:rPr>
        <w:footnoteRef/>
      </w:r>
      <w:r>
        <w:t xml:space="preserve"> </w:t>
      </w:r>
      <w:r>
        <w:tab/>
        <w:t>Section 18(2) of the New Zealand Bill of Rights Act 1990.</w:t>
      </w:r>
    </w:p>
  </w:footnote>
  <w:footnote w:id="3">
    <w:p w14:paraId="11C2408A" w14:textId="77777777" w:rsidR="0070447A" w:rsidRDefault="0070447A" w:rsidP="0070447A">
      <w:pPr>
        <w:pStyle w:val="FootnoteText"/>
      </w:pPr>
      <w:r>
        <w:rPr>
          <w:rStyle w:val="FootnoteReference"/>
        </w:rPr>
        <w:footnoteRef/>
      </w:r>
      <w:r>
        <w:t xml:space="preserve"> </w:t>
      </w:r>
      <w:r>
        <w:tab/>
        <w:t xml:space="preserve">The Ombudsman acknowledges there are two different versions of the document, with different meanings.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772AB" w14:textId="77777777" w:rsidR="003830A5" w:rsidRDefault="003830A5" w:rsidP="00C87AA9">
    <w:pPr>
      <w:pStyle w:val="Header"/>
      <w:tabs>
        <w:tab w:val="right" w:pos="9321"/>
      </w:tabs>
      <w:rPr>
        <w:rStyle w:val="PageNumber"/>
      </w:rPr>
    </w:pPr>
    <w:r>
      <w:t xml:space="preserve">Office of the Ombudsman | </w:t>
    </w:r>
    <w:proofErr w:type="spellStart"/>
    <w:r w:rsidRPr="00DD54DF">
      <w:t>Tari</w:t>
    </w:r>
    <w:proofErr w:type="spellEnd"/>
    <w:r w:rsidRPr="00DD54DF">
      <w:t xml:space="preserve"> o </w:t>
    </w:r>
    <w:proofErr w:type="spellStart"/>
    <w:r w:rsidRPr="00DD54DF">
      <w:t>te</w:t>
    </w:r>
    <w:proofErr w:type="spellEnd"/>
    <w:r w:rsidRPr="00DD54DF">
      <w:t xml:space="preserve"> </w:t>
    </w:r>
    <w:proofErr w:type="spellStart"/>
    <w:r w:rsidRPr="00DD54DF">
      <w:t>Kaitiaki</w:t>
    </w:r>
    <w:proofErr w:type="spellEnd"/>
    <w:r w:rsidRPr="00DD54DF">
      <w:t xml:space="preserve"> Mana </w:t>
    </w:r>
    <w:proofErr w:type="spellStart"/>
    <w:r w:rsidRPr="00DD54DF">
      <w:t>Tangata</w:t>
    </w:r>
    <w:proofErr w:type="spellEnd"/>
  </w:p>
  <w:p w14:paraId="5EA6BAAC" w14:textId="77777777" w:rsidR="003830A5" w:rsidRPr="00661EC9" w:rsidRDefault="003830A5" w:rsidP="00C87AA9">
    <w:pPr>
      <w:pStyle w:val="Headerline"/>
      <w:rPr>
        <w:szCs w:val="2"/>
      </w:rPr>
    </w:pPr>
  </w:p>
  <w:p w14:paraId="3D544D4C" w14:textId="77777777" w:rsidR="003830A5" w:rsidRPr="00B33F0E" w:rsidRDefault="003830A5" w:rsidP="00C87AA9">
    <w:pPr>
      <w:pStyle w:val="Header"/>
      <w:rPr>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299D7" w14:textId="77777777" w:rsidR="0070447A" w:rsidRDefault="0070447A">
    <w:pPr>
      <w:pStyle w:val="Header"/>
    </w:pPr>
    <w:r>
      <w:rPr>
        <w:noProof/>
        <w:lang w:eastAsia="en-NZ"/>
      </w:rPr>
      <w:drawing>
        <wp:anchor distT="0" distB="0" distL="114300" distR="114300" simplePos="0" relativeHeight="251659264" behindDoc="0" locked="0" layoutInCell="1" allowOverlap="1" wp14:anchorId="4F82477A" wp14:editId="53FD018A">
          <wp:simplePos x="0" y="0"/>
          <wp:positionH relativeFrom="page">
            <wp:align>right</wp:align>
          </wp:positionH>
          <wp:positionV relativeFrom="page">
            <wp:posOffset>0</wp:posOffset>
          </wp:positionV>
          <wp:extent cx="3486150" cy="2571750"/>
          <wp:effectExtent l="0" t="0" r="0" b="0"/>
          <wp:wrapNone/>
          <wp:docPr id="2" name="Picture 0" title="The Ombudsman logo—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irst page logo-july2015.tif"/>
                  <pic:cNvPicPr/>
                </pic:nvPicPr>
                <pic:blipFill>
                  <a:blip r:embed="rId1"/>
                  <a:stretch>
                    <a:fillRect/>
                  </a:stretch>
                </pic:blipFill>
                <pic:spPr>
                  <a:xfrm>
                    <a:off x="0" y="0"/>
                    <a:ext cx="3486150" cy="2571750"/>
                  </a:xfrm>
                  <a:prstGeom prst="rect">
                    <a:avLst/>
                  </a:prstGeom>
                </pic:spPr>
              </pic:pic>
            </a:graphicData>
          </a:graphic>
        </wp:anchor>
      </w:drawing>
    </w:r>
  </w:p>
  <w:p w14:paraId="6E04BA59" w14:textId="77777777" w:rsidR="0070447A" w:rsidRDefault="007044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2416F2"/>
    <w:multiLevelType w:val="multilevel"/>
    <w:tmpl w:val="7DEC49D8"/>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4"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5"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6"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7"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8"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9"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1"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2" w15:restartNumberingAfterBreak="0">
    <w:nsid w:val="3BBD0D8D"/>
    <w:multiLevelType w:val="multilevel"/>
    <w:tmpl w:val="07FEE126"/>
    <w:lvl w:ilvl="0">
      <w:start w:val="1"/>
      <w:numFmt w:val="none"/>
      <w:suff w:val="nothing"/>
      <w:lvlText w:val=""/>
      <w:lvlJc w:val="left"/>
      <w:pPr>
        <w:ind w:left="357" w:firstLine="0"/>
      </w:pPr>
      <w:rPr>
        <w:rFonts w:hint="default"/>
      </w:rPr>
    </w:lvl>
    <w:lvl w:ilvl="1">
      <w:start w:val="1"/>
      <w:numFmt w:val="none"/>
      <w:suff w:val="nothing"/>
      <w:lvlText w:val=""/>
      <w:lvlJc w:val="left"/>
      <w:pPr>
        <w:ind w:left="714" w:firstLine="0"/>
      </w:pPr>
      <w:rPr>
        <w:rFonts w:hint="default"/>
      </w:rPr>
    </w:lvl>
    <w:lvl w:ilvl="2">
      <w:start w:val="1"/>
      <w:numFmt w:val="none"/>
      <w:suff w:val="nothing"/>
      <w:lvlText w:val=""/>
      <w:lvlJc w:val="left"/>
      <w:pPr>
        <w:ind w:left="1072" w:firstLine="0"/>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3"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4"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6" w15:restartNumberingAfterBreak="0">
    <w:nsid w:val="5F465289"/>
    <w:multiLevelType w:val="multilevel"/>
    <w:tmpl w:val="906E30B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8"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D540EC5"/>
    <w:multiLevelType w:val="multilevel"/>
    <w:tmpl w:val="E190D37E"/>
    <w:lvl w:ilvl="0">
      <w:start w:val="1"/>
      <w:numFmt w:val="none"/>
      <w:suff w:val="nothing"/>
      <w:lvlText w:val=""/>
      <w:lvlJc w:val="left"/>
      <w:pPr>
        <w:ind w:left="567" w:firstLine="0"/>
      </w:pPr>
      <w:rPr>
        <w:rFonts w:hint="default"/>
      </w:rPr>
    </w:lvl>
    <w:lvl w:ilvl="1">
      <w:start w:val="1"/>
      <w:numFmt w:val="none"/>
      <w:suff w:val="space"/>
      <w:lvlText w:val=""/>
      <w:lvlJc w:val="left"/>
      <w:pPr>
        <w:ind w:left="1134" w:firstLine="0"/>
      </w:pPr>
      <w:rPr>
        <w:rFonts w:hint="default"/>
      </w:rPr>
    </w:lvl>
    <w:lvl w:ilvl="2">
      <w:start w:val="1"/>
      <w:numFmt w:val="none"/>
      <w:suff w:val="nothing"/>
      <w:lvlText w:val=""/>
      <w:lvlJc w:val="left"/>
      <w:pPr>
        <w:ind w:left="1701" w:firstLine="0"/>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20"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1"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3"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16"/>
  </w:num>
  <w:num w:numId="2">
    <w:abstractNumId w:val="2"/>
  </w:num>
  <w:num w:numId="3">
    <w:abstractNumId w:val="9"/>
  </w:num>
  <w:num w:numId="4">
    <w:abstractNumId w:val="18"/>
  </w:num>
  <w:num w:numId="5">
    <w:abstractNumId w:val="24"/>
  </w:num>
  <w:num w:numId="6">
    <w:abstractNumId w:val="23"/>
  </w:num>
  <w:num w:numId="7">
    <w:abstractNumId w:val="14"/>
  </w:num>
  <w:num w:numId="8">
    <w:abstractNumId w:val="6"/>
  </w:num>
  <w:num w:numId="9">
    <w:abstractNumId w:val="4"/>
  </w:num>
  <w:num w:numId="10">
    <w:abstractNumId w:val="21"/>
  </w:num>
  <w:num w:numId="11">
    <w:abstractNumId w:val="11"/>
  </w:num>
  <w:num w:numId="12">
    <w:abstractNumId w:val="25"/>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2"/>
  </w:num>
  <w:num w:numId="16">
    <w:abstractNumId w:val="8"/>
  </w:num>
  <w:num w:numId="17">
    <w:abstractNumId w:val="19"/>
  </w:num>
  <w:num w:numId="18">
    <w:abstractNumId w:val="3"/>
  </w:num>
  <w:num w:numId="19">
    <w:abstractNumId w:val="20"/>
  </w:num>
  <w:num w:numId="20">
    <w:abstractNumId w:val="15"/>
  </w:num>
  <w:num w:numId="21">
    <w:abstractNumId w:val="5"/>
  </w:num>
  <w:num w:numId="22">
    <w:abstractNumId w:val="7"/>
  </w:num>
  <w:num w:numId="23">
    <w:abstractNumId w:val="17"/>
  </w:num>
  <w:num w:numId="24">
    <w:abstractNumId w:val="0"/>
  </w:num>
  <w:num w:numId="25">
    <w:abstractNumId w:val="12"/>
  </w:num>
  <w:num w:numId="26">
    <w:abstractNumId w:val="10"/>
  </w:num>
  <w:num w:numId="27">
    <w:abstractNumId w:val="4"/>
  </w:num>
  <w:num w:numId="28">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567"/>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sfirstTb" w:val="True"/>
    <w:docVar w:name="IsInTable" w:val="False"/>
    <w:docVar w:name="OOTOTemplate" w:val="OOTO General\Letter.dotm"/>
    <w:docVar w:name="ShowLogo" w:val="True"/>
  </w:docVars>
  <w:rsids>
    <w:rsidRoot w:val="00DB71BC"/>
    <w:rsid w:val="000018C2"/>
    <w:rsid w:val="00001AC4"/>
    <w:rsid w:val="000024B9"/>
    <w:rsid w:val="00002BCB"/>
    <w:rsid w:val="00002E2B"/>
    <w:rsid w:val="00004482"/>
    <w:rsid w:val="00006030"/>
    <w:rsid w:val="0000771B"/>
    <w:rsid w:val="0001330D"/>
    <w:rsid w:val="00013791"/>
    <w:rsid w:val="00013B28"/>
    <w:rsid w:val="000208FD"/>
    <w:rsid w:val="00021382"/>
    <w:rsid w:val="00024EC6"/>
    <w:rsid w:val="00024F53"/>
    <w:rsid w:val="000267B0"/>
    <w:rsid w:val="00026A3B"/>
    <w:rsid w:val="00031038"/>
    <w:rsid w:val="000312D0"/>
    <w:rsid w:val="000328E9"/>
    <w:rsid w:val="00032A75"/>
    <w:rsid w:val="00035821"/>
    <w:rsid w:val="00036BC6"/>
    <w:rsid w:val="0003734B"/>
    <w:rsid w:val="00041615"/>
    <w:rsid w:val="00042CA5"/>
    <w:rsid w:val="00045FD7"/>
    <w:rsid w:val="00047301"/>
    <w:rsid w:val="00050123"/>
    <w:rsid w:val="00050252"/>
    <w:rsid w:val="00051727"/>
    <w:rsid w:val="00053114"/>
    <w:rsid w:val="00054E4E"/>
    <w:rsid w:val="00057C4D"/>
    <w:rsid w:val="00060D58"/>
    <w:rsid w:val="00065881"/>
    <w:rsid w:val="00065B24"/>
    <w:rsid w:val="00066BB6"/>
    <w:rsid w:val="00067415"/>
    <w:rsid w:val="000674B8"/>
    <w:rsid w:val="00070EA6"/>
    <w:rsid w:val="0007177A"/>
    <w:rsid w:val="00075590"/>
    <w:rsid w:val="00077ADE"/>
    <w:rsid w:val="000822C8"/>
    <w:rsid w:val="00082841"/>
    <w:rsid w:val="00083C71"/>
    <w:rsid w:val="000903AB"/>
    <w:rsid w:val="00091B6C"/>
    <w:rsid w:val="000929F9"/>
    <w:rsid w:val="00093C9D"/>
    <w:rsid w:val="000965C4"/>
    <w:rsid w:val="00097E3A"/>
    <w:rsid w:val="000A03FF"/>
    <w:rsid w:val="000A09F8"/>
    <w:rsid w:val="000A1AD7"/>
    <w:rsid w:val="000A34FF"/>
    <w:rsid w:val="000A4D08"/>
    <w:rsid w:val="000A56A9"/>
    <w:rsid w:val="000A6D5B"/>
    <w:rsid w:val="000B0B3D"/>
    <w:rsid w:val="000B0CE5"/>
    <w:rsid w:val="000B0F95"/>
    <w:rsid w:val="000B43C3"/>
    <w:rsid w:val="000C487C"/>
    <w:rsid w:val="000C6407"/>
    <w:rsid w:val="000D2571"/>
    <w:rsid w:val="000D4757"/>
    <w:rsid w:val="000D6125"/>
    <w:rsid w:val="000D6DA5"/>
    <w:rsid w:val="000D6FA6"/>
    <w:rsid w:val="000D6FD1"/>
    <w:rsid w:val="000E0B59"/>
    <w:rsid w:val="000E2563"/>
    <w:rsid w:val="000E2C2F"/>
    <w:rsid w:val="000E531A"/>
    <w:rsid w:val="000E64C5"/>
    <w:rsid w:val="000E6826"/>
    <w:rsid w:val="000E7F49"/>
    <w:rsid w:val="000E7F5F"/>
    <w:rsid w:val="000F098C"/>
    <w:rsid w:val="000F2672"/>
    <w:rsid w:val="000F32C4"/>
    <w:rsid w:val="000F457C"/>
    <w:rsid w:val="000F4A8C"/>
    <w:rsid w:val="000F5D79"/>
    <w:rsid w:val="000F7114"/>
    <w:rsid w:val="00100A7E"/>
    <w:rsid w:val="0010219A"/>
    <w:rsid w:val="001042D6"/>
    <w:rsid w:val="00106CB7"/>
    <w:rsid w:val="001138D9"/>
    <w:rsid w:val="001142CC"/>
    <w:rsid w:val="00114C6B"/>
    <w:rsid w:val="00116242"/>
    <w:rsid w:val="00123761"/>
    <w:rsid w:val="00124AD1"/>
    <w:rsid w:val="00124D4C"/>
    <w:rsid w:val="001326EF"/>
    <w:rsid w:val="001339E3"/>
    <w:rsid w:val="00134987"/>
    <w:rsid w:val="00134AD8"/>
    <w:rsid w:val="00135CA0"/>
    <w:rsid w:val="00140996"/>
    <w:rsid w:val="00140DAC"/>
    <w:rsid w:val="0014247B"/>
    <w:rsid w:val="0014724A"/>
    <w:rsid w:val="00150AD4"/>
    <w:rsid w:val="00151F5B"/>
    <w:rsid w:val="0015216F"/>
    <w:rsid w:val="00152B5D"/>
    <w:rsid w:val="001534B7"/>
    <w:rsid w:val="001535C0"/>
    <w:rsid w:val="001556D8"/>
    <w:rsid w:val="00157058"/>
    <w:rsid w:val="00157E61"/>
    <w:rsid w:val="00160E82"/>
    <w:rsid w:val="001614A9"/>
    <w:rsid w:val="0016150C"/>
    <w:rsid w:val="00164BB6"/>
    <w:rsid w:val="00166496"/>
    <w:rsid w:val="00166C30"/>
    <w:rsid w:val="001702ED"/>
    <w:rsid w:val="00173403"/>
    <w:rsid w:val="001753BE"/>
    <w:rsid w:val="0017697D"/>
    <w:rsid w:val="001803F6"/>
    <w:rsid w:val="00180A6A"/>
    <w:rsid w:val="00181985"/>
    <w:rsid w:val="001822E3"/>
    <w:rsid w:val="00185DD7"/>
    <w:rsid w:val="00185EFA"/>
    <w:rsid w:val="00186A52"/>
    <w:rsid w:val="001872A2"/>
    <w:rsid w:val="00190A34"/>
    <w:rsid w:val="001922D6"/>
    <w:rsid w:val="00194280"/>
    <w:rsid w:val="001944D8"/>
    <w:rsid w:val="001960D2"/>
    <w:rsid w:val="00196695"/>
    <w:rsid w:val="001A33E7"/>
    <w:rsid w:val="001A4C19"/>
    <w:rsid w:val="001A58D5"/>
    <w:rsid w:val="001B0E10"/>
    <w:rsid w:val="001B0F3B"/>
    <w:rsid w:val="001B2B62"/>
    <w:rsid w:val="001C55CB"/>
    <w:rsid w:val="001C6CF7"/>
    <w:rsid w:val="001D22A6"/>
    <w:rsid w:val="001D485B"/>
    <w:rsid w:val="001D6D7E"/>
    <w:rsid w:val="001D7C6B"/>
    <w:rsid w:val="001E067E"/>
    <w:rsid w:val="001E16D0"/>
    <w:rsid w:val="001E24C9"/>
    <w:rsid w:val="001E4209"/>
    <w:rsid w:val="001F0B73"/>
    <w:rsid w:val="001F0C1C"/>
    <w:rsid w:val="001F12AF"/>
    <w:rsid w:val="001F14C5"/>
    <w:rsid w:val="001F1B59"/>
    <w:rsid w:val="001F20AE"/>
    <w:rsid w:val="001F22B8"/>
    <w:rsid w:val="001F30AF"/>
    <w:rsid w:val="001F6AB8"/>
    <w:rsid w:val="00205104"/>
    <w:rsid w:val="00205556"/>
    <w:rsid w:val="0021064F"/>
    <w:rsid w:val="00211A8F"/>
    <w:rsid w:val="00214179"/>
    <w:rsid w:val="002161AE"/>
    <w:rsid w:val="00216BA0"/>
    <w:rsid w:val="00216EB8"/>
    <w:rsid w:val="00217F95"/>
    <w:rsid w:val="002220F9"/>
    <w:rsid w:val="00222C75"/>
    <w:rsid w:val="00222EA0"/>
    <w:rsid w:val="00224421"/>
    <w:rsid w:val="00225598"/>
    <w:rsid w:val="0023071A"/>
    <w:rsid w:val="00230CBA"/>
    <w:rsid w:val="00230D1B"/>
    <w:rsid w:val="00230FF4"/>
    <w:rsid w:val="00234FF1"/>
    <w:rsid w:val="0023585A"/>
    <w:rsid w:val="002400BF"/>
    <w:rsid w:val="0024195D"/>
    <w:rsid w:val="0024270D"/>
    <w:rsid w:val="00243DA6"/>
    <w:rsid w:val="0024417B"/>
    <w:rsid w:val="002444F5"/>
    <w:rsid w:val="00245ACC"/>
    <w:rsid w:val="002461B7"/>
    <w:rsid w:val="00246817"/>
    <w:rsid w:val="00251456"/>
    <w:rsid w:val="00253466"/>
    <w:rsid w:val="002638F1"/>
    <w:rsid w:val="00266D63"/>
    <w:rsid w:val="00267EC6"/>
    <w:rsid w:val="0027214C"/>
    <w:rsid w:val="002728BB"/>
    <w:rsid w:val="00275D9F"/>
    <w:rsid w:val="002819FD"/>
    <w:rsid w:val="002827E6"/>
    <w:rsid w:val="00283493"/>
    <w:rsid w:val="00283CAD"/>
    <w:rsid w:val="002841A8"/>
    <w:rsid w:val="002875E4"/>
    <w:rsid w:val="00295101"/>
    <w:rsid w:val="00296963"/>
    <w:rsid w:val="002A1D84"/>
    <w:rsid w:val="002A3296"/>
    <w:rsid w:val="002A3917"/>
    <w:rsid w:val="002A3CF1"/>
    <w:rsid w:val="002A6752"/>
    <w:rsid w:val="002A698D"/>
    <w:rsid w:val="002B031A"/>
    <w:rsid w:val="002B0E1C"/>
    <w:rsid w:val="002B319F"/>
    <w:rsid w:val="002B5274"/>
    <w:rsid w:val="002B6A20"/>
    <w:rsid w:val="002C11F6"/>
    <w:rsid w:val="002C2B79"/>
    <w:rsid w:val="002C2CF6"/>
    <w:rsid w:val="002C4624"/>
    <w:rsid w:val="002C6076"/>
    <w:rsid w:val="002C64FF"/>
    <w:rsid w:val="002D00DA"/>
    <w:rsid w:val="002D09E7"/>
    <w:rsid w:val="002D2580"/>
    <w:rsid w:val="002D35D7"/>
    <w:rsid w:val="002D4A7A"/>
    <w:rsid w:val="002D5E04"/>
    <w:rsid w:val="002D6E92"/>
    <w:rsid w:val="002E24B7"/>
    <w:rsid w:val="002E2E8D"/>
    <w:rsid w:val="002E485E"/>
    <w:rsid w:val="002E6678"/>
    <w:rsid w:val="002E7905"/>
    <w:rsid w:val="002E7C6B"/>
    <w:rsid w:val="002F6B08"/>
    <w:rsid w:val="003002CA"/>
    <w:rsid w:val="0030321F"/>
    <w:rsid w:val="00310607"/>
    <w:rsid w:val="00310D7C"/>
    <w:rsid w:val="00311D3A"/>
    <w:rsid w:val="00317D8B"/>
    <w:rsid w:val="00321D36"/>
    <w:rsid w:val="00322EB6"/>
    <w:rsid w:val="00324E53"/>
    <w:rsid w:val="00330FEA"/>
    <w:rsid w:val="00335571"/>
    <w:rsid w:val="00336ACD"/>
    <w:rsid w:val="003374ED"/>
    <w:rsid w:val="00337764"/>
    <w:rsid w:val="00337DC5"/>
    <w:rsid w:val="0034212F"/>
    <w:rsid w:val="003433A7"/>
    <w:rsid w:val="00344794"/>
    <w:rsid w:val="00345A5D"/>
    <w:rsid w:val="0034712E"/>
    <w:rsid w:val="00350140"/>
    <w:rsid w:val="00350CBA"/>
    <w:rsid w:val="003516B6"/>
    <w:rsid w:val="00353543"/>
    <w:rsid w:val="00354FE8"/>
    <w:rsid w:val="003550A3"/>
    <w:rsid w:val="003562FE"/>
    <w:rsid w:val="00356A73"/>
    <w:rsid w:val="00357A42"/>
    <w:rsid w:val="0036073D"/>
    <w:rsid w:val="0036078D"/>
    <w:rsid w:val="003612FC"/>
    <w:rsid w:val="00361F09"/>
    <w:rsid w:val="003621D8"/>
    <w:rsid w:val="00362618"/>
    <w:rsid w:val="003650C9"/>
    <w:rsid w:val="00365418"/>
    <w:rsid w:val="003667CC"/>
    <w:rsid w:val="00370C93"/>
    <w:rsid w:val="00371B5E"/>
    <w:rsid w:val="00373DCE"/>
    <w:rsid w:val="003745C6"/>
    <w:rsid w:val="00374A3B"/>
    <w:rsid w:val="00380486"/>
    <w:rsid w:val="00380FE6"/>
    <w:rsid w:val="00381FBC"/>
    <w:rsid w:val="003830A5"/>
    <w:rsid w:val="00383460"/>
    <w:rsid w:val="00385792"/>
    <w:rsid w:val="00385BCC"/>
    <w:rsid w:val="00385F42"/>
    <w:rsid w:val="0038755B"/>
    <w:rsid w:val="00391638"/>
    <w:rsid w:val="00392967"/>
    <w:rsid w:val="00394EDE"/>
    <w:rsid w:val="00395985"/>
    <w:rsid w:val="00396770"/>
    <w:rsid w:val="003A1465"/>
    <w:rsid w:val="003A15CE"/>
    <w:rsid w:val="003A1E6E"/>
    <w:rsid w:val="003A4539"/>
    <w:rsid w:val="003A4EB3"/>
    <w:rsid w:val="003A6BA0"/>
    <w:rsid w:val="003A6EC5"/>
    <w:rsid w:val="003A703A"/>
    <w:rsid w:val="003B0C93"/>
    <w:rsid w:val="003B3270"/>
    <w:rsid w:val="003B3573"/>
    <w:rsid w:val="003B46E7"/>
    <w:rsid w:val="003B4B62"/>
    <w:rsid w:val="003B70B4"/>
    <w:rsid w:val="003C0912"/>
    <w:rsid w:val="003C2059"/>
    <w:rsid w:val="003C554E"/>
    <w:rsid w:val="003D139D"/>
    <w:rsid w:val="003D5640"/>
    <w:rsid w:val="003E20B4"/>
    <w:rsid w:val="003E3EF1"/>
    <w:rsid w:val="003E433B"/>
    <w:rsid w:val="003E4400"/>
    <w:rsid w:val="003E51DA"/>
    <w:rsid w:val="003E6107"/>
    <w:rsid w:val="003F0012"/>
    <w:rsid w:val="003F0032"/>
    <w:rsid w:val="003F1963"/>
    <w:rsid w:val="003F3280"/>
    <w:rsid w:val="003F68D8"/>
    <w:rsid w:val="003F6FD0"/>
    <w:rsid w:val="003F7B31"/>
    <w:rsid w:val="0040258A"/>
    <w:rsid w:val="00404C91"/>
    <w:rsid w:val="00405E1E"/>
    <w:rsid w:val="00406000"/>
    <w:rsid w:val="004061BA"/>
    <w:rsid w:val="00406C23"/>
    <w:rsid w:val="00410181"/>
    <w:rsid w:val="0041118F"/>
    <w:rsid w:val="00411490"/>
    <w:rsid w:val="00411A78"/>
    <w:rsid w:val="00412BCA"/>
    <w:rsid w:val="00413958"/>
    <w:rsid w:val="004146A6"/>
    <w:rsid w:val="004213E5"/>
    <w:rsid w:val="004248F0"/>
    <w:rsid w:val="00424DBC"/>
    <w:rsid w:val="004302DE"/>
    <w:rsid w:val="00431860"/>
    <w:rsid w:val="00433038"/>
    <w:rsid w:val="004331E7"/>
    <w:rsid w:val="00433F89"/>
    <w:rsid w:val="004369CD"/>
    <w:rsid w:val="00436D7E"/>
    <w:rsid w:val="00441E0B"/>
    <w:rsid w:val="00442610"/>
    <w:rsid w:val="0045077E"/>
    <w:rsid w:val="00450913"/>
    <w:rsid w:val="00451DE6"/>
    <w:rsid w:val="004524E7"/>
    <w:rsid w:val="00452B6D"/>
    <w:rsid w:val="00464BD8"/>
    <w:rsid w:val="00466E32"/>
    <w:rsid w:val="00470157"/>
    <w:rsid w:val="0047123A"/>
    <w:rsid w:val="00473B73"/>
    <w:rsid w:val="00483527"/>
    <w:rsid w:val="0048562F"/>
    <w:rsid w:val="004924BB"/>
    <w:rsid w:val="0049307E"/>
    <w:rsid w:val="0049579B"/>
    <w:rsid w:val="00495E5F"/>
    <w:rsid w:val="004972A6"/>
    <w:rsid w:val="00497D4B"/>
    <w:rsid w:val="004A2B8E"/>
    <w:rsid w:val="004A3DD0"/>
    <w:rsid w:val="004A5E3E"/>
    <w:rsid w:val="004A60D8"/>
    <w:rsid w:val="004A62E1"/>
    <w:rsid w:val="004A717A"/>
    <w:rsid w:val="004A77CC"/>
    <w:rsid w:val="004A7C66"/>
    <w:rsid w:val="004B073A"/>
    <w:rsid w:val="004B3108"/>
    <w:rsid w:val="004B416D"/>
    <w:rsid w:val="004B6762"/>
    <w:rsid w:val="004B6BC7"/>
    <w:rsid w:val="004B788C"/>
    <w:rsid w:val="004C346F"/>
    <w:rsid w:val="004C54E9"/>
    <w:rsid w:val="004C599C"/>
    <w:rsid w:val="004C6BF7"/>
    <w:rsid w:val="004C748E"/>
    <w:rsid w:val="004D13FC"/>
    <w:rsid w:val="004D1A6E"/>
    <w:rsid w:val="004D2F24"/>
    <w:rsid w:val="004D5F25"/>
    <w:rsid w:val="004D5F5F"/>
    <w:rsid w:val="004D6360"/>
    <w:rsid w:val="004D730D"/>
    <w:rsid w:val="004D74C0"/>
    <w:rsid w:val="004E04CC"/>
    <w:rsid w:val="004E1E04"/>
    <w:rsid w:val="004E36C2"/>
    <w:rsid w:val="004E37DF"/>
    <w:rsid w:val="004E613D"/>
    <w:rsid w:val="004F0BF6"/>
    <w:rsid w:val="004F0CB3"/>
    <w:rsid w:val="004F143B"/>
    <w:rsid w:val="004F1A72"/>
    <w:rsid w:val="004F429D"/>
    <w:rsid w:val="004F567F"/>
    <w:rsid w:val="005000D2"/>
    <w:rsid w:val="00503E51"/>
    <w:rsid w:val="00504327"/>
    <w:rsid w:val="00505588"/>
    <w:rsid w:val="00506C9B"/>
    <w:rsid w:val="005102D8"/>
    <w:rsid w:val="00514C1F"/>
    <w:rsid w:val="00515585"/>
    <w:rsid w:val="00515C43"/>
    <w:rsid w:val="00517AD4"/>
    <w:rsid w:val="00517C80"/>
    <w:rsid w:val="0052003F"/>
    <w:rsid w:val="00521456"/>
    <w:rsid w:val="00521BA3"/>
    <w:rsid w:val="005221CD"/>
    <w:rsid w:val="00522A73"/>
    <w:rsid w:val="0052364D"/>
    <w:rsid w:val="00525F0A"/>
    <w:rsid w:val="005266B5"/>
    <w:rsid w:val="00532F63"/>
    <w:rsid w:val="00533D6F"/>
    <w:rsid w:val="005360C8"/>
    <w:rsid w:val="005403AB"/>
    <w:rsid w:val="00540599"/>
    <w:rsid w:val="005409E7"/>
    <w:rsid w:val="00541099"/>
    <w:rsid w:val="00545B65"/>
    <w:rsid w:val="005534AE"/>
    <w:rsid w:val="00554FCD"/>
    <w:rsid w:val="00560A5E"/>
    <w:rsid w:val="00561701"/>
    <w:rsid w:val="005661BE"/>
    <w:rsid w:val="005671A5"/>
    <w:rsid w:val="00570439"/>
    <w:rsid w:val="00570CA3"/>
    <w:rsid w:val="00571B73"/>
    <w:rsid w:val="005758E8"/>
    <w:rsid w:val="00575EE6"/>
    <w:rsid w:val="00576A4B"/>
    <w:rsid w:val="005772F4"/>
    <w:rsid w:val="005804D9"/>
    <w:rsid w:val="005806C5"/>
    <w:rsid w:val="005820EE"/>
    <w:rsid w:val="005830DE"/>
    <w:rsid w:val="00585B6A"/>
    <w:rsid w:val="00586836"/>
    <w:rsid w:val="00586CCB"/>
    <w:rsid w:val="00594673"/>
    <w:rsid w:val="0059695A"/>
    <w:rsid w:val="005A01BB"/>
    <w:rsid w:val="005A1D8F"/>
    <w:rsid w:val="005A2A96"/>
    <w:rsid w:val="005A2E1B"/>
    <w:rsid w:val="005A6672"/>
    <w:rsid w:val="005A7584"/>
    <w:rsid w:val="005A7708"/>
    <w:rsid w:val="005B1169"/>
    <w:rsid w:val="005B1A71"/>
    <w:rsid w:val="005B5509"/>
    <w:rsid w:val="005B6F6A"/>
    <w:rsid w:val="005C2E83"/>
    <w:rsid w:val="005C34EA"/>
    <w:rsid w:val="005C4413"/>
    <w:rsid w:val="005C5CE5"/>
    <w:rsid w:val="005C5FF5"/>
    <w:rsid w:val="005C6692"/>
    <w:rsid w:val="005D4B7D"/>
    <w:rsid w:val="005D525E"/>
    <w:rsid w:val="005D6545"/>
    <w:rsid w:val="005D6B99"/>
    <w:rsid w:val="005E2932"/>
    <w:rsid w:val="005E673A"/>
    <w:rsid w:val="005F1945"/>
    <w:rsid w:val="005F1EE4"/>
    <w:rsid w:val="005F3598"/>
    <w:rsid w:val="005F43B4"/>
    <w:rsid w:val="005F4CEF"/>
    <w:rsid w:val="005F4EB2"/>
    <w:rsid w:val="005F5F0F"/>
    <w:rsid w:val="005F6132"/>
    <w:rsid w:val="005F6385"/>
    <w:rsid w:val="005F70F0"/>
    <w:rsid w:val="005F763D"/>
    <w:rsid w:val="0060241A"/>
    <w:rsid w:val="00604BDC"/>
    <w:rsid w:val="00604C9A"/>
    <w:rsid w:val="006077BF"/>
    <w:rsid w:val="00610D50"/>
    <w:rsid w:val="00610FD3"/>
    <w:rsid w:val="00611625"/>
    <w:rsid w:val="006155B4"/>
    <w:rsid w:val="006157AD"/>
    <w:rsid w:val="00616CEE"/>
    <w:rsid w:val="006207AF"/>
    <w:rsid w:val="00621513"/>
    <w:rsid w:val="00621F0C"/>
    <w:rsid w:val="0062202B"/>
    <w:rsid w:val="0062408B"/>
    <w:rsid w:val="0062506B"/>
    <w:rsid w:val="006250CE"/>
    <w:rsid w:val="006259EA"/>
    <w:rsid w:val="006342AC"/>
    <w:rsid w:val="006358D2"/>
    <w:rsid w:val="00635C2F"/>
    <w:rsid w:val="00635EEF"/>
    <w:rsid w:val="006415C1"/>
    <w:rsid w:val="00643891"/>
    <w:rsid w:val="00644612"/>
    <w:rsid w:val="00644B46"/>
    <w:rsid w:val="0064708D"/>
    <w:rsid w:val="006530C4"/>
    <w:rsid w:val="00653DB6"/>
    <w:rsid w:val="00653F3C"/>
    <w:rsid w:val="00654430"/>
    <w:rsid w:val="00654CA9"/>
    <w:rsid w:val="006553BA"/>
    <w:rsid w:val="00661DD0"/>
    <w:rsid w:val="0066218C"/>
    <w:rsid w:val="00663205"/>
    <w:rsid w:val="0067015F"/>
    <w:rsid w:val="0067318E"/>
    <w:rsid w:val="00673EEE"/>
    <w:rsid w:val="00675D6B"/>
    <w:rsid w:val="00677A3A"/>
    <w:rsid w:val="0068004A"/>
    <w:rsid w:val="00681279"/>
    <w:rsid w:val="006820B3"/>
    <w:rsid w:val="0068424A"/>
    <w:rsid w:val="0068704F"/>
    <w:rsid w:val="00691335"/>
    <w:rsid w:val="00693B27"/>
    <w:rsid w:val="0069586D"/>
    <w:rsid w:val="00696B75"/>
    <w:rsid w:val="006A06FA"/>
    <w:rsid w:val="006A12AA"/>
    <w:rsid w:val="006A5545"/>
    <w:rsid w:val="006A5CB2"/>
    <w:rsid w:val="006B22B7"/>
    <w:rsid w:val="006B2725"/>
    <w:rsid w:val="006B3EC0"/>
    <w:rsid w:val="006B5FF2"/>
    <w:rsid w:val="006B72A6"/>
    <w:rsid w:val="006B7685"/>
    <w:rsid w:val="006C060D"/>
    <w:rsid w:val="006C0B8C"/>
    <w:rsid w:val="006C1C4D"/>
    <w:rsid w:val="006C2750"/>
    <w:rsid w:val="006C3811"/>
    <w:rsid w:val="006C4AE6"/>
    <w:rsid w:val="006C50D2"/>
    <w:rsid w:val="006C5999"/>
    <w:rsid w:val="006C5B30"/>
    <w:rsid w:val="006C5B54"/>
    <w:rsid w:val="006D1417"/>
    <w:rsid w:val="006D17A0"/>
    <w:rsid w:val="006D2120"/>
    <w:rsid w:val="006D2495"/>
    <w:rsid w:val="006D6B2D"/>
    <w:rsid w:val="006E0D4C"/>
    <w:rsid w:val="006E5E11"/>
    <w:rsid w:val="006E7D0E"/>
    <w:rsid w:val="006F1A3F"/>
    <w:rsid w:val="006F1C9F"/>
    <w:rsid w:val="006F1F17"/>
    <w:rsid w:val="006F4965"/>
    <w:rsid w:val="006F68B8"/>
    <w:rsid w:val="006F744C"/>
    <w:rsid w:val="00700E7B"/>
    <w:rsid w:val="007012C8"/>
    <w:rsid w:val="00701BB0"/>
    <w:rsid w:val="00703C65"/>
    <w:rsid w:val="0070447A"/>
    <w:rsid w:val="00705F2D"/>
    <w:rsid w:val="00710CB9"/>
    <w:rsid w:val="00712C05"/>
    <w:rsid w:val="00713520"/>
    <w:rsid w:val="00714679"/>
    <w:rsid w:val="00717A58"/>
    <w:rsid w:val="00724D1B"/>
    <w:rsid w:val="0072665E"/>
    <w:rsid w:val="0072762A"/>
    <w:rsid w:val="0073197D"/>
    <w:rsid w:val="007332F7"/>
    <w:rsid w:val="00733DAC"/>
    <w:rsid w:val="00734AE6"/>
    <w:rsid w:val="00734E9C"/>
    <w:rsid w:val="007354DC"/>
    <w:rsid w:val="00736F2F"/>
    <w:rsid w:val="0073772C"/>
    <w:rsid w:val="00737CBF"/>
    <w:rsid w:val="00737DEF"/>
    <w:rsid w:val="00737E4A"/>
    <w:rsid w:val="00743E91"/>
    <w:rsid w:val="00744163"/>
    <w:rsid w:val="00744E08"/>
    <w:rsid w:val="00750868"/>
    <w:rsid w:val="00751A3D"/>
    <w:rsid w:val="00751FE5"/>
    <w:rsid w:val="007539DA"/>
    <w:rsid w:val="00754087"/>
    <w:rsid w:val="00755324"/>
    <w:rsid w:val="00756E0D"/>
    <w:rsid w:val="00763D2B"/>
    <w:rsid w:val="0076589F"/>
    <w:rsid w:val="00773694"/>
    <w:rsid w:val="00777730"/>
    <w:rsid w:val="00777829"/>
    <w:rsid w:val="0078036A"/>
    <w:rsid w:val="00787E5C"/>
    <w:rsid w:val="00790E93"/>
    <w:rsid w:val="007924AF"/>
    <w:rsid w:val="00794B93"/>
    <w:rsid w:val="007A0D14"/>
    <w:rsid w:val="007A2249"/>
    <w:rsid w:val="007A3B4D"/>
    <w:rsid w:val="007A4719"/>
    <w:rsid w:val="007A6586"/>
    <w:rsid w:val="007A74A0"/>
    <w:rsid w:val="007B0B16"/>
    <w:rsid w:val="007B0C44"/>
    <w:rsid w:val="007B238E"/>
    <w:rsid w:val="007B24BC"/>
    <w:rsid w:val="007B4F3B"/>
    <w:rsid w:val="007C0B8D"/>
    <w:rsid w:val="007C3A33"/>
    <w:rsid w:val="007C3BDA"/>
    <w:rsid w:val="007C4715"/>
    <w:rsid w:val="007C4C80"/>
    <w:rsid w:val="007C679B"/>
    <w:rsid w:val="007D0C24"/>
    <w:rsid w:val="007D0E09"/>
    <w:rsid w:val="007D1339"/>
    <w:rsid w:val="007D13C1"/>
    <w:rsid w:val="007D4405"/>
    <w:rsid w:val="007D46DF"/>
    <w:rsid w:val="007E20BF"/>
    <w:rsid w:val="007E212A"/>
    <w:rsid w:val="007E553F"/>
    <w:rsid w:val="007E5BB5"/>
    <w:rsid w:val="007F0235"/>
    <w:rsid w:val="007F23F8"/>
    <w:rsid w:val="007F70EF"/>
    <w:rsid w:val="007F76DE"/>
    <w:rsid w:val="00800219"/>
    <w:rsid w:val="00802414"/>
    <w:rsid w:val="00802521"/>
    <w:rsid w:val="00802C62"/>
    <w:rsid w:val="00812059"/>
    <w:rsid w:val="00812748"/>
    <w:rsid w:val="00812CB6"/>
    <w:rsid w:val="00820131"/>
    <w:rsid w:val="008221A8"/>
    <w:rsid w:val="00824C06"/>
    <w:rsid w:val="00825420"/>
    <w:rsid w:val="00825A0D"/>
    <w:rsid w:val="00825D06"/>
    <w:rsid w:val="00830680"/>
    <w:rsid w:val="00830F6A"/>
    <w:rsid w:val="00832CA1"/>
    <w:rsid w:val="00833D7C"/>
    <w:rsid w:val="00836CC9"/>
    <w:rsid w:val="00837EA6"/>
    <w:rsid w:val="0084019A"/>
    <w:rsid w:val="00842447"/>
    <w:rsid w:val="008429D3"/>
    <w:rsid w:val="0084415A"/>
    <w:rsid w:val="008462E6"/>
    <w:rsid w:val="00846D79"/>
    <w:rsid w:val="008475F6"/>
    <w:rsid w:val="00851B4A"/>
    <w:rsid w:val="00853A5A"/>
    <w:rsid w:val="00854331"/>
    <w:rsid w:val="00855D19"/>
    <w:rsid w:val="00857DCA"/>
    <w:rsid w:val="00860A75"/>
    <w:rsid w:val="00860B01"/>
    <w:rsid w:val="00861BDA"/>
    <w:rsid w:val="00861D39"/>
    <w:rsid w:val="0086257D"/>
    <w:rsid w:val="00865795"/>
    <w:rsid w:val="00866BE8"/>
    <w:rsid w:val="00867CEC"/>
    <w:rsid w:val="00867E58"/>
    <w:rsid w:val="00870B82"/>
    <w:rsid w:val="00872599"/>
    <w:rsid w:val="00872DC4"/>
    <w:rsid w:val="0087664B"/>
    <w:rsid w:val="00877A57"/>
    <w:rsid w:val="008824E7"/>
    <w:rsid w:val="00884716"/>
    <w:rsid w:val="00884938"/>
    <w:rsid w:val="00891CE3"/>
    <w:rsid w:val="0089256C"/>
    <w:rsid w:val="00895A13"/>
    <w:rsid w:val="0089791A"/>
    <w:rsid w:val="00897BAB"/>
    <w:rsid w:val="008A0D94"/>
    <w:rsid w:val="008A224C"/>
    <w:rsid w:val="008A2D55"/>
    <w:rsid w:val="008A5B45"/>
    <w:rsid w:val="008A68F5"/>
    <w:rsid w:val="008A7DAD"/>
    <w:rsid w:val="008B06CD"/>
    <w:rsid w:val="008B0D20"/>
    <w:rsid w:val="008B1687"/>
    <w:rsid w:val="008B1A1F"/>
    <w:rsid w:val="008B1BCF"/>
    <w:rsid w:val="008B2A5E"/>
    <w:rsid w:val="008B4036"/>
    <w:rsid w:val="008B4AAA"/>
    <w:rsid w:val="008B5695"/>
    <w:rsid w:val="008B6875"/>
    <w:rsid w:val="008B6C31"/>
    <w:rsid w:val="008B6DA6"/>
    <w:rsid w:val="008B76D2"/>
    <w:rsid w:val="008C3437"/>
    <w:rsid w:val="008C5117"/>
    <w:rsid w:val="008C6D6F"/>
    <w:rsid w:val="008D2D01"/>
    <w:rsid w:val="008D5A0B"/>
    <w:rsid w:val="008D5AF3"/>
    <w:rsid w:val="008D5E10"/>
    <w:rsid w:val="008D7890"/>
    <w:rsid w:val="008E0636"/>
    <w:rsid w:val="008E1EF0"/>
    <w:rsid w:val="008E2CE9"/>
    <w:rsid w:val="008E3B3C"/>
    <w:rsid w:val="008E566C"/>
    <w:rsid w:val="008E6C86"/>
    <w:rsid w:val="008E7646"/>
    <w:rsid w:val="008F17E0"/>
    <w:rsid w:val="008F3394"/>
    <w:rsid w:val="008F469D"/>
    <w:rsid w:val="008F614F"/>
    <w:rsid w:val="008F64D4"/>
    <w:rsid w:val="008F746D"/>
    <w:rsid w:val="009016A4"/>
    <w:rsid w:val="00903849"/>
    <w:rsid w:val="00903FCC"/>
    <w:rsid w:val="00906666"/>
    <w:rsid w:val="00906FA8"/>
    <w:rsid w:val="009135B5"/>
    <w:rsid w:val="009203C6"/>
    <w:rsid w:val="00921067"/>
    <w:rsid w:val="00921E03"/>
    <w:rsid w:val="00923ED7"/>
    <w:rsid w:val="0092445C"/>
    <w:rsid w:val="00924681"/>
    <w:rsid w:val="00925CF9"/>
    <w:rsid w:val="0092797D"/>
    <w:rsid w:val="00934519"/>
    <w:rsid w:val="00934B3A"/>
    <w:rsid w:val="009351BF"/>
    <w:rsid w:val="0093534C"/>
    <w:rsid w:val="00935540"/>
    <w:rsid w:val="00940EA5"/>
    <w:rsid w:val="00942397"/>
    <w:rsid w:val="0094240A"/>
    <w:rsid w:val="009438B5"/>
    <w:rsid w:val="00944B48"/>
    <w:rsid w:val="009453CE"/>
    <w:rsid w:val="00946D1C"/>
    <w:rsid w:val="00950411"/>
    <w:rsid w:val="009549B1"/>
    <w:rsid w:val="0095696E"/>
    <w:rsid w:val="009639D4"/>
    <w:rsid w:val="00967A71"/>
    <w:rsid w:val="00971D0C"/>
    <w:rsid w:val="009779D9"/>
    <w:rsid w:val="009815C4"/>
    <w:rsid w:val="00981CC3"/>
    <w:rsid w:val="00986696"/>
    <w:rsid w:val="00987676"/>
    <w:rsid w:val="00991F34"/>
    <w:rsid w:val="00994CBB"/>
    <w:rsid w:val="00995832"/>
    <w:rsid w:val="009A0FE0"/>
    <w:rsid w:val="009A5266"/>
    <w:rsid w:val="009A7254"/>
    <w:rsid w:val="009B1EA4"/>
    <w:rsid w:val="009B2834"/>
    <w:rsid w:val="009B3015"/>
    <w:rsid w:val="009B3821"/>
    <w:rsid w:val="009B46C9"/>
    <w:rsid w:val="009B677C"/>
    <w:rsid w:val="009C103F"/>
    <w:rsid w:val="009C1083"/>
    <w:rsid w:val="009C1890"/>
    <w:rsid w:val="009C22E0"/>
    <w:rsid w:val="009C2E7D"/>
    <w:rsid w:val="009C33B1"/>
    <w:rsid w:val="009C375B"/>
    <w:rsid w:val="009C4723"/>
    <w:rsid w:val="009C758F"/>
    <w:rsid w:val="009C7A73"/>
    <w:rsid w:val="009D1068"/>
    <w:rsid w:val="009D2800"/>
    <w:rsid w:val="009D3AD7"/>
    <w:rsid w:val="009D6948"/>
    <w:rsid w:val="009E0F65"/>
    <w:rsid w:val="009E1285"/>
    <w:rsid w:val="009E2150"/>
    <w:rsid w:val="009E491C"/>
    <w:rsid w:val="009E4BBD"/>
    <w:rsid w:val="009E78E3"/>
    <w:rsid w:val="009F2185"/>
    <w:rsid w:val="009F68AD"/>
    <w:rsid w:val="009F7F03"/>
    <w:rsid w:val="00A0185D"/>
    <w:rsid w:val="00A01B68"/>
    <w:rsid w:val="00A02F36"/>
    <w:rsid w:val="00A0543F"/>
    <w:rsid w:val="00A110CF"/>
    <w:rsid w:val="00A13DA1"/>
    <w:rsid w:val="00A14DEB"/>
    <w:rsid w:val="00A17860"/>
    <w:rsid w:val="00A23242"/>
    <w:rsid w:val="00A23F6D"/>
    <w:rsid w:val="00A265C6"/>
    <w:rsid w:val="00A30994"/>
    <w:rsid w:val="00A311C3"/>
    <w:rsid w:val="00A34057"/>
    <w:rsid w:val="00A340EF"/>
    <w:rsid w:val="00A341F3"/>
    <w:rsid w:val="00A34706"/>
    <w:rsid w:val="00A34A6D"/>
    <w:rsid w:val="00A36CD0"/>
    <w:rsid w:val="00A4087E"/>
    <w:rsid w:val="00A429D1"/>
    <w:rsid w:val="00A442D7"/>
    <w:rsid w:val="00A44BB3"/>
    <w:rsid w:val="00A45C75"/>
    <w:rsid w:val="00A46C2F"/>
    <w:rsid w:val="00A479DB"/>
    <w:rsid w:val="00A47F79"/>
    <w:rsid w:val="00A52B12"/>
    <w:rsid w:val="00A52E02"/>
    <w:rsid w:val="00A5469F"/>
    <w:rsid w:val="00A54FB9"/>
    <w:rsid w:val="00A563FD"/>
    <w:rsid w:val="00A64FB1"/>
    <w:rsid w:val="00A6506D"/>
    <w:rsid w:val="00A66569"/>
    <w:rsid w:val="00A7093F"/>
    <w:rsid w:val="00A71BEC"/>
    <w:rsid w:val="00A736AA"/>
    <w:rsid w:val="00A742BB"/>
    <w:rsid w:val="00A74B87"/>
    <w:rsid w:val="00A75A9B"/>
    <w:rsid w:val="00A800F7"/>
    <w:rsid w:val="00A80669"/>
    <w:rsid w:val="00A83F11"/>
    <w:rsid w:val="00A9274A"/>
    <w:rsid w:val="00A93962"/>
    <w:rsid w:val="00A94CBB"/>
    <w:rsid w:val="00AA0EE6"/>
    <w:rsid w:val="00AA2CE0"/>
    <w:rsid w:val="00AA31F6"/>
    <w:rsid w:val="00AA5265"/>
    <w:rsid w:val="00AA5D1E"/>
    <w:rsid w:val="00AA7176"/>
    <w:rsid w:val="00AA73B6"/>
    <w:rsid w:val="00AA7474"/>
    <w:rsid w:val="00AB3608"/>
    <w:rsid w:val="00AB6894"/>
    <w:rsid w:val="00AC0259"/>
    <w:rsid w:val="00AC0A48"/>
    <w:rsid w:val="00AC3455"/>
    <w:rsid w:val="00AC4448"/>
    <w:rsid w:val="00AC7F7D"/>
    <w:rsid w:val="00AD230F"/>
    <w:rsid w:val="00AD27AE"/>
    <w:rsid w:val="00AD2CF5"/>
    <w:rsid w:val="00AD2EBA"/>
    <w:rsid w:val="00AD442D"/>
    <w:rsid w:val="00AD6A30"/>
    <w:rsid w:val="00AE3FED"/>
    <w:rsid w:val="00AE4CEF"/>
    <w:rsid w:val="00AE4F25"/>
    <w:rsid w:val="00AE6215"/>
    <w:rsid w:val="00AF4643"/>
    <w:rsid w:val="00B0176D"/>
    <w:rsid w:val="00B05081"/>
    <w:rsid w:val="00B11D76"/>
    <w:rsid w:val="00B12F2E"/>
    <w:rsid w:val="00B15375"/>
    <w:rsid w:val="00B163F1"/>
    <w:rsid w:val="00B16B71"/>
    <w:rsid w:val="00B170E0"/>
    <w:rsid w:val="00B177D6"/>
    <w:rsid w:val="00B21104"/>
    <w:rsid w:val="00B2207A"/>
    <w:rsid w:val="00B23A92"/>
    <w:rsid w:val="00B23F89"/>
    <w:rsid w:val="00B245AB"/>
    <w:rsid w:val="00B27E90"/>
    <w:rsid w:val="00B3033C"/>
    <w:rsid w:val="00B30A50"/>
    <w:rsid w:val="00B31C12"/>
    <w:rsid w:val="00B331A2"/>
    <w:rsid w:val="00B335C8"/>
    <w:rsid w:val="00B35C03"/>
    <w:rsid w:val="00B36F00"/>
    <w:rsid w:val="00B37B6B"/>
    <w:rsid w:val="00B403EE"/>
    <w:rsid w:val="00B40B34"/>
    <w:rsid w:val="00B40E8C"/>
    <w:rsid w:val="00B413C1"/>
    <w:rsid w:val="00B42F1A"/>
    <w:rsid w:val="00B43720"/>
    <w:rsid w:val="00B51967"/>
    <w:rsid w:val="00B52654"/>
    <w:rsid w:val="00B5369E"/>
    <w:rsid w:val="00B53C50"/>
    <w:rsid w:val="00B54EDA"/>
    <w:rsid w:val="00B57709"/>
    <w:rsid w:val="00B57902"/>
    <w:rsid w:val="00B57EFA"/>
    <w:rsid w:val="00B61DDE"/>
    <w:rsid w:val="00B62EC1"/>
    <w:rsid w:val="00B641D2"/>
    <w:rsid w:val="00B6660D"/>
    <w:rsid w:val="00B66B5D"/>
    <w:rsid w:val="00B66DA1"/>
    <w:rsid w:val="00B66DB1"/>
    <w:rsid w:val="00B678F9"/>
    <w:rsid w:val="00B67EE8"/>
    <w:rsid w:val="00B703B6"/>
    <w:rsid w:val="00B7053B"/>
    <w:rsid w:val="00B70E9D"/>
    <w:rsid w:val="00B732D1"/>
    <w:rsid w:val="00B74962"/>
    <w:rsid w:val="00B76433"/>
    <w:rsid w:val="00B80984"/>
    <w:rsid w:val="00B84178"/>
    <w:rsid w:val="00B877C9"/>
    <w:rsid w:val="00B9008C"/>
    <w:rsid w:val="00B90999"/>
    <w:rsid w:val="00B942D1"/>
    <w:rsid w:val="00B943B4"/>
    <w:rsid w:val="00BA1A56"/>
    <w:rsid w:val="00BA207F"/>
    <w:rsid w:val="00BA6C67"/>
    <w:rsid w:val="00BA755A"/>
    <w:rsid w:val="00BA758A"/>
    <w:rsid w:val="00BB0FF8"/>
    <w:rsid w:val="00BB1A2F"/>
    <w:rsid w:val="00BB1A72"/>
    <w:rsid w:val="00BB3757"/>
    <w:rsid w:val="00BB6A5E"/>
    <w:rsid w:val="00BB7099"/>
    <w:rsid w:val="00BB7C00"/>
    <w:rsid w:val="00BC05D9"/>
    <w:rsid w:val="00BC1291"/>
    <w:rsid w:val="00BD1F69"/>
    <w:rsid w:val="00BD54DB"/>
    <w:rsid w:val="00BD60DF"/>
    <w:rsid w:val="00BD6BD7"/>
    <w:rsid w:val="00BE2311"/>
    <w:rsid w:val="00BE2763"/>
    <w:rsid w:val="00BE43A7"/>
    <w:rsid w:val="00BE7E64"/>
    <w:rsid w:val="00BF11EB"/>
    <w:rsid w:val="00BF3C8C"/>
    <w:rsid w:val="00BF4854"/>
    <w:rsid w:val="00BF6434"/>
    <w:rsid w:val="00BF76D9"/>
    <w:rsid w:val="00C018BE"/>
    <w:rsid w:val="00C1126E"/>
    <w:rsid w:val="00C1154E"/>
    <w:rsid w:val="00C12935"/>
    <w:rsid w:val="00C14083"/>
    <w:rsid w:val="00C1755D"/>
    <w:rsid w:val="00C20FD4"/>
    <w:rsid w:val="00C217A8"/>
    <w:rsid w:val="00C21E2A"/>
    <w:rsid w:val="00C25130"/>
    <w:rsid w:val="00C261B9"/>
    <w:rsid w:val="00C32CA7"/>
    <w:rsid w:val="00C33653"/>
    <w:rsid w:val="00C33861"/>
    <w:rsid w:val="00C35659"/>
    <w:rsid w:val="00C35D02"/>
    <w:rsid w:val="00C368DF"/>
    <w:rsid w:val="00C4225E"/>
    <w:rsid w:val="00C428FD"/>
    <w:rsid w:val="00C43107"/>
    <w:rsid w:val="00C444E3"/>
    <w:rsid w:val="00C45B15"/>
    <w:rsid w:val="00C47FFA"/>
    <w:rsid w:val="00C52B4C"/>
    <w:rsid w:val="00C53E61"/>
    <w:rsid w:val="00C56640"/>
    <w:rsid w:val="00C57D9E"/>
    <w:rsid w:val="00C63D25"/>
    <w:rsid w:val="00C64274"/>
    <w:rsid w:val="00C64423"/>
    <w:rsid w:val="00C678A4"/>
    <w:rsid w:val="00C711A6"/>
    <w:rsid w:val="00C72B74"/>
    <w:rsid w:val="00C72DEC"/>
    <w:rsid w:val="00C731DE"/>
    <w:rsid w:val="00C73990"/>
    <w:rsid w:val="00C7744C"/>
    <w:rsid w:val="00C802EA"/>
    <w:rsid w:val="00C80876"/>
    <w:rsid w:val="00C81796"/>
    <w:rsid w:val="00C86393"/>
    <w:rsid w:val="00C87AA9"/>
    <w:rsid w:val="00C87D78"/>
    <w:rsid w:val="00C9094F"/>
    <w:rsid w:val="00C90F39"/>
    <w:rsid w:val="00C9368A"/>
    <w:rsid w:val="00C95483"/>
    <w:rsid w:val="00C955CE"/>
    <w:rsid w:val="00CA4D71"/>
    <w:rsid w:val="00CA5599"/>
    <w:rsid w:val="00CA62A2"/>
    <w:rsid w:val="00CA69F0"/>
    <w:rsid w:val="00CB2FC2"/>
    <w:rsid w:val="00CB3F78"/>
    <w:rsid w:val="00CB422F"/>
    <w:rsid w:val="00CB4D36"/>
    <w:rsid w:val="00CC2369"/>
    <w:rsid w:val="00CC2487"/>
    <w:rsid w:val="00CC3391"/>
    <w:rsid w:val="00CC4342"/>
    <w:rsid w:val="00CC5FDB"/>
    <w:rsid w:val="00CC642D"/>
    <w:rsid w:val="00CC712E"/>
    <w:rsid w:val="00CC730E"/>
    <w:rsid w:val="00CD2688"/>
    <w:rsid w:val="00CD52D6"/>
    <w:rsid w:val="00CD5BC4"/>
    <w:rsid w:val="00CD7106"/>
    <w:rsid w:val="00CD7F6E"/>
    <w:rsid w:val="00CE1C7F"/>
    <w:rsid w:val="00CE4A63"/>
    <w:rsid w:val="00CE5BDF"/>
    <w:rsid w:val="00CE7A83"/>
    <w:rsid w:val="00CE7E8C"/>
    <w:rsid w:val="00CF16BC"/>
    <w:rsid w:val="00CF3069"/>
    <w:rsid w:val="00CF6AA2"/>
    <w:rsid w:val="00D00F9C"/>
    <w:rsid w:val="00D025AF"/>
    <w:rsid w:val="00D02730"/>
    <w:rsid w:val="00D027AB"/>
    <w:rsid w:val="00D034B7"/>
    <w:rsid w:val="00D037CD"/>
    <w:rsid w:val="00D044F7"/>
    <w:rsid w:val="00D05C0E"/>
    <w:rsid w:val="00D065BD"/>
    <w:rsid w:val="00D1001A"/>
    <w:rsid w:val="00D1177A"/>
    <w:rsid w:val="00D121FE"/>
    <w:rsid w:val="00D12E5E"/>
    <w:rsid w:val="00D12F64"/>
    <w:rsid w:val="00D137EC"/>
    <w:rsid w:val="00D15AA4"/>
    <w:rsid w:val="00D1601F"/>
    <w:rsid w:val="00D20B6B"/>
    <w:rsid w:val="00D22ED8"/>
    <w:rsid w:val="00D23927"/>
    <w:rsid w:val="00D2674D"/>
    <w:rsid w:val="00D268E7"/>
    <w:rsid w:val="00D27096"/>
    <w:rsid w:val="00D271D3"/>
    <w:rsid w:val="00D31D2A"/>
    <w:rsid w:val="00D338A1"/>
    <w:rsid w:val="00D345E7"/>
    <w:rsid w:val="00D34A1C"/>
    <w:rsid w:val="00D36BDA"/>
    <w:rsid w:val="00D376EB"/>
    <w:rsid w:val="00D426C9"/>
    <w:rsid w:val="00D42CE7"/>
    <w:rsid w:val="00D44CB1"/>
    <w:rsid w:val="00D45126"/>
    <w:rsid w:val="00D5065D"/>
    <w:rsid w:val="00D5198A"/>
    <w:rsid w:val="00D51BAC"/>
    <w:rsid w:val="00D55771"/>
    <w:rsid w:val="00D577FD"/>
    <w:rsid w:val="00D61F80"/>
    <w:rsid w:val="00D6426A"/>
    <w:rsid w:val="00D65718"/>
    <w:rsid w:val="00D663CA"/>
    <w:rsid w:val="00D664DF"/>
    <w:rsid w:val="00D71297"/>
    <w:rsid w:val="00D715B6"/>
    <w:rsid w:val="00D72FFF"/>
    <w:rsid w:val="00D81236"/>
    <w:rsid w:val="00D82A56"/>
    <w:rsid w:val="00D82DAE"/>
    <w:rsid w:val="00D83B20"/>
    <w:rsid w:val="00D877DB"/>
    <w:rsid w:val="00D901D8"/>
    <w:rsid w:val="00D91F07"/>
    <w:rsid w:val="00D933EF"/>
    <w:rsid w:val="00D94354"/>
    <w:rsid w:val="00DA0A8D"/>
    <w:rsid w:val="00DA1214"/>
    <w:rsid w:val="00DA1AD8"/>
    <w:rsid w:val="00DA1B9D"/>
    <w:rsid w:val="00DA3433"/>
    <w:rsid w:val="00DA45D8"/>
    <w:rsid w:val="00DA60A3"/>
    <w:rsid w:val="00DB191E"/>
    <w:rsid w:val="00DB1954"/>
    <w:rsid w:val="00DB2762"/>
    <w:rsid w:val="00DB346F"/>
    <w:rsid w:val="00DB3A86"/>
    <w:rsid w:val="00DB4ABD"/>
    <w:rsid w:val="00DB6474"/>
    <w:rsid w:val="00DB71BC"/>
    <w:rsid w:val="00DC0572"/>
    <w:rsid w:val="00DC0972"/>
    <w:rsid w:val="00DC26E4"/>
    <w:rsid w:val="00DC2992"/>
    <w:rsid w:val="00DC4035"/>
    <w:rsid w:val="00DC5A71"/>
    <w:rsid w:val="00DC5A76"/>
    <w:rsid w:val="00DC5C7C"/>
    <w:rsid w:val="00DC6EF4"/>
    <w:rsid w:val="00DD25BC"/>
    <w:rsid w:val="00DD2DE8"/>
    <w:rsid w:val="00DD361C"/>
    <w:rsid w:val="00DD3B93"/>
    <w:rsid w:val="00DD54DF"/>
    <w:rsid w:val="00DD57DC"/>
    <w:rsid w:val="00DD7CC2"/>
    <w:rsid w:val="00DE1680"/>
    <w:rsid w:val="00DE17A1"/>
    <w:rsid w:val="00DE1F5C"/>
    <w:rsid w:val="00DE28BA"/>
    <w:rsid w:val="00DE2C0F"/>
    <w:rsid w:val="00DE45F8"/>
    <w:rsid w:val="00DF25F5"/>
    <w:rsid w:val="00DF3D11"/>
    <w:rsid w:val="00DF430D"/>
    <w:rsid w:val="00DF43A2"/>
    <w:rsid w:val="00DF4BF0"/>
    <w:rsid w:val="00DF4DB6"/>
    <w:rsid w:val="00E0253F"/>
    <w:rsid w:val="00E03E0D"/>
    <w:rsid w:val="00E0663C"/>
    <w:rsid w:val="00E10937"/>
    <w:rsid w:val="00E11DFC"/>
    <w:rsid w:val="00E148C8"/>
    <w:rsid w:val="00E152D2"/>
    <w:rsid w:val="00E15AAC"/>
    <w:rsid w:val="00E16241"/>
    <w:rsid w:val="00E171C9"/>
    <w:rsid w:val="00E20F11"/>
    <w:rsid w:val="00E21032"/>
    <w:rsid w:val="00E23393"/>
    <w:rsid w:val="00E257EA"/>
    <w:rsid w:val="00E30785"/>
    <w:rsid w:val="00E350CB"/>
    <w:rsid w:val="00E355AD"/>
    <w:rsid w:val="00E3564B"/>
    <w:rsid w:val="00E378A9"/>
    <w:rsid w:val="00E4339E"/>
    <w:rsid w:val="00E52C64"/>
    <w:rsid w:val="00E52D88"/>
    <w:rsid w:val="00E57F1D"/>
    <w:rsid w:val="00E60001"/>
    <w:rsid w:val="00E6173A"/>
    <w:rsid w:val="00E65D9F"/>
    <w:rsid w:val="00E70337"/>
    <w:rsid w:val="00E70C42"/>
    <w:rsid w:val="00E71A71"/>
    <w:rsid w:val="00E741C8"/>
    <w:rsid w:val="00E7745F"/>
    <w:rsid w:val="00E779A8"/>
    <w:rsid w:val="00E77C38"/>
    <w:rsid w:val="00E83D31"/>
    <w:rsid w:val="00E850BC"/>
    <w:rsid w:val="00E858AF"/>
    <w:rsid w:val="00E85A54"/>
    <w:rsid w:val="00E863E8"/>
    <w:rsid w:val="00E86A30"/>
    <w:rsid w:val="00E91819"/>
    <w:rsid w:val="00E92A07"/>
    <w:rsid w:val="00E93E11"/>
    <w:rsid w:val="00E93F11"/>
    <w:rsid w:val="00E94844"/>
    <w:rsid w:val="00E9499F"/>
    <w:rsid w:val="00E95771"/>
    <w:rsid w:val="00E96424"/>
    <w:rsid w:val="00E96EFD"/>
    <w:rsid w:val="00E97FD1"/>
    <w:rsid w:val="00EA00FF"/>
    <w:rsid w:val="00EA01C2"/>
    <w:rsid w:val="00EA0AA2"/>
    <w:rsid w:val="00EA14B1"/>
    <w:rsid w:val="00EA1B23"/>
    <w:rsid w:val="00EA20E5"/>
    <w:rsid w:val="00EA216C"/>
    <w:rsid w:val="00EA2D8C"/>
    <w:rsid w:val="00EA3585"/>
    <w:rsid w:val="00EA36BA"/>
    <w:rsid w:val="00EA3A23"/>
    <w:rsid w:val="00EA3CA8"/>
    <w:rsid w:val="00EA5AA7"/>
    <w:rsid w:val="00EA67E8"/>
    <w:rsid w:val="00EA6F27"/>
    <w:rsid w:val="00EB163C"/>
    <w:rsid w:val="00EB4832"/>
    <w:rsid w:val="00EB5686"/>
    <w:rsid w:val="00EC0268"/>
    <w:rsid w:val="00EC2BAC"/>
    <w:rsid w:val="00EC622D"/>
    <w:rsid w:val="00EC70DD"/>
    <w:rsid w:val="00EC7472"/>
    <w:rsid w:val="00ED0181"/>
    <w:rsid w:val="00ED0504"/>
    <w:rsid w:val="00ED0692"/>
    <w:rsid w:val="00ED1313"/>
    <w:rsid w:val="00ED1747"/>
    <w:rsid w:val="00ED2358"/>
    <w:rsid w:val="00ED5AE1"/>
    <w:rsid w:val="00EE015C"/>
    <w:rsid w:val="00EE0FD2"/>
    <w:rsid w:val="00EE153D"/>
    <w:rsid w:val="00EE15A1"/>
    <w:rsid w:val="00EE2B2B"/>
    <w:rsid w:val="00EE4BA0"/>
    <w:rsid w:val="00EE7902"/>
    <w:rsid w:val="00EF0FCD"/>
    <w:rsid w:val="00EF13A7"/>
    <w:rsid w:val="00EF1DF3"/>
    <w:rsid w:val="00EF27FB"/>
    <w:rsid w:val="00EF2E6F"/>
    <w:rsid w:val="00EF4786"/>
    <w:rsid w:val="00EF4E61"/>
    <w:rsid w:val="00F01864"/>
    <w:rsid w:val="00F037C3"/>
    <w:rsid w:val="00F03886"/>
    <w:rsid w:val="00F04A11"/>
    <w:rsid w:val="00F11373"/>
    <w:rsid w:val="00F114A1"/>
    <w:rsid w:val="00F12892"/>
    <w:rsid w:val="00F12913"/>
    <w:rsid w:val="00F12BA1"/>
    <w:rsid w:val="00F14418"/>
    <w:rsid w:val="00F148B2"/>
    <w:rsid w:val="00F15398"/>
    <w:rsid w:val="00F15F18"/>
    <w:rsid w:val="00F16AA7"/>
    <w:rsid w:val="00F16C09"/>
    <w:rsid w:val="00F2307D"/>
    <w:rsid w:val="00F247BC"/>
    <w:rsid w:val="00F255EE"/>
    <w:rsid w:val="00F25E26"/>
    <w:rsid w:val="00F30782"/>
    <w:rsid w:val="00F31305"/>
    <w:rsid w:val="00F342C7"/>
    <w:rsid w:val="00F4048A"/>
    <w:rsid w:val="00F429C1"/>
    <w:rsid w:val="00F45701"/>
    <w:rsid w:val="00F4637E"/>
    <w:rsid w:val="00F46FF8"/>
    <w:rsid w:val="00F504C7"/>
    <w:rsid w:val="00F50D5B"/>
    <w:rsid w:val="00F51761"/>
    <w:rsid w:val="00F5561B"/>
    <w:rsid w:val="00F55965"/>
    <w:rsid w:val="00F55B0F"/>
    <w:rsid w:val="00F56A71"/>
    <w:rsid w:val="00F57DBF"/>
    <w:rsid w:val="00F61196"/>
    <w:rsid w:val="00F6795C"/>
    <w:rsid w:val="00F7045F"/>
    <w:rsid w:val="00F75721"/>
    <w:rsid w:val="00F75E07"/>
    <w:rsid w:val="00F7647F"/>
    <w:rsid w:val="00F77137"/>
    <w:rsid w:val="00F777F8"/>
    <w:rsid w:val="00F7784D"/>
    <w:rsid w:val="00F77E56"/>
    <w:rsid w:val="00F8132B"/>
    <w:rsid w:val="00F8160E"/>
    <w:rsid w:val="00F817BB"/>
    <w:rsid w:val="00F82B2D"/>
    <w:rsid w:val="00F83614"/>
    <w:rsid w:val="00F90E72"/>
    <w:rsid w:val="00F9151D"/>
    <w:rsid w:val="00F919A6"/>
    <w:rsid w:val="00F931D7"/>
    <w:rsid w:val="00F95E8E"/>
    <w:rsid w:val="00F96FEC"/>
    <w:rsid w:val="00F9779F"/>
    <w:rsid w:val="00FA206A"/>
    <w:rsid w:val="00FA28E8"/>
    <w:rsid w:val="00FA3979"/>
    <w:rsid w:val="00FA59D2"/>
    <w:rsid w:val="00FA7226"/>
    <w:rsid w:val="00FA7F15"/>
    <w:rsid w:val="00FB41D2"/>
    <w:rsid w:val="00FB717A"/>
    <w:rsid w:val="00FC07DB"/>
    <w:rsid w:val="00FC0F56"/>
    <w:rsid w:val="00FC3268"/>
    <w:rsid w:val="00FC76F3"/>
    <w:rsid w:val="00FC7E58"/>
    <w:rsid w:val="00FD0C8E"/>
    <w:rsid w:val="00FD5F27"/>
    <w:rsid w:val="00FD662A"/>
    <w:rsid w:val="00FD6991"/>
    <w:rsid w:val="00FE0E4F"/>
    <w:rsid w:val="00FE2804"/>
    <w:rsid w:val="00FE45B8"/>
    <w:rsid w:val="00FE5F38"/>
    <w:rsid w:val="00FF20DE"/>
    <w:rsid w:val="00FF306C"/>
    <w:rsid w:val="00FF50FD"/>
    <w:rsid w:val="00FF5447"/>
    <w:rsid w:val="00FF584F"/>
    <w:rsid w:val="00FF67FA"/>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shapedefaults>
    <o:shapelayout v:ext="edit">
      <o:idmap v:ext="edit" data="1"/>
    </o:shapelayout>
  </w:shapeDefaults>
  <w:decimalSymbol w:val="."/>
  <w:listSeparator w:val=","/>
  <w14:docId w14:val="26398BCC"/>
  <w15:docId w15:val="{5A882F6E-5AA9-43C6-8C5F-F66E905D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40" w:lineRule="atLeast"/>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3" w:unhideWhenUsed="1"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3"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iPriority="8"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 w:unhideWhenUsed="1"/>
    <w:lsdException w:name="FollowedHyperlink" w:semiHidden="1" w:uiPriority="2" w:unhideWhenUsed="1"/>
    <w:lsdException w:name="Strong" w:semiHidden="1"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3"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semiHidden="1" w:uiPriority="32"/>
    <w:lsdException w:name="Book Title" w:semiHidden="1"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F03886"/>
    <w:pPr>
      <w:spacing w:after="160" w:line="300" w:lineRule="atLeast"/>
    </w:pPr>
    <w:rPr>
      <w:rFonts w:ascii="Calibri" w:hAnsi="Calibri"/>
      <w:color w:val="1E1E1E"/>
      <w:sz w:val="24"/>
    </w:rPr>
  </w:style>
  <w:style w:type="paragraph" w:styleId="Heading1">
    <w:name w:val="heading 1"/>
    <w:basedOn w:val="Normalcolour"/>
    <w:link w:val="Heading1Char"/>
    <w:uiPriority w:val="1"/>
    <w:qFormat/>
    <w:rsid w:val="00F03886"/>
    <w:pPr>
      <w:keepNext/>
      <w:keepLines/>
      <w:numPr>
        <w:numId w:val="14"/>
      </w:numPr>
      <w:spacing w:after="100"/>
      <w:ind w:right="284"/>
      <w:contextualSpacing/>
      <w:outlineLvl w:val="0"/>
    </w:pPr>
    <w:rPr>
      <w:rFonts w:eastAsiaTheme="majorEastAsia" w:cstheme="majorBidi"/>
      <w:b/>
      <w:bCs/>
      <w:sz w:val="26"/>
      <w:szCs w:val="28"/>
    </w:rPr>
  </w:style>
  <w:style w:type="paragraph" w:styleId="Heading2">
    <w:name w:val="heading 2"/>
    <w:basedOn w:val="Normalcolour"/>
    <w:next w:val="BodyText"/>
    <w:link w:val="Heading2Char"/>
    <w:uiPriority w:val="1"/>
    <w:qFormat/>
    <w:rsid w:val="00F03886"/>
    <w:pPr>
      <w:keepNext/>
      <w:keepLines/>
      <w:numPr>
        <w:ilvl w:val="1"/>
        <w:numId w:val="14"/>
      </w:numPr>
      <w:spacing w:before="320" w:after="80" w:line="240" w:lineRule="auto"/>
      <w:ind w:right="284"/>
      <w:outlineLvl w:val="1"/>
    </w:pPr>
    <w:rPr>
      <w:rFonts w:eastAsiaTheme="majorEastAsia" w:cstheme="majorBidi"/>
      <w:b/>
      <w:bCs/>
      <w:szCs w:val="26"/>
    </w:rPr>
  </w:style>
  <w:style w:type="paragraph" w:styleId="Heading3">
    <w:name w:val="heading 3"/>
    <w:basedOn w:val="Normalcolour"/>
    <w:next w:val="BodyText"/>
    <w:link w:val="Heading3Char"/>
    <w:uiPriority w:val="1"/>
    <w:qFormat/>
    <w:rsid w:val="00F03886"/>
    <w:pPr>
      <w:keepNext/>
      <w:keepLines/>
      <w:numPr>
        <w:ilvl w:val="2"/>
        <w:numId w:val="14"/>
      </w:numPr>
      <w:spacing w:before="280" w:after="60" w:line="240" w:lineRule="auto"/>
      <w:ind w:right="284"/>
      <w:outlineLvl w:val="2"/>
    </w:pPr>
    <w:rPr>
      <w:rFonts w:eastAsiaTheme="majorEastAsia" w:cstheme="majorBidi"/>
      <w:b/>
      <w:bCs/>
      <w:sz w:val="22"/>
    </w:rPr>
  </w:style>
  <w:style w:type="paragraph" w:styleId="Heading4">
    <w:name w:val="heading 4"/>
    <w:basedOn w:val="Normal"/>
    <w:next w:val="BodyText"/>
    <w:link w:val="Heading4Char"/>
    <w:uiPriority w:val="1"/>
    <w:qFormat/>
    <w:rsid w:val="00F03886"/>
    <w:pPr>
      <w:keepNext/>
      <w:keepLines/>
      <w:numPr>
        <w:ilvl w:val="3"/>
        <w:numId w:val="14"/>
      </w:numPr>
      <w:tabs>
        <w:tab w:val="num" w:pos="360"/>
      </w:tabs>
      <w:spacing w:before="240" w:after="60" w:line="240" w:lineRule="auto"/>
      <w:ind w:right="284"/>
      <w:outlineLvl w:val="3"/>
    </w:pPr>
    <w:rPr>
      <w:rFonts w:eastAsiaTheme="majorEastAsia" w:cstheme="majorBidi"/>
      <w:b/>
      <w:bCs/>
      <w:iCs/>
      <w:caps/>
      <w:sz w:val="20"/>
    </w:rPr>
  </w:style>
  <w:style w:type="paragraph" w:styleId="Heading5">
    <w:name w:val="heading 5"/>
    <w:basedOn w:val="Normal"/>
    <w:next w:val="BodyText"/>
    <w:link w:val="Heading5Char"/>
    <w:uiPriority w:val="1"/>
    <w:semiHidden/>
    <w:qFormat/>
    <w:rsid w:val="00F03886"/>
    <w:pPr>
      <w:keepNext/>
      <w:keepLines/>
      <w:numPr>
        <w:ilvl w:val="4"/>
        <w:numId w:val="14"/>
      </w:numPr>
      <w:spacing w:before="360" w:after="60"/>
      <w:ind w:right="284"/>
      <w:outlineLvl w:val="4"/>
    </w:pPr>
    <w:rPr>
      <w:rFonts w:eastAsiaTheme="majorEastAsia" w:cstheme="majorBidi"/>
      <w:b/>
      <w:caps/>
    </w:rPr>
  </w:style>
  <w:style w:type="paragraph" w:styleId="Heading6">
    <w:name w:val="heading 6"/>
    <w:basedOn w:val="Normal"/>
    <w:next w:val="Normal"/>
    <w:link w:val="Heading6Char"/>
    <w:uiPriority w:val="13"/>
    <w:semiHidden/>
    <w:qFormat/>
    <w:rsid w:val="00F03886"/>
    <w:pPr>
      <w:keepNext/>
      <w:keepLines/>
      <w:numPr>
        <w:ilvl w:val="5"/>
        <w:numId w:val="14"/>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13"/>
    <w:semiHidden/>
    <w:qFormat/>
    <w:rsid w:val="00F03886"/>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3"/>
    <w:semiHidden/>
    <w:qFormat/>
    <w:rsid w:val="00F03886"/>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3"/>
    <w:semiHidden/>
    <w:qFormat/>
    <w:rsid w:val="00F03886"/>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F03886"/>
    <w:rPr>
      <w:vertAlign w:val="superscript"/>
    </w:rPr>
  </w:style>
  <w:style w:type="paragraph" w:styleId="ListBullet">
    <w:name w:val="List Bullet"/>
    <w:basedOn w:val="Normal"/>
    <w:uiPriority w:val="3"/>
    <w:semiHidden/>
    <w:rsid w:val="00F03886"/>
    <w:pPr>
      <w:numPr>
        <w:numId w:val="2"/>
      </w:numPr>
      <w:tabs>
        <w:tab w:val="clear" w:pos="567"/>
        <w:tab w:val="num" w:pos="360"/>
      </w:tabs>
      <w:ind w:left="0" w:firstLine="0"/>
    </w:pPr>
  </w:style>
  <w:style w:type="paragraph" w:styleId="ListNumber">
    <w:name w:val="List Number"/>
    <w:basedOn w:val="Normal"/>
    <w:uiPriority w:val="5"/>
    <w:semiHidden/>
    <w:rsid w:val="00F03886"/>
    <w:pPr>
      <w:numPr>
        <w:numId w:val="1"/>
      </w:numPr>
    </w:pPr>
  </w:style>
  <w:style w:type="paragraph" w:styleId="BalloonText">
    <w:name w:val="Balloon Text"/>
    <w:basedOn w:val="Normal"/>
    <w:link w:val="BalloonTextChar"/>
    <w:uiPriority w:val="98"/>
    <w:semiHidden/>
    <w:unhideWhenUsed/>
    <w:rsid w:val="00F03886"/>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F03886"/>
    <w:rPr>
      <w:rFonts w:ascii="Calibri" w:hAnsi="Calibri" w:cs="Tahoma"/>
      <w:color w:val="1E1E1E"/>
      <w:sz w:val="16"/>
      <w:szCs w:val="16"/>
    </w:rPr>
  </w:style>
  <w:style w:type="character" w:customStyle="1" w:styleId="Heading1Char">
    <w:name w:val="Heading 1 Char"/>
    <w:basedOn w:val="DefaultParagraphFont"/>
    <w:link w:val="Heading1"/>
    <w:uiPriority w:val="1"/>
    <w:rsid w:val="00F03886"/>
    <w:rPr>
      <w:rFonts w:ascii="Calibri" w:eastAsiaTheme="majorEastAsia" w:hAnsi="Calibri" w:cstheme="majorBidi"/>
      <w:b/>
      <w:bCs/>
      <w:color w:val="1E1E1E"/>
      <w:sz w:val="26"/>
      <w:szCs w:val="28"/>
    </w:rPr>
  </w:style>
  <w:style w:type="character" w:customStyle="1" w:styleId="Heading2Char">
    <w:name w:val="Heading 2 Char"/>
    <w:basedOn w:val="DefaultParagraphFont"/>
    <w:link w:val="Heading2"/>
    <w:uiPriority w:val="1"/>
    <w:rsid w:val="00F03886"/>
    <w:rPr>
      <w:rFonts w:ascii="Calibri" w:eastAsiaTheme="majorEastAsia" w:hAnsi="Calibri" w:cstheme="majorBidi"/>
      <w:b/>
      <w:bCs/>
      <w:color w:val="1E1E1E"/>
      <w:sz w:val="24"/>
      <w:szCs w:val="26"/>
    </w:rPr>
  </w:style>
  <w:style w:type="character" w:customStyle="1" w:styleId="Heading3Char">
    <w:name w:val="Heading 3 Char"/>
    <w:basedOn w:val="DefaultParagraphFont"/>
    <w:link w:val="Heading3"/>
    <w:uiPriority w:val="1"/>
    <w:rsid w:val="00F03886"/>
    <w:rPr>
      <w:rFonts w:ascii="Calibri" w:eastAsiaTheme="majorEastAsia" w:hAnsi="Calibri" w:cstheme="majorBidi"/>
      <w:b/>
      <w:bCs/>
      <w:color w:val="1E1E1E"/>
    </w:rPr>
  </w:style>
  <w:style w:type="character" w:customStyle="1" w:styleId="Heading4Char">
    <w:name w:val="Heading 4 Char"/>
    <w:basedOn w:val="DefaultParagraphFont"/>
    <w:link w:val="Heading4"/>
    <w:uiPriority w:val="1"/>
    <w:rsid w:val="00F03886"/>
    <w:rPr>
      <w:rFonts w:ascii="Calibri" w:eastAsiaTheme="majorEastAsia" w:hAnsi="Calibri" w:cstheme="majorBidi"/>
      <w:b/>
      <w:bCs/>
      <w:iCs/>
      <w:caps/>
      <w:color w:val="1E1E1E"/>
      <w:sz w:val="20"/>
    </w:rPr>
  </w:style>
  <w:style w:type="character" w:customStyle="1" w:styleId="Heading5Char">
    <w:name w:val="Heading 5 Char"/>
    <w:basedOn w:val="DefaultParagraphFont"/>
    <w:link w:val="Heading5"/>
    <w:uiPriority w:val="1"/>
    <w:semiHidden/>
    <w:rsid w:val="00F03886"/>
    <w:rPr>
      <w:rFonts w:ascii="Calibri" w:eastAsiaTheme="majorEastAsia" w:hAnsi="Calibri" w:cstheme="majorBidi"/>
      <w:b/>
      <w:caps/>
      <w:color w:val="1E1E1E"/>
      <w:sz w:val="24"/>
    </w:rPr>
  </w:style>
  <w:style w:type="character" w:customStyle="1" w:styleId="Heading6Char">
    <w:name w:val="Heading 6 Char"/>
    <w:basedOn w:val="DefaultParagraphFont"/>
    <w:link w:val="Heading6"/>
    <w:uiPriority w:val="13"/>
    <w:semiHidden/>
    <w:rsid w:val="00F03886"/>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13"/>
    <w:semiHidden/>
    <w:rsid w:val="00F03886"/>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13"/>
    <w:semiHidden/>
    <w:rsid w:val="00F0388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3"/>
    <w:semiHidden/>
    <w:rsid w:val="00F03886"/>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03886"/>
    <w:pPr>
      <w:ind w:left="567" w:right="567"/>
    </w:pPr>
    <w:rPr>
      <w:i/>
      <w:color w:val="4D4D4D"/>
    </w:rPr>
  </w:style>
  <w:style w:type="paragraph" w:styleId="Caption">
    <w:name w:val="caption"/>
    <w:basedOn w:val="Normal"/>
    <w:next w:val="BodyText"/>
    <w:uiPriority w:val="2"/>
    <w:semiHidden/>
    <w:rsid w:val="00F03886"/>
    <w:pPr>
      <w:keepNext/>
      <w:spacing w:before="200" w:after="140"/>
    </w:pPr>
    <w:rPr>
      <w:b/>
      <w:bCs/>
      <w:szCs w:val="18"/>
    </w:rPr>
  </w:style>
  <w:style w:type="paragraph" w:styleId="Bibliography">
    <w:name w:val="Bibliography"/>
    <w:basedOn w:val="Normal"/>
    <w:next w:val="Normal"/>
    <w:uiPriority w:val="7"/>
    <w:semiHidden/>
    <w:rsid w:val="00F03886"/>
  </w:style>
  <w:style w:type="paragraph" w:styleId="TOC1">
    <w:name w:val="toc 1"/>
    <w:basedOn w:val="Normal"/>
    <w:next w:val="Normal"/>
    <w:uiPriority w:val="39"/>
    <w:semiHidden/>
    <w:rsid w:val="00F03886"/>
    <w:pPr>
      <w:tabs>
        <w:tab w:val="right" w:leader="underscore" w:pos="9299"/>
      </w:tabs>
      <w:spacing w:before="200" w:after="0"/>
      <w:ind w:right="425"/>
    </w:pPr>
    <w:rPr>
      <w:b/>
      <w:sz w:val="26"/>
    </w:rPr>
  </w:style>
  <w:style w:type="paragraph" w:styleId="TOC2">
    <w:name w:val="toc 2"/>
    <w:basedOn w:val="Normal"/>
    <w:next w:val="Normal"/>
    <w:uiPriority w:val="39"/>
    <w:semiHidden/>
    <w:rsid w:val="00F03886"/>
    <w:pPr>
      <w:tabs>
        <w:tab w:val="right" w:leader="underscore" w:pos="9299"/>
      </w:tabs>
      <w:spacing w:after="0"/>
      <w:ind w:right="425"/>
    </w:pPr>
  </w:style>
  <w:style w:type="paragraph" w:styleId="TOC3">
    <w:name w:val="toc 3"/>
    <w:basedOn w:val="Normal"/>
    <w:next w:val="Normal"/>
    <w:uiPriority w:val="39"/>
    <w:semiHidden/>
    <w:rsid w:val="00F03886"/>
    <w:pPr>
      <w:tabs>
        <w:tab w:val="right" w:leader="underscore" w:pos="9299"/>
      </w:tabs>
      <w:spacing w:after="0"/>
      <w:ind w:left="284" w:right="425"/>
    </w:pPr>
  </w:style>
  <w:style w:type="paragraph" w:styleId="TOC4">
    <w:name w:val="toc 4"/>
    <w:basedOn w:val="Normal"/>
    <w:next w:val="Normal"/>
    <w:uiPriority w:val="39"/>
    <w:semiHidden/>
    <w:rsid w:val="00F03886"/>
    <w:pPr>
      <w:tabs>
        <w:tab w:val="right" w:leader="underscore" w:pos="9299"/>
      </w:tabs>
      <w:spacing w:after="0"/>
      <w:ind w:left="567" w:right="425"/>
    </w:pPr>
  </w:style>
  <w:style w:type="paragraph" w:styleId="TOC5">
    <w:name w:val="toc 5"/>
    <w:basedOn w:val="Normal"/>
    <w:next w:val="Normal"/>
    <w:uiPriority w:val="39"/>
    <w:semiHidden/>
    <w:rsid w:val="00F03886"/>
    <w:pPr>
      <w:tabs>
        <w:tab w:val="right" w:leader="dot" w:pos="9299"/>
      </w:tabs>
      <w:spacing w:after="0" w:line="260" w:lineRule="atLeast"/>
      <w:ind w:left="851" w:right="425"/>
    </w:pPr>
  </w:style>
  <w:style w:type="paragraph" w:styleId="TOC6">
    <w:name w:val="toc 6"/>
    <w:basedOn w:val="Normal"/>
    <w:next w:val="Normal"/>
    <w:autoRedefine/>
    <w:uiPriority w:val="39"/>
    <w:semiHidden/>
    <w:rsid w:val="00F03886"/>
    <w:pPr>
      <w:spacing w:after="100"/>
      <w:ind w:left="1100"/>
    </w:pPr>
  </w:style>
  <w:style w:type="paragraph" w:styleId="TOC7">
    <w:name w:val="toc 7"/>
    <w:basedOn w:val="Normal"/>
    <w:next w:val="Normal"/>
    <w:autoRedefine/>
    <w:uiPriority w:val="39"/>
    <w:semiHidden/>
    <w:rsid w:val="00F03886"/>
    <w:pPr>
      <w:spacing w:after="100"/>
      <w:ind w:left="1320"/>
    </w:pPr>
  </w:style>
  <w:style w:type="paragraph" w:styleId="TOC8">
    <w:name w:val="toc 8"/>
    <w:basedOn w:val="Normal"/>
    <w:next w:val="Normal"/>
    <w:autoRedefine/>
    <w:uiPriority w:val="39"/>
    <w:semiHidden/>
    <w:rsid w:val="00F03886"/>
    <w:pPr>
      <w:spacing w:after="100"/>
      <w:ind w:left="1540"/>
    </w:pPr>
  </w:style>
  <w:style w:type="paragraph" w:styleId="TOC9">
    <w:name w:val="toc 9"/>
    <w:basedOn w:val="Normal"/>
    <w:next w:val="Normal"/>
    <w:autoRedefine/>
    <w:uiPriority w:val="39"/>
    <w:semiHidden/>
    <w:rsid w:val="00F03886"/>
    <w:pPr>
      <w:spacing w:after="100"/>
      <w:ind w:left="1760"/>
    </w:pPr>
  </w:style>
  <w:style w:type="paragraph" w:styleId="TOCHeading">
    <w:name w:val="TOC Heading"/>
    <w:basedOn w:val="Heading1"/>
    <w:next w:val="BodyText"/>
    <w:uiPriority w:val="1"/>
    <w:semiHidden/>
    <w:rsid w:val="00F03886"/>
    <w:pPr>
      <w:spacing w:before="600" w:after="140"/>
    </w:pPr>
    <w:rPr>
      <w:b w:val="0"/>
      <w:sz w:val="38"/>
    </w:rPr>
  </w:style>
  <w:style w:type="paragraph" w:styleId="BodyText">
    <w:name w:val="Body Text"/>
    <w:basedOn w:val="Normal"/>
    <w:link w:val="BodyTextChar"/>
    <w:uiPriority w:val="2"/>
    <w:rsid w:val="00F03886"/>
  </w:style>
  <w:style w:type="character" w:customStyle="1" w:styleId="BodyTextChar">
    <w:name w:val="Body Text Char"/>
    <w:basedOn w:val="DefaultParagraphFont"/>
    <w:link w:val="BodyText"/>
    <w:uiPriority w:val="2"/>
    <w:rsid w:val="00F03886"/>
    <w:rPr>
      <w:rFonts w:ascii="Calibri" w:hAnsi="Calibri"/>
      <w:color w:val="1E1E1E"/>
      <w:sz w:val="24"/>
    </w:rPr>
  </w:style>
  <w:style w:type="paragraph" w:styleId="CommentText">
    <w:name w:val="annotation text"/>
    <w:basedOn w:val="Normal"/>
    <w:link w:val="CommentTextChar"/>
    <w:uiPriority w:val="13"/>
    <w:semiHidden/>
    <w:rsid w:val="00F03886"/>
    <w:pPr>
      <w:spacing w:line="240" w:lineRule="auto"/>
    </w:pPr>
    <w:rPr>
      <w:sz w:val="22"/>
      <w:szCs w:val="20"/>
    </w:rPr>
  </w:style>
  <w:style w:type="character" w:customStyle="1" w:styleId="CommentTextChar">
    <w:name w:val="Comment Text Char"/>
    <w:basedOn w:val="DefaultParagraphFont"/>
    <w:link w:val="CommentText"/>
    <w:uiPriority w:val="13"/>
    <w:semiHidden/>
    <w:rsid w:val="00F03886"/>
    <w:rPr>
      <w:rFonts w:ascii="Calibri" w:hAnsi="Calibri"/>
      <w:color w:val="1E1E1E"/>
      <w:szCs w:val="20"/>
    </w:rPr>
  </w:style>
  <w:style w:type="paragraph" w:styleId="CommentSubject">
    <w:name w:val="annotation subject"/>
    <w:basedOn w:val="CommentText"/>
    <w:next w:val="CommentText"/>
    <w:link w:val="CommentSubjectChar"/>
    <w:uiPriority w:val="13"/>
    <w:semiHidden/>
    <w:rsid w:val="00F03886"/>
    <w:rPr>
      <w:b/>
      <w:bCs/>
    </w:rPr>
  </w:style>
  <w:style w:type="character" w:customStyle="1" w:styleId="CommentSubjectChar">
    <w:name w:val="Comment Subject Char"/>
    <w:basedOn w:val="CommentTextChar"/>
    <w:link w:val="CommentSubject"/>
    <w:uiPriority w:val="13"/>
    <w:semiHidden/>
    <w:rsid w:val="00F03886"/>
    <w:rPr>
      <w:rFonts w:ascii="Calibri" w:hAnsi="Calibri"/>
      <w:b/>
      <w:bCs/>
      <w:color w:val="1E1E1E"/>
      <w:szCs w:val="20"/>
    </w:rPr>
  </w:style>
  <w:style w:type="paragraph" w:styleId="E-mailSignature">
    <w:name w:val="E-mail Signature"/>
    <w:basedOn w:val="Normal"/>
    <w:link w:val="E-mailSignatureChar"/>
    <w:uiPriority w:val="99"/>
    <w:semiHidden/>
    <w:rsid w:val="00F03886"/>
    <w:pPr>
      <w:spacing w:after="0" w:line="240" w:lineRule="auto"/>
    </w:pPr>
  </w:style>
  <w:style w:type="character" w:customStyle="1" w:styleId="E-mailSignatureChar">
    <w:name w:val="E-mail Signature Char"/>
    <w:basedOn w:val="DefaultParagraphFont"/>
    <w:link w:val="E-mailSignature"/>
    <w:uiPriority w:val="99"/>
    <w:semiHidden/>
    <w:rsid w:val="00F03886"/>
    <w:rPr>
      <w:rFonts w:ascii="Calibri" w:hAnsi="Calibri"/>
      <w:color w:val="1E1E1E"/>
      <w:sz w:val="24"/>
    </w:rPr>
  </w:style>
  <w:style w:type="paragraph" w:styleId="EndnoteText">
    <w:name w:val="endnote text"/>
    <w:basedOn w:val="Normal"/>
    <w:link w:val="EndnoteTextChar"/>
    <w:uiPriority w:val="7"/>
    <w:rsid w:val="00F03886"/>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F03886"/>
    <w:rPr>
      <w:rFonts w:ascii="Calibri" w:hAnsi="Calibri"/>
      <w:color w:val="4D4D4D"/>
      <w:sz w:val="20"/>
      <w:szCs w:val="20"/>
    </w:rPr>
  </w:style>
  <w:style w:type="paragraph" w:styleId="EnvelopeAddress">
    <w:name w:val="envelope address"/>
    <w:basedOn w:val="Normal"/>
    <w:uiPriority w:val="99"/>
    <w:semiHidden/>
    <w:rsid w:val="00F03886"/>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F03886"/>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F03886"/>
    <w:pPr>
      <w:spacing w:after="0" w:line="240" w:lineRule="auto"/>
      <w:jc w:val="right"/>
    </w:pPr>
    <w:rPr>
      <w:color w:val="696969"/>
      <w:sz w:val="20"/>
    </w:rPr>
  </w:style>
  <w:style w:type="character" w:customStyle="1" w:styleId="FooterChar">
    <w:name w:val="Footer Char"/>
    <w:basedOn w:val="DefaultParagraphFont"/>
    <w:link w:val="Footer"/>
    <w:uiPriority w:val="10"/>
    <w:rsid w:val="00F03886"/>
    <w:rPr>
      <w:rFonts w:ascii="Calibri" w:hAnsi="Calibri"/>
      <w:color w:val="696969"/>
      <w:sz w:val="20"/>
    </w:rPr>
  </w:style>
  <w:style w:type="paragraph" w:styleId="FootnoteText">
    <w:name w:val="footnote text"/>
    <w:basedOn w:val="Normal"/>
    <w:link w:val="FootnoteTextChar"/>
    <w:uiPriority w:val="7"/>
    <w:rsid w:val="00F03886"/>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F03886"/>
    <w:rPr>
      <w:rFonts w:ascii="Calibri" w:hAnsi="Calibri"/>
      <w:color w:val="4D4D4D"/>
      <w:sz w:val="20"/>
      <w:szCs w:val="20"/>
    </w:rPr>
  </w:style>
  <w:style w:type="paragraph" w:styleId="Header">
    <w:name w:val="header"/>
    <w:basedOn w:val="Normal"/>
    <w:link w:val="HeaderChar"/>
    <w:rsid w:val="00F03886"/>
    <w:pPr>
      <w:tabs>
        <w:tab w:val="right" w:pos="9526"/>
      </w:tabs>
      <w:spacing w:after="0" w:line="240" w:lineRule="auto"/>
    </w:pPr>
    <w:rPr>
      <w:color w:val="696969"/>
      <w:sz w:val="20"/>
    </w:rPr>
  </w:style>
  <w:style w:type="character" w:customStyle="1" w:styleId="HeaderChar">
    <w:name w:val="Header Char"/>
    <w:basedOn w:val="DefaultParagraphFont"/>
    <w:link w:val="Header"/>
    <w:rsid w:val="00F03886"/>
    <w:rPr>
      <w:rFonts w:ascii="Calibri" w:hAnsi="Calibri"/>
      <w:color w:val="696969"/>
      <w:sz w:val="20"/>
    </w:rPr>
  </w:style>
  <w:style w:type="paragraph" w:styleId="HTMLAddress">
    <w:name w:val="HTML Address"/>
    <w:basedOn w:val="Normal"/>
    <w:link w:val="HTMLAddressChar"/>
    <w:uiPriority w:val="87"/>
    <w:semiHidden/>
    <w:rsid w:val="00F03886"/>
    <w:pPr>
      <w:spacing w:after="0" w:line="240" w:lineRule="auto"/>
    </w:pPr>
    <w:rPr>
      <w:i/>
      <w:iCs/>
    </w:rPr>
  </w:style>
  <w:style w:type="character" w:customStyle="1" w:styleId="HTMLAddressChar">
    <w:name w:val="HTML Address Char"/>
    <w:basedOn w:val="DefaultParagraphFont"/>
    <w:link w:val="HTMLAddress"/>
    <w:uiPriority w:val="87"/>
    <w:semiHidden/>
    <w:rsid w:val="00F03886"/>
    <w:rPr>
      <w:rFonts w:ascii="Calibri" w:hAnsi="Calibri"/>
      <w:i/>
      <w:iCs/>
      <w:color w:val="1E1E1E"/>
      <w:sz w:val="24"/>
    </w:rPr>
  </w:style>
  <w:style w:type="paragraph" w:styleId="HTMLPreformatted">
    <w:name w:val="HTML Preformatted"/>
    <w:basedOn w:val="Normal"/>
    <w:link w:val="HTMLPreformattedChar"/>
    <w:uiPriority w:val="87"/>
    <w:semiHidden/>
    <w:rsid w:val="00F0388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F03886"/>
    <w:rPr>
      <w:rFonts w:ascii="Consolas" w:hAnsi="Consolas"/>
      <w:color w:val="1E1E1E"/>
      <w:sz w:val="20"/>
      <w:szCs w:val="20"/>
    </w:rPr>
  </w:style>
  <w:style w:type="paragraph" w:styleId="Index1">
    <w:name w:val="index 1"/>
    <w:basedOn w:val="Normal"/>
    <w:uiPriority w:val="99"/>
    <w:semiHidden/>
    <w:rsid w:val="00F03886"/>
    <w:pPr>
      <w:spacing w:after="0"/>
      <w:ind w:left="220" w:hanging="220"/>
    </w:pPr>
    <w:rPr>
      <w:szCs w:val="18"/>
    </w:rPr>
  </w:style>
  <w:style w:type="paragraph" w:styleId="Index2">
    <w:name w:val="index 2"/>
    <w:basedOn w:val="Normal"/>
    <w:uiPriority w:val="99"/>
    <w:semiHidden/>
    <w:rsid w:val="00F03886"/>
    <w:pPr>
      <w:spacing w:after="0"/>
      <w:ind w:left="440" w:hanging="220"/>
    </w:pPr>
    <w:rPr>
      <w:szCs w:val="18"/>
    </w:rPr>
  </w:style>
  <w:style w:type="paragraph" w:styleId="Index3">
    <w:name w:val="index 3"/>
    <w:basedOn w:val="Normal"/>
    <w:uiPriority w:val="99"/>
    <w:semiHidden/>
    <w:rsid w:val="00F03886"/>
    <w:pPr>
      <w:spacing w:after="0"/>
      <w:ind w:left="660" w:hanging="220"/>
    </w:pPr>
    <w:rPr>
      <w:szCs w:val="18"/>
    </w:rPr>
  </w:style>
  <w:style w:type="paragraph" w:styleId="Index4">
    <w:name w:val="index 4"/>
    <w:basedOn w:val="Normal"/>
    <w:uiPriority w:val="99"/>
    <w:semiHidden/>
    <w:rsid w:val="00F03886"/>
    <w:pPr>
      <w:spacing w:after="0"/>
      <w:ind w:left="880" w:hanging="220"/>
    </w:pPr>
    <w:rPr>
      <w:szCs w:val="18"/>
    </w:rPr>
  </w:style>
  <w:style w:type="paragraph" w:styleId="Index5">
    <w:name w:val="index 5"/>
    <w:basedOn w:val="Normal"/>
    <w:uiPriority w:val="99"/>
    <w:semiHidden/>
    <w:rsid w:val="00F03886"/>
    <w:pPr>
      <w:spacing w:after="0"/>
      <w:ind w:left="1100" w:hanging="220"/>
    </w:pPr>
    <w:rPr>
      <w:szCs w:val="18"/>
    </w:rPr>
  </w:style>
  <w:style w:type="paragraph" w:styleId="Index6">
    <w:name w:val="index 6"/>
    <w:basedOn w:val="Normal"/>
    <w:uiPriority w:val="99"/>
    <w:semiHidden/>
    <w:rsid w:val="00F03886"/>
    <w:pPr>
      <w:spacing w:after="0"/>
      <w:ind w:left="1320" w:hanging="220"/>
    </w:pPr>
    <w:rPr>
      <w:szCs w:val="18"/>
    </w:rPr>
  </w:style>
  <w:style w:type="paragraph" w:styleId="Index7">
    <w:name w:val="index 7"/>
    <w:basedOn w:val="Normal"/>
    <w:uiPriority w:val="99"/>
    <w:semiHidden/>
    <w:rsid w:val="00F03886"/>
    <w:pPr>
      <w:spacing w:after="0"/>
      <w:ind w:left="1540" w:hanging="220"/>
    </w:pPr>
    <w:rPr>
      <w:szCs w:val="18"/>
    </w:rPr>
  </w:style>
  <w:style w:type="paragraph" w:styleId="Index8">
    <w:name w:val="index 8"/>
    <w:basedOn w:val="Normal"/>
    <w:uiPriority w:val="99"/>
    <w:semiHidden/>
    <w:rsid w:val="00F03886"/>
    <w:pPr>
      <w:spacing w:after="0"/>
      <w:ind w:left="1760" w:hanging="220"/>
    </w:pPr>
    <w:rPr>
      <w:szCs w:val="18"/>
    </w:rPr>
  </w:style>
  <w:style w:type="paragraph" w:styleId="Index9">
    <w:name w:val="index 9"/>
    <w:basedOn w:val="Normal"/>
    <w:uiPriority w:val="99"/>
    <w:semiHidden/>
    <w:rsid w:val="00F03886"/>
    <w:pPr>
      <w:spacing w:after="0"/>
      <w:ind w:left="1980" w:hanging="220"/>
    </w:pPr>
    <w:rPr>
      <w:szCs w:val="18"/>
    </w:rPr>
  </w:style>
  <w:style w:type="paragraph" w:styleId="IndexHeading">
    <w:name w:val="index heading"/>
    <w:basedOn w:val="Normal"/>
    <w:next w:val="Index1"/>
    <w:uiPriority w:val="1"/>
    <w:semiHidden/>
    <w:rsid w:val="00F03886"/>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F03886"/>
    <w:pPr>
      <w:numPr>
        <w:ilvl w:val="1"/>
        <w:numId w:val="2"/>
      </w:numPr>
    </w:pPr>
  </w:style>
  <w:style w:type="paragraph" w:styleId="ListBullet3">
    <w:name w:val="List Bullet 3"/>
    <w:basedOn w:val="Normal"/>
    <w:uiPriority w:val="3"/>
    <w:semiHidden/>
    <w:rsid w:val="00F03886"/>
    <w:pPr>
      <w:numPr>
        <w:ilvl w:val="2"/>
        <w:numId w:val="2"/>
      </w:numPr>
    </w:pPr>
  </w:style>
  <w:style w:type="paragraph" w:styleId="ListBullet4">
    <w:name w:val="List Bullet 4"/>
    <w:basedOn w:val="Normal"/>
    <w:uiPriority w:val="3"/>
    <w:semiHidden/>
    <w:rsid w:val="00F03886"/>
    <w:pPr>
      <w:numPr>
        <w:ilvl w:val="3"/>
        <w:numId w:val="2"/>
      </w:numPr>
    </w:pPr>
  </w:style>
  <w:style w:type="paragraph" w:styleId="ListContinue">
    <w:name w:val="List Continue"/>
    <w:basedOn w:val="Normal"/>
    <w:uiPriority w:val="4"/>
    <w:semiHidden/>
    <w:rsid w:val="00F03886"/>
    <w:pPr>
      <w:ind w:left="567"/>
    </w:pPr>
  </w:style>
  <w:style w:type="paragraph" w:styleId="ListContinue2">
    <w:name w:val="List Continue 2"/>
    <w:basedOn w:val="Normal"/>
    <w:uiPriority w:val="4"/>
    <w:semiHidden/>
    <w:rsid w:val="00F03886"/>
    <w:pPr>
      <w:ind w:left="1134"/>
    </w:pPr>
  </w:style>
  <w:style w:type="paragraph" w:styleId="ListContinue3">
    <w:name w:val="List Continue 3"/>
    <w:basedOn w:val="Normal"/>
    <w:uiPriority w:val="4"/>
    <w:semiHidden/>
    <w:rsid w:val="00F03886"/>
    <w:pPr>
      <w:ind w:left="1701"/>
    </w:pPr>
  </w:style>
  <w:style w:type="paragraph" w:styleId="ListContinue4">
    <w:name w:val="List Continue 4"/>
    <w:basedOn w:val="Normal"/>
    <w:uiPriority w:val="4"/>
    <w:semiHidden/>
    <w:rsid w:val="00F03886"/>
    <w:pPr>
      <w:ind w:left="2268"/>
    </w:pPr>
  </w:style>
  <w:style w:type="paragraph" w:styleId="ListContinue5">
    <w:name w:val="List Continue 5"/>
    <w:basedOn w:val="Normal"/>
    <w:uiPriority w:val="99"/>
    <w:semiHidden/>
    <w:rsid w:val="00F03886"/>
    <w:pPr>
      <w:spacing w:after="120"/>
      <w:ind w:left="1415"/>
      <w:contextualSpacing/>
    </w:pPr>
  </w:style>
  <w:style w:type="paragraph" w:styleId="ListNumber2">
    <w:name w:val="List Number 2"/>
    <w:basedOn w:val="Normal"/>
    <w:uiPriority w:val="5"/>
    <w:semiHidden/>
    <w:rsid w:val="00F03886"/>
    <w:pPr>
      <w:numPr>
        <w:ilvl w:val="1"/>
        <w:numId w:val="1"/>
      </w:numPr>
    </w:pPr>
  </w:style>
  <w:style w:type="paragraph" w:styleId="ListNumber3">
    <w:name w:val="List Number 3"/>
    <w:basedOn w:val="Normal"/>
    <w:uiPriority w:val="5"/>
    <w:semiHidden/>
    <w:rsid w:val="00F03886"/>
    <w:pPr>
      <w:numPr>
        <w:ilvl w:val="2"/>
        <w:numId w:val="1"/>
      </w:numPr>
    </w:pPr>
  </w:style>
  <w:style w:type="paragraph" w:styleId="NormalWeb">
    <w:name w:val="Normal (Web)"/>
    <w:basedOn w:val="Normal"/>
    <w:uiPriority w:val="97"/>
    <w:semiHidden/>
    <w:rsid w:val="00F03886"/>
    <w:rPr>
      <w:rFonts w:cs="Times New Roman"/>
      <w:szCs w:val="24"/>
    </w:rPr>
  </w:style>
  <w:style w:type="paragraph" w:styleId="TableofAuthorities">
    <w:name w:val="table of authorities"/>
    <w:basedOn w:val="Normal"/>
    <w:next w:val="Normal"/>
    <w:uiPriority w:val="9"/>
    <w:semiHidden/>
    <w:rsid w:val="00F03886"/>
    <w:pPr>
      <w:spacing w:after="0"/>
      <w:ind w:left="220" w:hanging="220"/>
    </w:pPr>
  </w:style>
  <w:style w:type="paragraph" w:styleId="TableofFigures">
    <w:name w:val="table of figures"/>
    <w:basedOn w:val="Normal"/>
    <w:next w:val="BodyText"/>
    <w:uiPriority w:val="8"/>
    <w:semiHidden/>
    <w:rsid w:val="00F03886"/>
    <w:pPr>
      <w:tabs>
        <w:tab w:val="right" w:leader="underscore" w:pos="9299"/>
      </w:tabs>
      <w:spacing w:after="0"/>
      <w:ind w:right="425"/>
    </w:pPr>
  </w:style>
  <w:style w:type="paragraph" w:styleId="TOAHeading">
    <w:name w:val="toa heading"/>
    <w:basedOn w:val="Normal"/>
    <w:next w:val="Normal"/>
    <w:uiPriority w:val="9"/>
    <w:semiHidden/>
    <w:rsid w:val="00F03886"/>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03886"/>
  </w:style>
  <w:style w:type="character" w:styleId="PageNumber">
    <w:name w:val="page number"/>
    <w:basedOn w:val="DefaultParagraphFont"/>
    <w:rsid w:val="00F03886"/>
    <w:rPr>
      <w:b/>
      <w:color w:val="1E1E1E"/>
      <w:sz w:val="20"/>
    </w:rPr>
  </w:style>
  <w:style w:type="paragraph" w:customStyle="1" w:styleId="Heading1line">
    <w:name w:val="Heading 1 line"/>
    <w:basedOn w:val="Normal"/>
    <w:next w:val="BodyText"/>
    <w:uiPriority w:val="1"/>
    <w:semiHidden/>
    <w:rsid w:val="00F03886"/>
    <w:pPr>
      <w:pBdr>
        <w:bottom w:val="single" w:sz="4" w:space="1" w:color="696969"/>
      </w:pBdr>
      <w:spacing w:before="200" w:line="240" w:lineRule="auto"/>
    </w:pPr>
    <w:rPr>
      <w:color w:val="696969"/>
    </w:rPr>
  </w:style>
  <w:style w:type="table" w:styleId="TableGrid">
    <w:name w:val="Table Grid"/>
    <w:basedOn w:val="TableNormal"/>
    <w:uiPriority w:val="59"/>
    <w:rsid w:val="00F03886"/>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F03886"/>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F03886"/>
    <w:pPr>
      <w:numPr>
        <w:numId w:val="3"/>
      </w:numPr>
    </w:pPr>
  </w:style>
  <w:style w:type="paragraph" w:customStyle="1" w:styleId="Listoutline2-11">
    <w:name w:val="List outline 2 - 1.1"/>
    <w:basedOn w:val="Normal"/>
    <w:uiPriority w:val="6"/>
    <w:semiHidden/>
    <w:rsid w:val="00F03886"/>
    <w:pPr>
      <w:numPr>
        <w:ilvl w:val="1"/>
        <w:numId w:val="3"/>
      </w:numPr>
    </w:pPr>
  </w:style>
  <w:style w:type="paragraph" w:customStyle="1" w:styleId="Listoutline3-111">
    <w:name w:val="List outline 3 - 1.1.1"/>
    <w:basedOn w:val="Normal"/>
    <w:uiPriority w:val="6"/>
    <w:semiHidden/>
    <w:rsid w:val="00F03886"/>
    <w:pPr>
      <w:numPr>
        <w:ilvl w:val="2"/>
        <w:numId w:val="3"/>
      </w:numPr>
    </w:pPr>
  </w:style>
  <w:style w:type="paragraph" w:customStyle="1" w:styleId="Listoutline4-a">
    <w:name w:val="List outline 4 - a."/>
    <w:basedOn w:val="Normal"/>
    <w:uiPriority w:val="6"/>
    <w:semiHidden/>
    <w:rsid w:val="00F03886"/>
    <w:pPr>
      <w:numPr>
        <w:ilvl w:val="3"/>
        <w:numId w:val="3"/>
      </w:numPr>
    </w:pPr>
  </w:style>
  <w:style w:type="character" w:styleId="Hyperlink">
    <w:name w:val="Hyperlink"/>
    <w:basedOn w:val="DefaultParagraphFont"/>
    <w:uiPriority w:val="2"/>
    <w:rsid w:val="00F03886"/>
    <w:rPr>
      <w:color w:val="0D6AB8"/>
      <w:u w:val="single"/>
    </w:rPr>
  </w:style>
  <w:style w:type="paragraph" w:customStyle="1" w:styleId="Heading2-Start">
    <w:name w:val="Heading 2 - Start"/>
    <w:basedOn w:val="Heading2"/>
    <w:next w:val="BodyText"/>
    <w:uiPriority w:val="1"/>
    <w:semiHidden/>
    <w:qFormat/>
    <w:rsid w:val="00F03886"/>
    <w:pPr>
      <w:spacing w:before="200"/>
    </w:pPr>
  </w:style>
  <w:style w:type="paragraph" w:customStyle="1" w:styleId="Quotationparagraphbefore">
    <w:name w:val="Quotation (paragraph before)"/>
    <w:basedOn w:val="Normal"/>
    <w:next w:val="Quotationseparateparagraph"/>
    <w:uiPriority w:val="6"/>
    <w:rsid w:val="00F03886"/>
    <w:pPr>
      <w:spacing w:after="120"/>
    </w:pPr>
  </w:style>
  <w:style w:type="character" w:styleId="Emphasis">
    <w:name w:val="Emphasis"/>
    <w:uiPriority w:val="2"/>
    <w:rsid w:val="00F03886"/>
    <w:rPr>
      <w:rFonts w:ascii="Calibri" w:hAnsi="Calibri"/>
      <w:b/>
      <w:bCs/>
      <w:iCs/>
      <w:spacing w:val="0"/>
      <w:lang w:val="en-NZ"/>
    </w:rPr>
  </w:style>
  <w:style w:type="paragraph" w:customStyle="1" w:styleId="Boxsmalltext">
    <w:name w:val="Box small text"/>
    <w:basedOn w:val="Normalcolour"/>
    <w:uiPriority w:val="2"/>
    <w:rsid w:val="00F03886"/>
  </w:style>
  <w:style w:type="paragraph" w:customStyle="1" w:styleId="Boxlargetext">
    <w:name w:val="Box large text"/>
    <w:basedOn w:val="Boxsmalltext"/>
    <w:uiPriority w:val="2"/>
    <w:qFormat/>
    <w:rsid w:val="00F03886"/>
    <w:pPr>
      <w:spacing w:line="320" w:lineRule="atLeast"/>
    </w:pPr>
    <w:rPr>
      <w:sz w:val="26"/>
    </w:rPr>
  </w:style>
  <w:style w:type="paragraph" w:customStyle="1" w:styleId="Listoutline5-i">
    <w:name w:val="List outline 5 - i."/>
    <w:basedOn w:val="Normal"/>
    <w:uiPriority w:val="6"/>
    <w:semiHidden/>
    <w:rsid w:val="00F03886"/>
    <w:pPr>
      <w:numPr>
        <w:ilvl w:val="4"/>
        <w:numId w:val="3"/>
      </w:numPr>
    </w:pPr>
  </w:style>
  <w:style w:type="character" w:styleId="EndnoteReference">
    <w:name w:val="endnote reference"/>
    <w:basedOn w:val="DefaultParagraphFont"/>
    <w:uiPriority w:val="7"/>
    <w:rsid w:val="00F03886"/>
    <w:rPr>
      <w:vertAlign w:val="superscript"/>
    </w:rPr>
  </w:style>
  <w:style w:type="paragraph" w:customStyle="1" w:styleId="HeadingAppendix">
    <w:name w:val="Heading Appendix"/>
    <w:basedOn w:val="Normalcolour"/>
    <w:next w:val="BodyText"/>
    <w:uiPriority w:val="1"/>
    <w:rsid w:val="00F03886"/>
    <w:pPr>
      <w:keepNext/>
      <w:pageBreakBefore/>
      <w:numPr>
        <w:numId w:val="4"/>
      </w:numPr>
      <w:spacing w:after="100" w:line="240" w:lineRule="auto"/>
      <w:ind w:right="284"/>
      <w:outlineLvl w:val="0"/>
    </w:pPr>
    <w:rPr>
      <w:b/>
      <w:sz w:val="26"/>
    </w:rPr>
  </w:style>
  <w:style w:type="table" w:customStyle="1" w:styleId="TableGridnoborders">
    <w:name w:val="Table Grid (no borders)"/>
    <w:basedOn w:val="TableNormal"/>
    <w:uiPriority w:val="99"/>
    <w:rsid w:val="00F03886"/>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semiHidden/>
    <w:qFormat/>
    <w:rsid w:val="00F03886"/>
    <w:pPr>
      <w:tabs>
        <w:tab w:val="left" w:pos="2268"/>
      </w:tabs>
      <w:spacing w:after="0"/>
      <w:ind w:left="2268" w:hanging="2268"/>
    </w:pPr>
    <w:rPr>
      <w:b/>
    </w:rPr>
  </w:style>
  <w:style w:type="paragraph" w:customStyle="1" w:styleId="Whitespace">
    <w:name w:val="White space"/>
    <w:basedOn w:val="BodyText"/>
    <w:uiPriority w:val="2"/>
    <w:rsid w:val="00F03886"/>
    <w:pPr>
      <w:spacing w:after="0" w:line="240" w:lineRule="auto"/>
    </w:pPr>
    <w:rPr>
      <w:sz w:val="16"/>
    </w:rPr>
  </w:style>
  <w:style w:type="character" w:customStyle="1" w:styleId="Quotationwithinthesentence">
    <w:name w:val="Quotation (within the sentence)"/>
    <w:basedOn w:val="DefaultParagraphFont"/>
    <w:uiPriority w:val="6"/>
    <w:rsid w:val="00F03886"/>
    <w:rPr>
      <w:i/>
    </w:rPr>
  </w:style>
  <w:style w:type="character" w:customStyle="1" w:styleId="Heading1-Subnonboldtext">
    <w:name w:val="Heading 1 - Sub (non bold text)"/>
    <w:basedOn w:val="DefaultParagraphFont"/>
    <w:uiPriority w:val="1"/>
    <w:semiHidden/>
    <w:rsid w:val="00F03886"/>
    <w:rPr>
      <w:b/>
    </w:rPr>
  </w:style>
  <w:style w:type="paragraph" w:customStyle="1" w:styleId="Tablebodytext">
    <w:name w:val="Table body text"/>
    <w:basedOn w:val="BodyText"/>
    <w:uiPriority w:val="2"/>
    <w:rsid w:val="00F03886"/>
    <w:pPr>
      <w:spacing w:before="120" w:after="120"/>
    </w:pPr>
    <w:rPr>
      <w:sz w:val="22"/>
    </w:rPr>
  </w:style>
  <w:style w:type="paragraph" w:customStyle="1" w:styleId="Tablesinglespacedparagraph">
    <w:name w:val="Table single spaced paragraph"/>
    <w:basedOn w:val="BodyText"/>
    <w:uiPriority w:val="2"/>
    <w:rsid w:val="00F03886"/>
    <w:pPr>
      <w:spacing w:before="40" w:after="40"/>
    </w:pPr>
    <w:rPr>
      <w:sz w:val="22"/>
    </w:rPr>
  </w:style>
  <w:style w:type="table" w:customStyle="1" w:styleId="TableBox">
    <w:name w:val="Table Box"/>
    <w:basedOn w:val="TableNormal"/>
    <w:uiPriority w:val="99"/>
    <w:rsid w:val="00F03886"/>
    <w:rPr>
      <w:rFonts w:ascii="Calibri" w:hAnsi="Calibri"/>
      <w:sz w:val="24"/>
    </w:rPr>
    <w:tblPr>
      <w:tblCellMar>
        <w:top w:w="142" w:type="dxa"/>
        <w:left w:w="284" w:type="dxa"/>
        <w:bottom w:w="142" w:type="dxa"/>
        <w:right w:w="284" w:type="dxa"/>
      </w:tblCellMar>
    </w:tblPr>
    <w:tcPr>
      <w:shd w:val="clear" w:color="auto" w:fill="D3D3D3"/>
    </w:tcPr>
  </w:style>
  <w:style w:type="character" w:styleId="FollowedHyperlink">
    <w:name w:val="FollowedHyperlink"/>
    <w:basedOn w:val="DefaultParagraphFont"/>
    <w:uiPriority w:val="2"/>
    <w:rsid w:val="00F03886"/>
    <w:rPr>
      <w:color w:val="3C98E7"/>
      <w:u w:val="single"/>
    </w:rPr>
  </w:style>
  <w:style w:type="paragraph" w:customStyle="1" w:styleId="Headingboxtextinbody">
    <w:name w:val="Heading box text (in body)"/>
    <w:basedOn w:val="Normalcolour"/>
    <w:uiPriority w:val="1"/>
    <w:rsid w:val="00F03886"/>
    <w:pPr>
      <w:spacing w:before="360" w:after="60" w:line="320" w:lineRule="atLeast"/>
    </w:pPr>
    <w:rPr>
      <w:b/>
      <w:sz w:val="26"/>
    </w:rPr>
  </w:style>
  <w:style w:type="paragraph" w:customStyle="1" w:styleId="Headingboxtexttop">
    <w:name w:val="Heading box text (top)"/>
    <w:basedOn w:val="Normalcolour"/>
    <w:uiPriority w:val="1"/>
    <w:rsid w:val="00F03886"/>
    <w:pPr>
      <w:spacing w:after="60" w:line="320" w:lineRule="atLeast"/>
      <w:contextualSpacing/>
    </w:pPr>
    <w:rPr>
      <w:b/>
      <w:sz w:val="26"/>
    </w:rPr>
  </w:style>
  <w:style w:type="paragraph" w:customStyle="1" w:styleId="Singlespacedparagraph">
    <w:name w:val="Single spaced paragraph"/>
    <w:basedOn w:val="BodyText"/>
    <w:uiPriority w:val="2"/>
    <w:rsid w:val="00F03886"/>
    <w:pPr>
      <w:spacing w:after="0"/>
    </w:pPr>
  </w:style>
  <w:style w:type="paragraph" w:customStyle="1" w:styleId="DL-ourref">
    <w:name w:val="DL - our ref"/>
    <w:basedOn w:val="Singlespacedparagraph"/>
    <w:next w:val="DL-date"/>
    <w:uiPriority w:val="12"/>
    <w:rsid w:val="00F03886"/>
    <w:pPr>
      <w:tabs>
        <w:tab w:val="left" w:pos="1134"/>
      </w:tabs>
    </w:pPr>
  </w:style>
  <w:style w:type="paragraph" w:customStyle="1" w:styleId="DL-addresslines">
    <w:name w:val="DL - address lines"/>
    <w:basedOn w:val="Singlespacedparagraph"/>
    <w:uiPriority w:val="12"/>
    <w:rsid w:val="00F03886"/>
    <w:pPr>
      <w:spacing w:line="240" w:lineRule="exact"/>
    </w:pPr>
  </w:style>
  <w:style w:type="paragraph" w:customStyle="1" w:styleId="DL-salutation">
    <w:name w:val="DL - salutation"/>
    <w:basedOn w:val="Singlespacedparagraph"/>
    <w:next w:val="Heading1"/>
    <w:uiPriority w:val="12"/>
    <w:rsid w:val="00F03886"/>
    <w:pPr>
      <w:spacing w:before="600" w:after="200"/>
    </w:pPr>
  </w:style>
  <w:style w:type="paragraph" w:customStyle="1" w:styleId="DL-closing">
    <w:name w:val="DL - closing"/>
    <w:basedOn w:val="Singlespacedparagraph"/>
    <w:uiPriority w:val="12"/>
    <w:rsid w:val="00F03886"/>
    <w:pPr>
      <w:spacing w:before="240"/>
    </w:pPr>
  </w:style>
  <w:style w:type="paragraph" w:customStyle="1" w:styleId="DL-closingname">
    <w:name w:val="DL - closing name"/>
    <w:basedOn w:val="Singlespacedparagraph"/>
    <w:uiPriority w:val="12"/>
    <w:rsid w:val="00F03886"/>
  </w:style>
  <w:style w:type="paragraph" w:customStyle="1" w:styleId="DL-closingposition">
    <w:name w:val="DL - closing position"/>
    <w:basedOn w:val="Singlespacedparagraph"/>
    <w:uiPriority w:val="12"/>
    <w:rsid w:val="00F03886"/>
  </w:style>
  <w:style w:type="paragraph" w:customStyle="1" w:styleId="DL-enclosure">
    <w:name w:val="DL - enclosure"/>
    <w:basedOn w:val="Singlespacedparagraph"/>
    <w:uiPriority w:val="12"/>
    <w:rsid w:val="00F03886"/>
    <w:pPr>
      <w:tabs>
        <w:tab w:val="left" w:pos="709"/>
      </w:tabs>
      <w:spacing w:before="120"/>
    </w:pPr>
  </w:style>
  <w:style w:type="paragraph" w:customStyle="1" w:styleId="DL-date">
    <w:name w:val="DL - date"/>
    <w:basedOn w:val="Singlespacedparagraph"/>
    <w:next w:val="DL-addresslines"/>
    <w:uiPriority w:val="12"/>
    <w:rsid w:val="00F03886"/>
    <w:pPr>
      <w:spacing w:before="70"/>
    </w:pPr>
  </w:style>
  <w:style w:type="paragraph" w:customStyle="1" w:styleId="DL-freephonetextline">
    <w:name w:val="DL - freephone text line"/>
    <w:basedOn w:val="Singlespacedparagraph"/>
    <w:uiPriority w:val="98"/>
    <w:semiHidden/>
    <w:rsid w:val="00F03886"/>
    <w:pPr>
      <w:spacing w:before="340" w:after="600"/>
      <w:jc w:val="right"/>
    </w:pPr>
    <w:rPr>
      <w:sz w:val="17"/>
    </w:rPr>
  </w:style>
  <w:style w:type="paragraph" w:customStyle="1" w:styleId="Footerline">
    <w:name w:val="Footer line"/>
    <w:basedOn w:val="Footer"/>
    <w:next w:val="Footer"/>
    <w:uiPriority w:val="10"/>
    <w:rsid w:val="00F03886"/>
    <w:pPr>
      <w:pBdr>
        <w:top w:val="single" w:sz="4" w:space="5" w:color="696969"/>
      </w:pBdr>
      <w:ind w:left="23" w:right="23"/>
    </w:pPr>
    <w:rPr>
      <w:sz w:val="2"/>
    </w:rPr>
  </w:style>
  <w:style w:type="paragraph" w:customStyle="1" w:styleId="Headerline">
    <w:name w:val="Header line"/>
    <w:basedOn w:val="Header"/>
    <w:rsid w:val="00F03886"/>
    <w:pPr>
      <w:pBdr>
        <w:bottom w:val="single" w:sz="4" w:space="5" w:color="696969"/>
      </w:pBdr>
      <w:ind w:left="23" w:right="23"/>
    </w:pPr>
    <w:rPr>
      <w:sz w:val="2"/>
    </w:rPr>
  </w:style>
  <w:style w:type="paragraph" w:customStyle="1" w:styleId="Legindent1">
    <w:name w:val="Leg indent 1"/>
    <w:basedOn w:val="Normal"/>
    <w:uiPriority w:val="9"/>
    <w:semiHidden/>
    <w:rsid w:val="00F03886"/>
    <w:pPr>
      <w:ind w:left="851"/>
    </w:pPr>
  </w:style>
  <w:style w:type="paragraph" w:customStyle="1" w:styleId="Legindent2">
    <w:name w:val="Leg indent 2"/>
    <w:basedOn w:val="Normal"/>
    <w:uiPriority w:val="9"/>
    <w:semiHidden/>
    <w:rsid w:val="00F03886"/>
    <w:pPr>
      <w:ind w:left="1559"/>
    </w:pPr>
  </w:style>
  <w:style w:type="paragraph" w:customStyle="1" w:styleId="Legindent3">
    <w:name w:val="Leg indent 3"/>
    <w:basedOn w:val="Normal"/>
    <w:uiPriority w:val="9"/>
    <w:semiHidden/>
    <w:rsid w:val="00F03886"/>
    <w:pPr>
      <w:ind w:left="2268"/>
    </w:pPr>
  </w:style>
  <w:style w:type="paragraph" w:customStyle="1" w:styleId="QLegindent1">
    <w:name w:val="QLeg indent 1"/>
    <w:basedOn w:val="Normal"/>
    <w:uiPriority w:val="2"/>
    <w:semiHidden/>
    <w:rsid w:val="00F03886"/>
    <w:pPr>
      <w:ind w:left="1985" w:right="567"/>
    </w:pPr>
    <w:rPr>
      <w:i/>
      <w:color w:val="4D4D4D"/>
    </w:rPr>
  </w:style>
  <w:style w:type="paragraph" w:customStyle="1" w:styleId="QLegindent2">
    <w:name w:val="QLeg indent 2"/>
    <w:basedOn w:val="Normal"/>
    <w:uiPriority w:val="2"/>
    <w:semiHidden/>
    <w:rsid w:val="00F03886"/>
    <w:pPr>
      <w:ind w:left="2693" w:right="567"/>
    </w:pPr>
    <w:rPr>
      <w:i/>
      <w:color w:val="4D4D4D"/>
    </w:rPr>
  </w:style>
  <w:style w:type="paragraph" w:customStyle="1" w:styleId="QLegindent3">
    <w:name w:val="QLeg indent 3"/>
    <w:basedOn w:val="Normal"/>
    <w:uiPriority w:val="2"/>
    <w:semiHidden/>
    <w:rsid w:val="00F03886"/>
    <w:pPr>
      <w:ind w:left="3402" w:right="567"/>
    </w:pPr>
    <w:rPr>
      <w:i/>
      <w:color w:val="4D4D4D"/>
    </w:rPr>
  </w:style>
  <w:style w:type="paragraph" w:customStyle="1" w:styleId="Legstyle-1">
    <w:name w:val="Leg style - (1)"/>
    <w:basedOn w:val="Normal"/>
    <w:uiPriority w:val="9"/>
    <w:semiHidden/>
    <w:rsid w:val="00F03886"/>
    <w:pPr>
      <w:tabs>
        <w:tab w:val="left" w:pos="851"/>
      </w:tabs>
      <w:ind w:left="851" w:hanging="851"/>
    </w:pPr>
  </w:style>
  <w:style w:type="paragraph" w:customStyle="1" w:styleId="Legstyle-a">
    <w:name w:val="Leg style - (a)"/>
    <w:basedOn w:val="Normal"/>
    <w:uiPriority w:val="9"/>
    <w:semiHidden/>
    <w:rsid w:val="00F03886"/>
    <w:pPr>
      <w:tabs>
        <w:tab w:val="left" w:pos="1559"/>
      </w:tabs>
      <w:ind w:left="1560" w:hanging="709"/>
    </w:pPr>
  </w:style>
  <w:style w:type="paragraph" w:customStyle="1" w:styleId="Legstyle-i">
    <w:name w:val="Leg style - (i)"/>
    <w:basedOn w:val="Normal"/>
    <w:uiPriority w:val="9"/>
    <w:semiHidden/>
    <w:rsid w:val="00F03886"/>
    <w:pPr>
      <w:tabs>
        <w:tab w:val="left" w:pos="2268"/>
      </w:tabs>
      <w:ind w:left="2268" w:hanging="709"/>
    </w:pPr>
  </w:style>
  <w:style w:type="paragraph" w:customStyle="1" w:styleId="Legstyle-10">
    <w:name w:val="Leg style - 1"/>
    <w:basedOn w:val="Normal"/>
    <w:uiPriority w:val="9"/>
    <w:semiHidden/>
    <w:rsid w:val="00F03886"/>
    <w:pPr>
      <w:tabs>
        <w:tab w:val="left" w:pos="851"/>
      </w:tabs>
      <w:ind w:left="851" w:hanging="851"/>
    </w:pPr>
    <w:rPr>
      <w:b/>
    </w:rPr>
  </w:style>
  <w:style w:type="paragraph" w:customStyle="1" w:styleId="QLegstyle-1">
    <w:name w:val="QLeg style - (1)"/>
    <w:basedOn w:val="Normal"/>
    <w:uiPriority w:val="2"/>
    <w:semiHidden/>
    <w:rsid w:val="00F03886"/>
    <w:pPr>
      <w:tabs>
        <w:tab w:val="left" w:pos="1985"/>
      </w:tabs>
      <w:ind w:left="1985" w:right="567" w:hanging="851"/>
    </w:pPr>
    <w:rPr>
      <w:i/>
      <w:color w:val="4D4D4D"/>
    </w:rPr>
  </w:style>
  <w:style w:type="paragraph" w:customStyle="1" w:styleId="QLegstyle-a">
    <w:name w:val="QLeg style - (a)"/>
    <w:basedOn w:val="Normal"/>
    <w:uiPriority w:val="2"/>
    <w:semiHidden/>
    <w:rsid w:val="00F03886"/>
    <w:pPr>
      <w:tabs>
        <w:tab w:val="left" w:pos="2693"/>
      </w:tabs>
      <w:ind w:left="2694" w:right="567" w:hanging="709"/>
    </w:pPr>
    <w:rPr>
      <w:i/>
      <w:color w:val="4D4D4D"/>
    </w:rPr>
  </w:style>
  <w:style w:type="paragraph" w:customStyle="1" w:styleId="QLegstyle-i">
    <w:name w:val="QLeg style - (i)"/>
    <w:basedOn w:val="Normal"/>
    <w:uiPriority w:val="2"/>
    <w:semiHidden/>
    <w:rsid w:val="00F03886"/>
    <w:pPr>
      <w:tabs>
        <w:tab w:val="left" w:pos="3402"/>
      </w:tabs>
      <w:ind w:left="3402" w:right="567" w:hanging="709"/>
    </w:pPr>
    <w:rPr>
      <w:i/>
      <w:color w:val="4D4D4D"/>
    </w:rPr>
  </w:style>
  <w:style w:type="paragraph" w:customStyle="1" w:styleId="QLegstyle-10">
    <w:name w:val="QLeg style - 1"/>
    <w:basedOn w:val="Normal"/>
    <w:uiPriority w:val="2"/>
    <w:semiHidden/>
    <w:rsid w:val="00F03886"/>
    <w:pPr>
      <w:tabs>
        <w:tab w:val="left" w:pos="1985"/>
      </w:tabs>
      <w:ind w:left="1985" w:right="567" w:hanging="851"/>
    </w:pPr>
    <w:rPr>
      <w:b/>
      <w:i/>
      <w:color w:val="4D4D4D"/>
    </w:rPr>
  </w:style>
  <w:style w:type="paragraph" w:customStyle="1" w:styleId="Guidelines">
    <w:name w:val="Guidelines"/>
    <w:basedOn w:val="Normal"/>
    <w:next w:val="BodyText"/>
    <w:uiPriority w:val="2"/>
    <w:rsid w:val="00F03886"/>
    <w:rPr>
      <w:color w:val="00B050"/>
    </w:rPr>
  </w:style>
  <w:style w:type="paragraph" w:customStyle="1" w:styleId="QIndent1">
    <w:name w:val="QIndent 1"/>
    <w:basedOn w:val="Normal"/>
    <w:uiPriority w:val="6"/>
    <w:rsid w:val="00F03886"/>
    <w:pPr>
      <w:ind w:left="1134" w:right="567"/>
    </w:pPr>
    <w:rPr>
      <w:i/>
      <w:color w:val="4D4D4D"/>
    </w:rPr>
  </w:style>
  <w:style w:type="paragraph" w:customStyle="1" w:styleId="QIndent2">
    <w:name w:val="QIndent 2"/>
    <w:basedOn w:val="Normal"/>
    <w:uiPriority w:val="6"/>
    <w:rsid w:val="00F03886"/>
    <w:pPr>
      <w:ind w:left="1701" w:right="567"/>
    </w:pPr>
    <w:rPr>
      <w:i/>
      <w:color w:val="4D4D4D"/>
    </w:rPr>
  </w:style>
  <w:style w:type="paragraph" w:customStyle="1" w:styleId="QIndent3">
    <w:name w:val="QIndent 3"/>
    <w:basedOn w:val="Normal"/>
    <w:uiPriority w:val="6"/>
    <w:rsid w:val="00F03886"/>
    <w:pPr>
      <w:ind w:left="2268" w:right="567"/>
    </w:pPr>
    <w:rPr>
      <w:i/>
      <w:color w:val="4D4D4D"/>
    </w:rPr>
  </w:style>
  <w:style w:type="paragraph" w:customStyle="1" w:styleId="QListalpha">
    <w:name w:val="QList alpha"/>
    <w:basedOn w:val="Normal"/>
    <w:uiPriority w:val="6"/>
    <w:rsid w:val="00F03886"/>
    <w:pPr>
      <w:numPr>
        <w:numId w:val="10"/>
      </w:numPr>
      <w:ind w:right="567"/>
    </w:pPr>
    <w:rPr>
      <w:i/>
      <w:color w:val="4D4D4D"/>
    </w:rPr>
  </w:style>
  <w:style w:type="paragraph" w:customStyle="1" w:styleId="QListbullet">
    <w:name w:val="QList bullet"/>
    <w:basedOn w:val="Normal"/>
    <w:uiPriority w:val="6"/>
    <w:rsid w:val="00F03886"/>
    <w:pPr>
      <w:numPr>
        <w:numId w:val="11"/>
      </w:numPr>
      <w:ind w:right="567"/>
    </w:pPr>
    <w:rPr>
      <w:i/>
      <w:color w:val="4D4D4D"/>
    </w:rPr>
  </w:style>
  <w:style w:type="paragraph" w:customStyle="1" w:styleId="QListnumber">
    <w:name w:val="QList number"/>
    <w:basedOn w:val="Normal"/>
    <w:uiPriority w:val="6"/>
    <w:rsid w:val="00F03886"/>
    <w:pPr>
      <w:numPr>
        <w:numId w:val="12"/>
      </w:numPr>
      <w:ind w:right="567"/>
    </w:pPr>
    <w:rPr>
      <w:i/>
      <w:color w:val="4D4D4D"/>
    </w:rPr>
  </w:style>
  <w:style w:type="paragraph" w:customStyle="1" w:styleId="QListroman">
    <w:name w:val="QList roman"/>
    <w:basedOn w:val="Normal"/>
    <w:uiPriority w:val="6"/>
    <w:rsid w:val="00F03886"/>
    <w:pPr>
      <w:numPr>
        <w:numId w:val="13"/>
      </w:numPr>
      <w:ind w:right="567"/>
    </w:pPr>
    <w:rPr>
      <w:rFonts w:eastAsia="Times New Roman" w:cs="Times New Roman"/>
      <w:i/>
      <w:color w:val="4D4D4D"/>
      <w:szCs w:val="20"/>
    </w:rPr>
  </w:style>
  <w:style w:type="paragraph" w:customStyle="1" w:styleId="Indent1">
    <w:name w:val="Indent 1"/>
    <w:basedOn w:val="Normal"/>
    <w:uiPriority w:val="4"/>
    <w:rsid w:val="00F03886"/>
    <w:pPr>
      <w:ind w:left="567"/>
    </w:pPr>
  </w:style>
  <w:style w:type="paragraph" w:customStyle="1" w:styleId="Indent2">
    <w:name w:val="Indent 2"/>
    <w:basedOn w:val="Normal"/>
    <w:uiPriority w:val="4"/>
    <w:rsid w:val="00F03886"/>
    <w:pPr>
      <w:ind w:left="1134"/>
    </w:pPr>
  </w:style>
  <w:style w:type="paragraph" w:customStyle="1" w:styleId="Indent3">
    <w:name w:val="Indent 3"/>
    <w:basedOn w:val="Normal"/>
    <w:uiPriority w:val="4"/>
    <w:rsid w:val="00F03886"/>
    <w:pPr>
      <w:ind w:left="1701"/>
    </w:pPr>
  </w:style>
  <w:style w:type="paragraph" w:customStyle="1" w:styleId="Indent4">
    <w:name w:val="Indent 4"/>
    <w:basedOn w:val="Normal"/>
    <w:uiPriority w:val="4"/>
    <w:rsid w:val="00F03886"/>
    <w:pPr>
      <w:ind w:left="2268"/>
    </w:pPr>
  </w:style>
  <w:style w:type="paragraph" w:customStyle="1" w:styleId="Bullet1">
    <w:name w:val="Bullet 1"/>
    <w:basedOn w:val="Normal"/>
    <w:uiPriority w:val="2"/>
    <w:rsid w:val="00F03886"/>
    <w:pPr>
      <w:numPr>
        <w:numId w:val="15"/>
      </w:numPr>
    </w:pPr>
  </w:style>
  <w:style w:type="paragraph" w:customStyle="1" w:styleId="Bullet2">
    <w:name w:val="Bullet 2"/>
    <w:basedOn w:val="Normal"/>
    <w:uiPriority w:val="2"/>
    <w:rsid w:val="00F03886"/>
    <w:pPr>
      <w:numPr>
        <w:ilvl w:val="1"/>
        <w:numId w:val="15"/>
      </w:numPr>
    </w:pPr>
  </w:style>
  <w:style w:type="paragraph" w:customStyle="1" w:styleId="Bullet3">
    <w:name w:val="Bullet 3"/>
    <w:basedOn w:val="Normal"/>
    <w:uiPriority w:val="2"/>
    <w:rsid w:val="00F03886"/>
    <w:pPr>
      <w:numPr>
        <w:ilvl w:val="2"/>
        <w:numId w:val="15"/>
      </w:numPr>
    </w:pPr>
  </w:style>
  <w:style w:type="paragraph" w:customStyle="1" w:styleId="Bullet4">
    <w:name w:val="Bullet 4"/>
    <w:basedOn w:val="Normal"/>
    <w:uiPriority w:val="2"/>
    <w:rsid w:val="00F03886"/>
    <w:pPr>
      <w:numPr>
        <w:ilvl w:val="3"/>
        <w:numId w:val="15"/>
      </w:numPr>
    </w:pPr>
  </w:style>
  <w:style w:type="paragraph" w:customStyle="1" w:styleId="Number1">
    <w:name w:val="Number 1"/>
    <w:basedOn w:val="Normal"/>
    <w:uiPriority w:val="5"/>
    <w:rsid w:val="00F03886"/>
    <w:pPr>
      <w:numPr>
        <w:numId w:val="20"/>
      </w:numPr>
    </w:pPr>
  </w:style>
  <w:style w:type="paragraph" w:customStyle="1" w:styleId="Number2">
    <w:name w:val="Number 2"/>
    <w:basedOn w:val="Normal"/>
    <w:uiPriority w:val="5"/>
    <w:rsid w:val="00F03886"/>
    <w:pPr>
      <w:numPr>
        <w:ilvl w:val="1"/>
        <w:numId w:val="20"/>
      </w:numPr>
    </w:pPr>
  </w:style>
  <w:style w:type="paragraph" w:customStyle="1" w:styleId="Number3">
    <w:name w:val="Number 3"/>
    <w:basedOn w:val="Normal"/>
    <w:uiPriority w:val="5"/>
    <w:rsid w:val="00F03886"/>
    <w:pPr>
      <w:numPr>
        <w:ilvl w:val="2"/>
        <w:numId w:val="20"/>
      </w:numPr>
    </w:pPr>
  </w:style>
  <w:style w:type="paragraph" w:customStyle="1" w:styleId="Number-1">
    <w:name w:val="Number - 1."/>
    <w:basedOn w:val="BodyText"/>
    <w:uiPriority w:val="5"/>
    <w:rsid w:val="00F03886"/>
    <w:pPr>
      <w:numPr>
        <w:numId w:val="18"/>
      </w:numPr>
    </w:pPr>
  </w:style>
  <w:style w:type="paragraph" w:customStyle="1" w:styleId="Number-11">
    <w:name w:val="Number - 1.1"/>
    <w:basedOn w:val="Normal"/>
    <w:uiPriority w:val="5"/>
    <w:rsid w:val="00F03886"/>
    <w:pPr>
      <w:numPr>
        <w:ilvl w:val="1"/>
        <w:numId w:val="18"/>
      </w:numPr>
    </w:pPr>
  </w:style>
  <w:style w:type="paragraph" w:customStyle="1" w:styleId="Number-111">
    <w:name w:val="Number - 1.1.1"/>
    <w:basedOn w:val="Normal"/>
    <w:uiPriority w:val="5"/>
    <w:rsid w:val="00F03886"/>
    <w:pPr>
      <w:numPr>
        <w:ilvl w:val="2"/>
        <w:numId w:val="18"/>
      </w:numPr>
    </w:pPr>
  </w:style>
  <w:style w:type="paragraph" w:customStyle="1" w:styleId="Number-a">
    <w:name w:val="Number - a."/>
    <w:basedOn w:val="Normal"/>
    <w:uiPriority w:val="5"/>
    <w:rsid w:val="00F03886"/>
    <w:pPr>
      <w:numPr>
        <w:numId w:val="19"/>
      </w:numPr>
    </w:pPr>
  </w:style>
  <w:style w:type="paragraph" w:customStyle="1" w:styleId="Number-i">
    <w:name w:val="Number - i."/>
    <w:basedOn w:val="Normal"/>
    <w:uiPriority w:val="5"/>
    <w:rsid w:val="00F03886"/>
    <w:pPr>
      <w:numPr>
        <w:ilvl w:val="1"/>
        <w:numId w:val="19"/>
      </w:numPr>
    </w:pPr>
  </w:style>
  <w:style w:type="paragraph" w:customStyle="1" w:styleId="Tableheading">
    <w:name w:val="Table heading"/>
    <w:basedOn w:val="Tablebodytext"/>
    <w:next w:val="Tablebodytext"/>
    <w:uiPriority w:val="2"/>
    <w:rsid w:val="00F03886"/>
    <w:pPr>
      <w:keepNext/>
      <w:spacing w:after="60"/>
    </w:pPr>
    <w:rPr>
      <w:b/>
    </w:rPr>
  </w:style>
  <w:style w:type="paragraph" w:customStyle="1" w:styleId="TableBullet1">
    <w:name w:val="Table Bullet 1"/>
    <w:basedOn w:val="Normal"/>
    <w:uiPriority w:val="2"/>
    <w:rsid w:val="00F03886"/>
    <w:pPr>
      <w:numPr>
        <w:numId w:val="23"/>
      </w:numPr>
      <w:spacing w:before="120" w:after="120"/>
    </w:pPr>
    <w:rPr>
      <w:sz w:val="22"/>
    </w:rPr>
  </w:style>
  <w:style w:type="paragraph" w:customStyle="1" w:styleId="TableBullet2">
    <w:name w:val="Table Bullet 2"/>
    <w:basedOn w:val="Normal"/>
    <w:uiPriority w:val="2"/>
    <w:rsid w:val="00F03886"/>
    <w:pPr>
      <w:numPr>
        <w:ilvl w:val="1"/>
        <w:numId w:val="23"/>
      </w:numPr>
      <w:spacing w:before="120" w:after="120"/>
    </w:pPr>
    <w:rPr>
      <w:sz w:val="22"/>
    </w:rPr>
  </w:style>
  <w:style w:type="paragraph" w:customStyle="1" w:styleId="TableBullet3">
    <w:name w:val="Table Bullet 3"/>
    <w:basedOn w:val="Normal"/>
    <w:uiPriority w:val="2"/>
    <w:rsid w:val="00F03886"/>
    <w:pPr>
      <w:numPr>
        <w:ilvl w:val="2"/>
        <w:numId w:val="23"/>
      </w:numPr>
      <w:spacing w:before="120" w:after="120"/>
    </w:pPr>
    <w:rPr>
      <w:sz w:val="22"/>
    </w:rPr>
  </w:style>
  <w:style w:type="paragraph" w:customStyle="1" w:styleId="TableIndent1">
    <w:name w:val="Table Indent 1"/>
    <w:basedOn w:val="Normal"/>
    <w:uiPriority w:val="2"/>
    <w:rsid w:val="00F03886"/>
    <w:pPr>
      <w:spacing w:before="120" w:after="120"/>
      <w:ind w:left="357"/>
    </w:pPr>
    <w:rPr>
      <w:sz w:val="22"/>
    </w:rPr>
  </w:style>
  <w:style w:type="paragraph" w:customStyle="1" w:styleId="TableIndent2">
    <w:name w:val="Table Indent 2"/>
    <w:basedOn w:val="Normal"/>
    <w:uiPriority w:val="2"/>
    <w:rsid w:val="00F03886"/>
    <w:pPr>
      <w:spacing w:before="120" w:after="120"/>
      <w:ind w:left="714"/>
    </w:pPr>
    <w:rPr>
      <w:sz w:val="22"/>
    </w:rPr>
  </w:style>
  <w:style w:type="paragraph" w:customStyle="1" w:styleId="TableIndent3">
    <w:name w:val="Table Indent 3"/>
    <w:basedOn w:val="Normal"/>
    <w:uiPriority w:val="2"/>
    <w:rsid w:val="00F03886"/>
    <w:pPr>
      <w:spacing w:before="120" w:after="120"/>
      <w:ind w:left="1072"/>
    </w:pPr>
    <w:rPr>
      <w:sz w:val="22"/>
    </w:rPr>
  </w:style>
  <w:style w:type="paragraph" w:customStyle="1" w:styleId="TableNumber1">
    <w:name w:val="Table Number 1."/>
    <w:basedOn w:val="Normal"/>
    <w:uiPriority w:val="2"/>
    <w:rsid w:val="00F03886"/>
    <w:pPr>
      <w:numPr>
        <w:numId w:val="26"/>
      </w:numPr>
      <w:spacing w:before="120" w:after="120"/>
    </w:pPr>
    <w:rPr>
      <w:sz w:val="22"/>
    </w:rPr>
  </w:style>
  <w:style w:type="paragraph" w:customStyle="1" w:styleId="TableNumbera">
    <w:name w:val="Table Number a."/>
    <w:basedOn w:val="Normal"/>
    <w:uiPriority w:val="2"/>
    <w:rsid w:val="00F03886"/>
    <w:pPr>
      <w:numPr>
        <w:ilvl w:val="1"/>
        <w:numId w:val="26"/>
      </w:numPr>
      <w:spacing w:before="120" w:after="120"/>
    </w:pPr>
    <w:rPr>
      <w:sz w:val="22"/>
    </w:rPr>
  </w:style>
  <w:style w:type="paragraph" w:customStyle="1" w:styleId="TableNumberi">
    <w:name w:val="Table Number i."/>
    <w:basedOn w:val="Normal"/>
    <w:uiPriority w:val="2"/>
    <w:rsid w:val="00F03886"/>
    <w:pPr>
      <w:numPr>
        <w:ilvl w:val="2"/>
        <w:numId w:val="26"/>
      </w:numPr>
      <w:spacing w:before="120" w:after="120"/>
    </w:pPr>
    <w:rPr>
      <w:sz w:val="22"/>
    </w:rPr>
  </w:style>
  <w:style w:type="paragraph" w:customStyle="1" w:styleId="TableQuotationseparateparagraph">
    <w:name w:val="Table Quotation (separate paragraph)"/>
    <w:basedOn w:val="Quotationseparateparagraph"/>
    <w:uiPriority w:val="2"/>
    <w:rsid w:val="00F03886"/>
    <w:pPr>
      <w:spacing w:after="120"/>
      <w:ind w:left="357" w:right="357"/>
    </w:pPr>
    <w:rPr>
      <w:sz w:val="22"/>
    </w:rPr>
  </w:style>
  <w:style w:type="paragraph" w:customStyle="1" w:styleId="Tablesinglespacedparagraphlast">
    <w:name w:val="Table single spaced paragraph (last)"/>
    <w:basedOn w:val="Tablesinglespacedparagraph"/>
    <w:uiPriority w:val="2"/>
    <w:semiHidden/>
    <w:rsid w:val="00F03886"/>
  </w:style>
  <w:style w:type="paragraph" w:customStyle="1" w:styleId="Tablecaption">
    <w:name w:val="Table caption"/>
    <w:basedOn w:val="Normal"/>
    <w:next w:val="BodyText"/>
    <w:uiPriority w:val="2"/>
    <w:rsid w:val="00F03886"/>
    <w:pPr>
      <w:keepNext/>
      <w:spacing w:before="360" w:after="60" w:line="260" w:lineRule="atLeast"/>
    </w:pPr>
    <w:rPr>
      <w:b/>
      <w:sz w:val="26"/>
    </w:rPr>
  </w:style>
  <w:style w:type="paragraph" w:customStyle="1" w:styleId="FigureCaption">
    <w:name w:val="Figure Caption"/>
    <w:basedOn w:val="Normal"/>
    <w:next w:val="BodyText"/>
    <w:uiPriority w:val="2"/>
    <w:rsid w:val="00F03886"/>
    <w:pPr>
      <w:spacing w:line="240" w:lineRule="auto"/>
    </w:pPr>
    <w:rPr>
      <w:i/>
    </w:rPr>
  </w:style>
  <w:style w:type="paragraph" w:customStyle="1" w:styleId="Tablebodytextnospaceafter">
    <w:name w:val="Table body text (no space after)"/>
    <w:basedOn w:val="BodyText"/>
    <w:uiPriority w:val="2"/>
    <w:rsid w:val="00F03886"/>
    <w:pPr>
      <w:spacing w:after="0"/>
    </w:pPr>
    <w:rPr>
      <w:sz w:val="22"/>
    </w:rPr>
  </w:style>
  <w:style w:type="paragraph" w:customStyle="1" w:styleId="Headerlandscape">
    <w:name w:val="Header landscape"/>
    <w:basedOn w:val="Header"/>
    <w:rsid w:val="00F03886"/>
    <w:pPr>
      <w:tabs>
        <w:tab w:val="clear" w:pos="9526"/>
        <w:tab w:val="right" w:pos="14118"/>
      </w:tabs>
    </w:pPr>
  </w:style>
  <w:style w:type="paragraph" w:customStyle="1" w:styleId="Footerlandscape">
    <w:name w:val="Footer landscape"/>
    <w:basedOn w:val="Footer"/>
    <w:uiPriority w:val="10"/>
    <w:rsid w:val="00F03886"/>
  </w:style>
  <w:style w:type="character" w:customStyle="1" w:styleId="Italics">
    <w:name w:val="Italics"/>
    <w:basedOn w:val="DefaultParagraphFont"/>
    <w:uiPriority w:val="2"/>
    <w:rsid w:val="00F03886"/>
    <w:rPr>
      <w:i/>
    </w:rPr>
  </w:style>
  <w:style w:type="paragraph" w:customStyle="1" w:styleId="DL-contact">
    <w:name w:val="DL - contact"/>
    <w:basedOn w:val="DL-date"/>
    <w:next w:val="DL-date"/>
    <w:uiPriority w:val="98"/>
    <w:rsid w:val="00F03886"/>
    <w:pPr>
      <w:tabs>
        <w:tab w:val="left" w:pos="1134"/>
      </w:tabs>
      <w:spacing w:before="0"/>
    </w:pPr>
  </w:style>
  <w:style w:type="character" w:customStyle="1" w:styleId="Bluetext">
    <w:name w:val="Blue text"/>
    <w:basedOn w:val="DefaultParagraphFont"/>
    <w:uiPriority w:val="2"/>
    <w:rsid w:val="00F03886"/>
    <w:rPr>
      <w:color w:val="0070C0"/>
    </w:rPr>
  </w:style>
  <w:style w:type="paragraph" w:customStyle="1" w:styleId="Boxsmallbullet1">
    <w:name w:val="Box small bullet 1"/>
    <w:basedOn w:val="Normal"/>
    <w:uiPriority w:val="2"/>
    <w:rsid w:val="00F03886"/>
    <w:pPr>
      <w:numPr>
        <w:numId w:val="21"/>
      </w:numPr>
    </w:pPr>
  </w:style>
  <w:style w:type="paragraph" w:customStyle="1" w:styleId="Boxsmallbullet2">
    <w:name w:val="Box small bullet 2"/>
    <w:basedOn w:val="Normal"/>
    <w:uiPriority w:val="2"/>
    <w:rsid w:val="00F03886"/>
    <w:pPr>
      <w:numPr>
        <w:ilvl w:val="1"/>
        <w:numId w:val="21"/>
      </w:numPr>
    </w:pPr>
  </w:style>
  <w:style w:type="character" w:customStyle="1" w:styleId="HyperlinkSourceTextReference">
    <w:name w:val="Hyperlink (Source Text Reference)"/>
    <w:basedOn w:val="Hyperlink"/>
    <w:uiPriority w:val="2"/>
    <w:rsid w:val="00F03886"/>
    <w:rPr>
      <w:color w:val="0D6AB8"/>
      <w:u w:val="single"/>
    </w:rPr>
  </w:style>
  <w:style w:type="numbering" w:styleId="111111">
    <w:name w:val="Outline List 2"/>
    <w:basedOn w:val="NoList"/>
    <w:uiPriority w:val="99"/>
    <w:semiHidden/>
    <w:unhideWhenUsed/>
    <w:rsid w:val="00F03886"/>
    <w:pPr>
      <w:numPr>
        <w:numId w:val="5"/>
      </w:numPr>
    </w:pPr>
  </w:style>
  <w:style w:type="numbering" w:styleId="1ai">
    <w:name w:val="Outline List 1"/>
    <w:basedOn w:val="NoList"/>
    <w:uiPriority w:val="99"/>
    <w:semiHidden/>
    <w:unhideWhenUsed/>
    <w:rsid w:val="00F03886"/>
    <w:pPr>
      <w:numPr>
        <w:numId w:val="6"/>
      </w:numPr>
    </w:pPr>
  </w:style>
  <w:style w:type="numbering" w:styleId="ArticleSection">
    <w:name w:val="Outline List 3"/>
    <w:basedOn w:val="NoList"/>
    <w:uiPriority w:val="99"/>
    <w:semiHidden/>
    <w:unhideWhenUsed/>
    <w:rsid w:val="00F03886"/>
    <w:pPr>
      <w:numPr>
        <w:numId w:val="7"/>
      </w:numPr>
    </w:pPr>
  </w:style>
  <w:style w:type="paragraph" w:customStyle="1" w:styleId="Boxsmallnumber-1">
    <w:name w:val="Box small number - 1."/>
    <w:basedOn w:val="Normal"/>
    <w:uiPriority w:val="2"/>
    <w:rsid w:val="00F03886"/>
    <w:pPr>
      <w:numPr>
        <w:numId w:val="22"/>
      </w:numPr>
    </w:pPr>
  </w:style>
  <w:style w:type="paragraph" w:customStyle="1" w:styleId="Boxsmallnumber-a">
    <w:name w:val="Box small number - a."/>
    <w:basedOn w:val="Normal"/>
    <w:uiPriority w:val="2"/>
    <w:rsid w:val="00F03886"/>
    <w:pPr>
      <w:numPr>
        <w:ilvl w:val="1"/>
        <w:numId w:val="22"/>
      </w:numPr>
    </w:pPr>
  </w:style>
  <w:style w:type="paragraph" w:customStyle="1" w:styleId="Boxsmallnumber-i">
    <w:name w:val="Box small number - i."/>
    <w:basedOn w:val="Normal"/>
    <w:uiPriority w:val="2"/>
    <w:rsid w:val="00F03886"/>
    <w:pPr>
      <w:numPr>
        <w:ilvl w:val="2"/>
        <w:numId w:val="22"/>
      </w:numPr>
    </w:pPr>
  </w:style>
  <w:style w:type="paragraph" w:customStyle="1" w:styleId="FootnoteBullet">
    <w:name w:val="Footnote Bullet"/>
    <w:basedOn w:val="FootnoteText"/>
    <w:uiPriority w:val="7"/>
    <w:rsid w:val="00F03886"/>
    <w:pPr>
      <w:numPr>
        <w:numId w:val="8"/>
      </w:numPr>
      <w:tabs>
        <w:tab w:val="clear" w:pos="284"/>
      </w:tabs>
    </w:pPr>
  </w:style>
  <w:style w:type="paragraph" w:customStyle="1" w:styleId="Introduction">
    <w:name w:val="Introduction"/>
    <w:basedOn w:val="Normal"/>
    <w:uiPriority w:val="2"/>
    <w:rsid w:val="00F03886"/>
    <w:rPr>
      <w:color w:val="4D4D4D"/>
      <w:sz w:val="28"/>
    </w:rPr>
  </w:style>
  <w:style w:type="paragraph" w:customStyle="1" w:styleId="DL-content">
    <w:name w:val="DL - content"/>
    <w:basedOn w:val="Normal"/>
    <w:next w:val="Normal"/>
    <w:uiPriority w:val="98"/>
    <w:semiHidden/>
    <w:rsid w:val="00F03886"/>
    <w:pPr>
      <w:spacing w:after="0" w:line="240" w:lineRule="atLeast"/>
    </w:pPr>
  </w:style>
  <w:style w:type="paragraph" w:customStyle="1" w:styleId="Checkbox1">
    <w:name w:val="Check box 1"/>
    <w:basedOn w:val="BodyText"/>
    <w:uiPriority w:val="3"/>
    <w:rsid w:val="00F03886"/>
    <w:pPr>
      <w:numPr>
        <w:numId w:val="16"/>
      </w:numPr>
    </w:pPr>
  </w:style>
  <w:style w:type="paragraph" w:customStyle="1" w:styleId="Checkbox2">
    <w:name w:val="Check box 2"/>
    <w:basedOn w:val="Checkbox1"/>
    <w:uiPriority w:val="3"/>
    <w:rsid w:val="00F03886"/>
    <w:pPr>
      <w:numPr>
        <w:ilvl w:val="1"/>
      </w:numPr>
    </w:pPr>
  </w:style>
  <w:style w:type="paragraph" w:customStyle="1" w:styleId="Checkbox3">
    <w:name w:val="Check box 3"/>
    <w:basedOn w:val="Checkbox1"/>
    <w:uiPriority w:val="3"/>
    <w:rsid w:val="00F03886"/>
    <w:pPr>
      <w:numPr>
        <w:ilvl w:val="2"/>
      </w:numPr>
    </w:pPr>
  </w:style>
  <w:style w:type="paragraph" w:customStyle="1" w:styleId="Checkbox4">
    <w:name w:val="Check box 4"/>
    <w:basedOn w:val="Checkbox1"/>
    <w:uiPriority w:val="3"/>
    <w:rsid w:val="00F03886"/>
    <w:pPr>
      <w:numPr>
        <w:ilvl w:val="3"/>
      </w:numPr>
    </w:pPr>
  </w:style>
  <w:style w:type="paragraph" w:customStyle="1" w:styleId="Tablecheckbox1">
    <w:name w:val="Table check box 1"/>
    <w:basedOn w:val="Normal"/>
    <w:uiPriority w:val="2"/>
    <w:rsid w:val="00F03886"/>
    <w:pPr>
      <w:numPr>
        <w:numId w:val="24"/>
      </w:numPr>
      <w:tabs>
        <w:tab w:val="clear" w:pos="357"/>
        <w:tab w:val="num" w:pos="360"/>
      </w:tabs>
      <w:spacing w:before="120" w:after="120"/>
      <w:ind w:left="0" w:firstLine="0"/>
    </w:pPr>
    <w:rPr>
      <w:sz w:val="22"/>
    </w:rPr>
  </w:style>
  <w:style w:type="paragraph" w:customStyle="1" w:styleId="Tablecheckbox2">
    <w:name w:val="Table check box 2"/>
    <w:basedOn w:val="Tablecheckbox1"/>
    <w:uiPriority w:val="2"/>
    <w:rsid w:val="00F03886"/>
    <w:pPr>
      <w:numPr>
        <w:ilvl w:val="1"/>
      </w:numPr>
    </w:pPr>
  </w:style>
  <w:style w:type="paragraph" w:customStyle="1" w:styleId="Tablecheckbox3">
    <w:name w:val="Table check box 3"/>
    <w:basedOn w:val="Tablecheckbox1"/>
    <w:uiPriority w:val="2"/>
    <w:rsid w:val="00F03886"/>
    <w:pPr>
      <w:numPr>
        <w:ilvl w:val="2"/>
      </w:numPr>
      <w:tabs>
        <w:tab w:val="clear" w:pos="1072"/>
        <w:tab w:val="num" w:pos="360"/>
      </w:tabs>
      <w:ind w:left="0" w:firstLine="0"/>
    </w:pPr>
  </w:style>
  <w:style w:type="paragraph" w:customStyle="1" w:styleId="EndnoteBullet">
    <w:name w:val="Endnote Bullet"/>
    <w:uiPriority w:val="7"/>
    <w:rsid w:val="00F03886"/>
    <w:pPr>
      <w:numPr>
        <w:numId w:val="9"/>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F03886"/>
    <w:pPr>
      <w:ind w:left="2268" w:right="567"/>
    </w:pPr>
    <w:rPr>
      <w:i/>
      <w:color w:val="4D4D4D"/>
    </w:rPr>
  </w:style>
  <w:style w:type="paragraph" w:customStyle="1" w:styleId="CQLegindent2">
    <w:name w:val="CQLeg indent 2"/>
    <w:basedOn w:val="Normal"/>
    <w:uiPriority w:val="6"/>
    <w:rsid w:val="00F03886"/>
    <w:pPr>
      <w:ind w:left="2977" w:right="567"/>
    </w:pPr>
    <w:rPr>
      <w:i/>
      <w:color w:val="4D4D4D"/>
    </w:rPr>
  </w:style>
  <w:style w:type="paragraph" w:customStyle="1" w:styleId="CQLegindent3">
    <w:name w:val="CQLeg indent 3"/>
    <w:basedOn w:val="Normal"/>
    <w:uiPriority w:val="6"/>
    <w:rsid w:val="00F03886"/>
    <w:pPr>
      <w:ind w:left="3686" w:right="567"/>
    </w:pPr>
    <w:rPr>
      <w:i/>
      <w:color w:val="4D4D4D"/>
    </w:rPr>
  </w:style>
  <w:style w:type="paragraph" w:customStyle="1" w:styleId="CQLegstyle-1">
    <w:name w:val="CQLeg style - (1)"/>
    <w:basedOn w:val="Normal"/>
    <w:uiPriority w:val="6"/>
    <w:rsid w:val="00F03886"/>
    <w:pPr>
      <w:tabs>
        <w:tab w:val="left" w:pos="2268"/>
      </w:tabs>
      <w:ind w:left="2269" w:right="567" w:hanging="851"/>
    </w:pPr>
    <w:rPr>
      <w:i/>
      <w:color w:val="4D4D4D"/>
    </w:rPr>
  </w:style>
  <w:style w:type="paragraph" w:customStyle="1" w:styleId="CQLegstyle-a">
    <w:name w:val="CQLeg style - (a)"/>
    <w:basedOn w:val="Normal"/>
    <w:uiPriority w:val="6"/>
    <w:rsid w:val="00F03886"/>
    <w:pPr>
      <w:tabs>
        <w:tab w:val="left" w:pos="2977"/>
      </w:tabs>
      <w:ind w:left="2977" w:right="567" w:hanging="709"/>
    </w:pPr>
    <w:rPr>
      <w:i/>
      <w:color w:val="4D4D4D"/>
    </w:rPr>
  </w:style>
  <w:style w:type="paragraph" w:customStyle="1" w:styleId="CQLegstyle-i">
    <w:name w:val="CQLeg style - (i)"/>
    <w:basedOn w:val="Normal"/>
    <w:uiPriority w:val="6"/>
    <w:rsid w:val="00F03886"/>
    <w:pPr>
      <w:tabs>
        <w:tab w:val="left" w:pos="3686"/>
      </w:tabs>
      <w:ind w:left="3686" w:right="567" w:hanging="709"/>
    </w:pPr>
    <w:rPr>
      <w:i/>
      <w:color w:val="4D4D4D"/>
    </w:rPr>
  </w:style>
  <w:style w:type="paragraph" w:customStyle="1" w:styleId="CQLegstyle-10">
    <w:name w:val="CQLeg style - 1"/>
    <w:basedOn w:val="Normal"/>
    <w:uiPriority w:val="6"/>
    <w:rsid w:val="00F03886"/>
    <w:pPr>
      <w:keepNext/>
      <w:tabs>
        <w:tab w:val="left" w:pos="2268"/>
      </w:tabs>
      <w:ind w:left="2269" w:right="567" w:hanging="851"/>
    </w:pPr>
    <w:rPr>
      <w:b/>
      <w:i/>
      <w:color w:val="4D4D4D"/>
    </w:rPr>
  </w:style>
  <w:style w:type="paragraph" w:customStyle="1" w:styleId="ALegindent1">
    <w:name w:val="ALeg indent 1"/>
    <w:basedOn w:val="Normal"/>
    <w:uiPriority w:val="6"/>
    <w:rsid w:val="00F03886"/>
    <w:pPr>
      <w:ind w:left="851"/>
    </w:pPr>
  </w:style>
  <w:style w:type="paragraph" w:customStyle="1" w:styleId="ALegindent2">
    <w:name w:val="ALeg indent 2"/>
    <w:basedOn w:val="Normal"/>
    <w:uiPriority w:val="6"/>
    <w:rsid w:val="00F03886"/>
    <w:pPr>
      <w:ind w:left="1559"/>
    </w:pPr>
  </w:style>
  <w:style w:type="paragraph" w:customStyle="1" w:styleId="ALegindent3">
    <w:name w:val="ALeg indent 3"/>
    <w:basedOn w:val="Normal"/>
    <w:uiPriority w:val="6"/>
    <w:rsid w:val="00F03886"/>
    <w:pPr>
      <w:ind w:left="2268"/>
    </w:pPr>
  </w:style>
  <w:style w:type="paragraph" w:customStyle="1" w:styleId="ALegstyle-1">
    <w:name w:val="ALeg style - (1)"/>
    <w:basedOn w:val="Normal"/>
    <w:uiPriority w:val="6"/>
    <w:rsid w:val="00F03886"/>
    <w:pPr>
      <w:tabs>
        <w:tab w:val="left" w:pos="851"/>
      </w:tabs>
      <w:ind w:left="851" w:hanging="851"/>
    </w:pPr>
  </w:style>
  <w:style w:type="paragraph" w:customStyle="1" w:styleId="ALegstyle-a">
    <w:name w:val="ALeg style - (a)"/>
    <w:basedOn w:val="Normal"/>
    <w:uiPriority w:val="6"/>
    <w:rsid w:val="00F03886"/>
    <w:pPr>
      <w:tabs>
        <w:tab w:val="left" w:pos="1559"/>
      </w:tabs>
      <w:ind w:left="1560" w:hanging="709"/>
    </w:pPr>
  </w:style>
  <w:style w:type="paragraph" w:customStyle="1" w:styleId="ALegstyle-i">
    <w:name w:val="ALeg style - (i)"/>
    <w:basedOn w:val="Normal"/>
    <w:uiPriority w:val="6"/>
    <w:rsid w:val="00F03886"/>
    <w:pPr>
      <w:tabs>
        <w:tab w:val="left" w:pos="2268"/>
      </w:tabs>
      <w:ind w:left="2268" w:hanging="709"/>
    </w:pPr>
  </w:style>
  <w:style w:type="paragraph" w:customStyle="1" w:styleId="ALegstyle-10">
    <w:name w:val="ALeg style - 1"/>
    <w:basedOn w:val="Normal"/>
    <w:uiPriority w:val="6"/>
    <w:rsid w:val="00F03886"/>
    <w:pPr>
      <w:keepNext/>
      <w:tabs>
        <w:tab w:val="left" w:pos="851"/>
      </w:tabs>
      <w:ind w:left="851" w:hanging="851"/>
    </w:pPr>
    <w:rPr>
      <w:b/>
    </w:rPr>
  </w:style>
  <w:style w:type="paragraph" w:customStyle="1" w:styleId="BQLegindent1">
    <w:name w:val="BQLeg indent 1"/>
    <w:basedOn w:val="Normal"/>
    <w:uiPriority w:val="6"/>
    <w:rsid w:val="00F03886"/>
    <w:pPr>
      <w:ind w:left="1418" w:right="567"/>
    </w:pPr>
    <w:rPr>
      <w:i/>
      <w:color w:val="4D4D4D"/>
    </w:rPr>
  </w:style>
  <w:style w:type="paragraph" w:customStyle="1" w:styleId="BQLegindent2">
    <w:name w:val="BQLeg indent 2"/>
    <w:basedOn w:val="Normal"/>
    <w:uiPriority w:val="6"/>
    <w:rsid w:val="00F03886"/>
    <w:pPr>
      <w:ind w:left="2126" w:right="567"/>
    </w:pPr>
    <w:rPr>
      <w:i/>
      <w:color w:val="4D4D4D"/>
    </w:rPr>
  </w:style>
  <w:style w:type="paragraph" w:customStyle="1" w:styleId="BQLegindent3">
    <w:name w:val="BQLeg indent 3"/>
    <w:basedOn w:val="Normal"/>
    <w:uiPriority w:val="6"/>
    <w:rsid w:val="00F03886"/>
    <w:pPr>
      <w:ind w:left="2835" w:right="567"/>
    </w:pPr>
    <w:rPr>
      <w:i/>
      <w:color w:val="4D4D4D"/>
    </w:rPr>
  </w:style>
  <w:style w:type="paragraph" w:customStyle="1" w:styleId="BQLegstyle-1">
    <w:name w:val="BQLeg style - (1)"/>
    <w:basedOn w:val="Normal"/>
    <w:uiPriority w:val="6"/>
    <w:rsid w:val="00F03886"/>
    <w:pPr>
      <w:tabs>
        <w:tab w:val="left" w:pos="1418"/>
      </w:tabs>
      <w:ind w:left="1418" w:right="567" w:hanging="851"/>
    </w:pPr>
    <w:rPr>
      <w:i/>
      <w:color w:val="4D4D4D"/>
    </w:rPr>
  </w:style>
  <w:style w:type="paragraph" w:customStyle="1" w:styleId="BQLegstyle-a">
    <w:name w:val="BQLeg style - (a)"/>
    <w:basedOn w:val="Normal"/>
    <w:uiPriority w:val="6"/>
    <w:rsid w:val="00F03886"/>
    <w:pPr>
      <w:tabs>
        <w:tab w:val="left" w:pos="2126"/>
      </w:tabs>
      <w:ind w:left="2127" w:right="567" w:hanging="709"/>
    </w:pPr>
    <w:rPr>
      <w:i/>
      <w:color w:val="4D4D4D"/>
    </w:rPr>
  </w:style>
  <w:style w:type="paragraph" w:customStyle="1" w:styleId="BQLegstyle-i">
    <w:name w:val="BQLeg style - (i)"/>
    <w:basedOn w:val="Normal"/>
    <w:uiPriority w:val="6"/>
    <w:rsid w:val="00F03886"/>
    <w:pPr>
      <w:tabs>
        <w:tab w:val="left" w:pos="2835"/>
      </w:tabs>
      <w:ind w:left="2835" w:right="567" w:hanging="709"/>
    </w:pPr>
    <w:rPr>
      <w:i/>
      <w:color w:val="4D4D4D"/>
    </w:rPr>
  </w:style>
  <w:style w:type="paragraph" w:customStyle="1" w:styleId="BQLegstyle-10">
    <w:name w:val="BQLeg style - 1"/>
    <w:basedOn w:val="Normal"/>
    <w:uiPriority w:val="6"/>
    <w:rsid w:val="00F03886"/>
    <w:pPr>
      <w:keepNext/>
      <w:tabs>
        <w:tab w:val="left" w:pos="1418"/>
      </w:tabs>
      <w:ind w:left="1418" w:right="567" w:hanging="851"/>
    </w:pPr>
    <w:rPr>
      <w:b/>
      <w:i/>
      <w:color w:val="4D4D4D"/>
    </w:rPr>
  </w:style>
  <w:style w:type="paragraph" w:customStyle="1" w:styleId="SQLegindent1">
    <w:name w:val="SQLeg indent 1"/>
    <w:basedOn w:val="Normal"/>
    <w:uiPriority w:val="6"/>
    <w:rsid w:val="00F03886"/>
    <w:pPr>
      <w:ind w:left="1985" w:right="567"/>
    </w:pPr>
    <w:rPr>
      <w:i/>
      <w:color w:val="4D4D4D"/>
    </w:rPr>
  </w:style>
  <w:style w:type="paragraph" w:customStyle="1" w:styleId="SQLegindent2">
    <w:name w:val="SQLeg indent 2"/>
    <w:basedOn w:val="Normal"/>
    <w:uiPriority w:val="6"/>
    <w:rsid w:val="00F03886"/>
    <w:pPr>
      <w:ind w:left="2693" w:right="567"/>
    </w:pPr>
    <w:rPr>
      <w:i/>
      <w:color w:val="4D4D4D"/>
    </w:rPr>
  </w:style>
  <w:style w:type="paragraph" w:customStyle="1" w:styleId="SQLegindent3">
    <w:name w:val="SQLeg indent 3"/>
    <w:basedOn w:val="Normal"/>
    <w:uiPriority w:val="6"/>
    <w:rsid w:val="00F03886"/>
    <w:pPr>
      <w:ind w:left="3402" w:right="567"/>
    </w:pPr>
    <w:rPr>
      <w:i/>
      <w:color w:val="4D4D4D"/>
    </w:rPr>
  </w:style>
  <w:style w:type="paragraph" w:customStyle="1" w:styleId="SQLegstyle-1">
    <w:name w:val="SQLeg style - (1)"/>
    <w:basedOn w:val="Normal"/>
    <w:uiPriority w:val="6"/>
    <w:rsid w:val="00F03886"/>
    <w:pPr>
      <w:tabs>
        <w:tab w:val="left" w:pos="1985"/>
      </w:tabs>
      <w:ind w:left="1985" w:right="567" w:hanging="851"/>
    </w:pPr>
    <w:rPr>
      <w:i/>
      <w:color w:val="4D4D4D"/>
    </w:rPr>
  </w:style>
  <w:style w:type="paragraph" w:customStyle="1" w:styleId="SQLegstyle-a">
    <w:name w:val="SQLeg style - (a)"/>
    <w:basedOn w:val="Normal"/>
    <w:uiPriority w:val="6"/>
    <w:rsid w:val="00F03886"/>
    <w:pPr>
      <w:tabs>
        <w:tab w:val="left" w:pos="2693"/>
      </w:tabs>
      <w:ind w:left="2694" w:right="567" w:hanging="709"/>
    </w:pPr>
    <w:rPr>
      <w:i/>
      <w:color w:val="4D4D4D"/>
    </w:rPr>
  </w:style>
  <w:style w:type="paragraph" w:customStyle="1" w:styleId="SQLegstyle-i">
    <w:name w:val="SQLeg style - (i)"/>
    <w:basedOn w:val="Normal"/>
    <w:uiPriority w:val="6"/>
    <w:rsid w:val="00F03886"/>
    <w:pPr>
      <w:tabs>
        <w:tab w:val="left" w:pos="3402"/>
      </w:tabs>
      <w:ind w:left="3402" w:right="567" w:hanging="709"/>
    </w:pPr>
    <w:rPr>
      <w:i/>
      <w:color w:val="4D4D4D"/>
    </w:rPr>
  </w:style>
  <w:style w:type="paragraph" w:customStyle="1" w:styleId="SQLegstyle-10">
    <w:name w:val="SQLeg style - 1"/>
    <w:basedOn w:val="Normal"/>
    <w:uiPriority w:val="6"/>
    <w:rsid w:val="00F03886"/>
    <w:pPr>
      <w:keepNext/>
      <w:tabs>
        <w:tab w:val="left" w:pos="1985"/>
      </w:tabs>
      <w:ind w:left="1985" w:right="567" w:hanging="851"/>
    </w:pPr>
    <w:rPr>
      <w:b/>
      <w:i/>
      <w:color w:val="4D4D4D"/>
    </w:rPr>
  </w:style>
  <w:style w:type="paragraph" w:customStyle="1" w:styleId="Tableoffiguresheading">
    <w:name w:val="Table of figures heading"/>
    <w:basedOn w:val="Heading4"/>
    <w:next w:val="TableofFigures"/>
    <w:uiPriority w:val="1"/>
    <w:rsid w:val="00F03886"/>
    <w:pPr>
      <w:spacing w:before="280"/>
      <w:outlineLvl w:val="9"/>
    </w:pPr>
    <w:rPr>
      <w:caps w:val="0"/>
      <w:sz w:val="26"/>
    </w:rPr>
  </w:style>
  <w:style w:type="character" w:customStyle="1" w:styleId="EmphasisItalics">
    <w:name w:val="Emphasis Italics"/>
    <w:basedOn w:val="DefaultParagraphFont"/>
    <w:uiPriority w:val="2"/>
    <w:rsid w:val="00F03886"/>
    <w:rPr>
      <w:b/>
      <w:i/>
    </w:rPr>
  </w:style>
  <w:style w:type="character" w:styleId="SubtleReference">
    <w:name w:val="Subtle Reference"/>
    <w:basedOn w:val="DefaultParagraphFont"/>
    <w:uiPriority w:val="31"/>
    <w:semiHidden/>
    <w:rsid w:val="00F03886"/>
    <w:rPr>
      <w:smallCaps/>
      <w:color w:val="5A5A5A" w:themeColor="text1" w:themeTint="A5"/>
    </w:rPr>
  </w:style>
  <w:style w:type="paragraph" w:styleId="Title">
    <w:name w:val="Title"/>
    <w:basedOn w:val="Normal"/>
    <w:next w:val="Normal"/>
    <w:link w:val="TitleChar"/>
    <w:uiPriority w:val="10"/>
    <w:semiHidden/>
    <w:qFormat/>
    <w:rsid w:val="00F0388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F03886"/>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70447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4674">
      <w:bodyDiv w:val="1"/>
      <w:marLeft w:val="0"/>
      <w:marRight w:val="0"/>
      <w:marTop w:val="0"/>
      <w:marBottom w:val="0"/>
      <w:divBdr>
        <w:top w:val="none" w:sz="0" w:space="0" w:color="auto"/>
        <w:left w:val="none" w:sz="0" w:space="0" w:color="auto"/>
        <w:bottom w:val="none" w:sz="0" w:space="0" w:color="auto"/>
        <w:right w:val="none" w:sz="0" w:space="0" w:color="auto"/>
      </w:divBdr>
    </w:div>
    <w:div w:id="203191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mbudsman.parliament.nz/what-ombudsman-can-help/complaints-about-government-agenci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General\Letter.dotm"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21FF6-B1B5-4DCA-B1E8-EB459F743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Template>
  <TotalTime>1</TotalTime>
  <Pages>3</Pages>
  <Words>954</Words>
  <Characters>5438</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Investigation framework:  Administration of the Managed Isolation Allocation Sys</vt:lpstr>
    </vt:vector>
  </TitlesOfParts>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Alice Cameron</dc:creator>
  <cp:keywords/>
  <cp:lastModifiedBy>Olivia Silverwood</cp:lastModifiedBy>
  <cp:revision>2</cp:revision>
  <cp:lastPrinted>2021-10-15T02:08:00Z</cp:lastPrinted>
  <dcterms:created xsi:type="dcterms:W3CDTF">2021-10-18T00:40:00Z</dcterms:created>
  <dcterms:modified xsi:type="dcterms:W3CDTF">2021-10-18T00:40:00Z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2016-V1</vt:lpwstr>
  </property>
</Properties>
</file>