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494CED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72781D" w:rsidP="00494CED">
            <w:pPr>
              <w:pStyle w:val="Title"/>
            </w:pPr>
            <w:r>
              <w:t xml:space="preserve">Work and Income </w:t>
            </w:r>
            <w:r w:rsidR="00494CED">
              <w:t>and balance of benefit debt waived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494CED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Pr="009A61CE" w:rsidRDefault="00830A8D" w:rsidP="009A61CE">
            <w:pPr>
              <w:pStyle w:val="Heading1-Subnonboldtext"/>
              <w:rPr>
                <w:b/>
              </w:rPr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 xml:space="preserve">Ombudsmen Act 1975 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4F393F">
              <w:t>Anan</w:t>
            </w:r>
            <w:r w:rsidR="0060106C">
              <w:t>d</w:t>
            </w:r>
            <w:r w:rsidR="004F393F">
              <w:t xml:space="preserve"> Satyanand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72781D">
              <w:t>W40089</w:t>
            </w:r>
          </w:p>
          <w:p w:rsidR="00B841FB" w:rsidRPr="00F417FD" w:rsidRDefault="00830A8D" w:rsidP="000C6BBC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0C6BBC">
              <w:t>1998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72781D" w:rsidRPr="00A3423F" w:rsidRDefault="0072781D" w:rsidP="00A3423F">
      <w:pPr>
        <w:pStyle w:val="BodyText"/>
        <w:rPr>
          <w:i/>
          <w:lang w:eastAsia="en-NZ"/>
        </w:rPr>
      </w:pPr>
      <w:r w:rsidRPr="00A3423F">
        <w:rPr>
          <w:i/>
          <w:lang w:eastAsia="en-NZ"/>
        </w:rPr>
        <w:t>Recovery of benefit overpayment by Income Support Service</w:t>
      </w:r>
      <w:r w:rsidR="00A3423F">
        <w:rPr>
          <w:i/>
          <w:lang w:eastAsia="en-NZ"/>
        </w:rPr>
        <w:t>—</w:t>
      </w:r>
      <w:r w:rsidRPr="00A3423F">
        <w:rPr>
          <w:i/>
          <w:lang w:eastAsia="en-NZ"/>
        </w:rPr>
        <w:t>existence of debt acknowledged</w:t>
      </w:r>
      <w:r w:rsidR="00A3423F">
        <w:rPr>
          <w:i/>
          <w:lang w:eastAsia="en-NZ"/>
        </w:rPr>
        <w:t>—</w:t>
      </w:r>
      <w:r w:rsidRPr="00A3423F">
        <w:rPr>
          <w:i/>
          <w:lang w:eastAsia="en-NZ"/>
        </w:rPr>
        <w:t>failure to provide breakdown of how debt arose</w:t>
      </w:r>
      <w:r w:rsidR="00A3423F">
        <w:rPr>
          <w:i/>
          <w:lang w:eastAsia="en-NZ"/>
        </w:rPr>
        <w:t>—</w:t>
      </w:r>
      <w:r w:rsidRPr="00A3423F">
        <w:rPr>
          <w:i/>
          <w:lang w:eastAsia="en-NZ"/>
        </w:rPr>
        <w:t>benefit file could not be located</w:t>
      </w:r>
      <w:r w:rsidR="00A3423F">
        <w:rPr>
          <w:i/>
          <w:lang w:eastAsia="en-NZ"/>
        </w:rPr>
        <w:t>—</w:t>
      </w:r>
      <w:r w:rsidRPr="00A3423F">
        <w:rPr>
          <w:i/>
          <w:lang w:eastAsia="en-NZ"/>
        </w:rPr>
        <w:t>balance of debt waived</w:t>
      </w:r>
    </w:p>
    <w:p w:rsidR="0072781D" w:rsidRPr="0072781D" w:rsidRDefault="0072781D" w:rsidP="00A3423F">
      <w:pPr>
        <w:pStyle w:val="BodyText"/>
        <w:rPr>
          <w:lang w:eastAsia="en-NZ"/>
        </w:rPr>
      </w:pPr>
      <w:r w:rsidRPr="0072781D">
        <w:rPr>
          <w:lang w:eastAsia="en-NZ"/>
        </w:rPr>
        <w:t xml:space="preserve">A complaint was received from a part-time taxi proprietor who had been in receipt of </w:t>
      </w:r>
      <w:r w:rsidR="00494CED">
        <w:rPr>
          <w:lang w:eastAsia="en-NZ"/>
        </w:rPr>
        <w:t xml:space="preserve">a reduced benefit </w:t>
      </w:r>
      <w:r w:rsidRPr="0072781D">
        <w:rPr>
          <w:lang w:eastAsia="en-NZ"/>
        </w:rPr>
        <w:t>to supplement a low income from his business</w:t>
      </w:r>
      <w:r w:rsidR="00A3423F">
        <w:rPr>
          <w:lang w:eastAsia="en-NZ"/>
        </w:rPr>
        <w:t xml:space="preserve">. </w:t>
      </w:r>
      <w:r w:rsidRPr="0072781D">
        <w:rPr>
          <w:lang w:eastAsia="en-NZ"/>
        </w:rPr>
        <w:t>He had been required to provide regular declarations of his income from his business so that the level of income support paid to him could be kept under review</w:t>
      </w:r>
      <w:r w:rsidR="00A3423F">
        <w:rPr>
          <w:lang w:eastAsia="en-NZ"/>
        </w:rPr>
        <w:t xml:space="preserve">. </w:t>
      </w:r>
      <w:r w:rsidRPr="0072781D">
        <w:rPr>
          <w:lang w:eastAsia="en-NZ"/>
        </w:rPr>
        <w:t>As a result of the reviews, it was found that he had received income support in excess of his entitlement and a debt was established against him by the Income Support Service of the Department of Social Welfare</w:t>
      </w:r>
      <w:r w:rsidR="00494CED">
        <w:rPr>
          <w:lang w:eastAsia="en-NZ"/>
        </w:rPr>
        <w:t xml:space="preserve"> (now known as Work and Income)</w:t>
      </w:r>
      <w:r w:rsidR="00A3423F">
        <w:rPr>
          <w:lang w:eastAsia="en-NZ"/>
        </w:rPr>
        <w:t xml:space="preserve">. </w:t>
      </w:r>
      <w:r w:rsidRPr="0072781D">
        <w:rPr>
          <w:lang w:eastAsia="en-NZ"/>
        </w:rPr>
        <w:t>The complainant began making payments to reduce the debt, but his request for a breakdown was not answered</w:t>
      </w:r>
      <w:r w:rsidR="00A3423F">
        <w:rPr>
          <w:lang w:eastAsia="en-NZ"/>
        </w:rPr>
        <w:t xml:space="preserve">. </w:t>
      </w:r>
      <w:r w:rsidRPr="0072781D">
        <w:rPr>
          <w:lang w:eastAsia="en-NZ"/>
        </w:rPr>
        <w:t>The Department</w:t>
      </w:r>
      <w:r w:rsidR="00A3423F">
        <w:rPr>
          <w:lang w:eastAsia="en-NZ"/>
        </w:rPr>
        <w:t>’</w:t>
      </w:r>
      <w:r w:rsidRPr="0072781D">
        <w:rPr>
          <w:lang w:eastAsia="en-NZ"/>
        </w:rPr>
        <w:t>s failure to provide the breakdown was the basis of his complaint.</w:t>
      </w:r>
    </w:p>
    <w:p w:rsidR="0072781D" w:rsidRPr="0072781D" w:rsidRDefault="0072781D" w:rsidP="00A3423F">
      <w:pPr>
        <w:pStyle w:val="BodyText"/>
        <w:rPr>
          <w:lang w:eastAsia="en-NZ"/>
        </w:rPr>
      </w:pPr>
      <w:r w:rsidRPr="0072781D">
        <w:rPr>
          <w:lang w:eastAsia="en-NZ"/>
        </w:rPr>
        <w:t>The Department carried out a full review of the situation</w:t>
      </w:r>
      <w:r w:rsidR="00A3423F">
        <w:rPr>
          <w:lang w:eastAsia="en-NZ"/>
        </w:rPr>
        <w:t xml:space="preserve">. </w:t>
      </w:r>
      <w:r w:rsidRPr="0072781D">
        <w:rPr>
          <w:lang w:eastAsia="en-NZ"/>
        </w:rPr>
        <w:t>Although it believed that the complainant had been provided with a number of breakdowns of the debt, it was unable to produce evidence to support that view because the complainant</w:t>
      </w:r>
      <w:r w:rsidR="00A3423F">
        <w:rPr>
          <w:lang w:eastAsia="en-NZ"/>
        </w:rPr>
        <w:t>’</w:t>
      </w:r>
      <w:r w:rsidRPr="0072781D">
        <w:rPr>
          <w:lang w:eastAsia="en-NZ"/>
        </w:rPr>
        <w:t xml:space="preserve">s </w:t>
      </w:r>
      <w:r w:rsidR="00494CED">
        <w:rPr>
          <w:lang w:eastAsia="en-NZ"/>
        </w:rPr>
        <w:t>departmental</w:t>
      </w:r>
      <w:bookmarkStart w:id="1" w:name="_GoBack"/>
      <w:bookmarkEnd w:id="1"/>
      <w:r w:rsidRPr="0072781D">
        <w:rPr>
          <w:lang w:eastAsia="en-NZ"/>
        </w:rPr>
        <w:t xml:space="preserve"> file could not be located</w:t>
      </w:r>
      <w:r w:rsidR="00A3423F">
        <w:rPr>
          <w:lang w:eastAsia="en-NZ"/>
        </w:rPr>
        <w:t xml:space="preserve">. </w:t>
      </w:r>
      <w:r w:rsidRPr="0072781D">
        <w:rPr>
          <w:lang w:eastAsia="en-NZ"/>
        </w:rPr>
        <w:t>As a consequence, the Department decided to write off the balance of the debt.</w:t>
      </w:r>
    </w:p>
    <w:p w:rsidR="0072781D" w:rsidRDefault="0072781D" w:rsidP="00A3423F">
      <w:pPr>
        <w:pStyle w:val="BodyText"/>
        <w:rPr>
          <w:lang w:eastAsia="en-NZ"/>
        </w:rPr>
      </w:pPr>
      <w:r w:rsidRPr="0072781D">
        <w:rPr>
          <w:lang w:eastAsia="en-NZ"/>
        </w:rPr>
        <w:t>Given that the complainant accepted that he owed money, the Department considered it fair to retain the amount that he had already repaid</w:t>
      </w:r>
      <w:r w:rsidR="00A3423F">
        <w:rPr>
          <w:lang w:eastAsia="en-NZ"/>
        </w:rPr>
        <w:t xml:space="preserve">. </w:t>
      </w:r>
      <w:r w:rsidRPr="0072781D">
        <w:rPr>
          <w:lang w:eastAsia="en-NZ"/>
        </w:rPr>
        <w:t>The complainant was happy with this decision and the investigation was concluded on the basis that the complaint had been resolved.</w:t>
      </w:r>
    </w:p>
    <w:p w:rsidR="00A3423F" w:rsidRPr="00A3423F" w:rsidRDefault="00A3423F" w:rsidP="00A3423F">
      <w:pPr>
        <w:pStyle w:val="BodyText"/>
        <w:rPr>
          <w:i/>
          <w:iCs/>
        </w:rPr>
      </w:pPr>
      <w:r w:rsidRPr="00A3423F">
        <w:rPr>
          <w:i/>
          <w:iCs/>
        </w:rPr>
        <w:lastRenderedPageBreak/>
        <w:t xml:space="preserve">This case note is published under the authority of the </w:t>
      </w:r>
      <w:hyperlink r:id="rId8" w:history="1">
        <w:r w:rsidRPr="00A3423F">
          <w:rPr>
            <w:rStyle w:val="Hyperlink"/>
            <w:i/>
            <w:iCs/>
          </w:rPr>
          <w:t>Ombudsmen Rules 1989</w:t>
        </w:r>
      </w:hyperlink>
      <w:r w:rsidRPr="00A3423F">
        <w:rPr>
          <w:i/>
          <w:iCs/>
        </w:rPr>
        <w:t>. It sets out an Ombudsman</w:t>
      </w:r>
      <w:r>
        <w:rPr>
          <w:i/>
          <w:iCs/>
        </w:rPr>
        <w:t>’</w:t>
      </w:r>
      <w:r w:rsidRPr="00A3423F">
        <w:rPr>
          <w:i/>
          <w:iCs/>
        </w:rPr>
        <w:t>s view on the facts of a particular case. It should not be taken as establishing any legal precedent that would bind an Ombudsman in future.</w:t>
      </w:r>
    </w:p>
    <w:p w:rsidR="00A3423F" w:rsidRPr="00A3423F" w:rsidRDefault="00A3423F" w:rsidP="0072781D">
      <w:pPr>
        <w:pStyle w:val="BodyText"/>
        <w:rPr>
          <w:rFonts w:ascii="Times New Roman" w:eastAsia="Times New Roman" w:hAnsi="Times New Roman" w:cs="Times New Roman"/>
          <w:i/>
          <w:color w:val="auto"/>
          <w:szCs w:val="24"/>
          <w:lang w:eastAsia="en-NZ"/>
        </w:rPr>
      </w:pPr>
    </w:p>
    <w:p w:rsidR="00A3423F" w:rsidRPr="00DD3808" w:rsidRDefault="00A3423F" w:rsidP="0072781D">
      <w:pPr>
        <w:pStyle w:val="BodyText"/>
        <w:rPr>
          <w:i/>
          <w:lang w:eastAsia="en-NZ"/>
        </w:rPr>
      </w:pPr>
    </w:p>
    <w:sectPr w:rsidR="00A3423F" w:rsidRPr="00DD3808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BB" w:rsidRDefault="00830A8D">
      <w:pPr>
        <w:spacing w:after="0" w:line="240" w:lineRule="auto"/>
      </w:pPr>
      <w:r>
        <w:separator/>
      </w:r>
    </w:p>
  </w:endnote>
  <w:endnote w:type="continuationSeparator" w:id="0">
    <w:p w:rsidR="00665FBB" w:rsidRDefault="0083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494CED" w:rsidP="00B841FB">
    <w:pPr>
      <w:pStyle w:val="Footerline"/>
    </w:pPr>
  </w:p>
  <w:p w:rsidR="00F200AB" w:rsidRPr="0059155D" w:rsidRDefault="00494CED" w:rsidP="00B841FB">
    <w:pPr>
      <w:pStyle w:val="Footerline"/>
    </w:pPr>
  </w:p>
  <w:p w:rsidR="00F200AB" w:rsidRPr="005533D8" w:rsidRDefault="00494CED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A3423F">
      <w:t>Case note W40089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494CED" w:rsidP="00B841FB">
    <w:pPr>
      <w:pStyle w:val="Footerline"/>
    </w:pPr>
  </w:p>
  <w:p w:rsidR="00F200AB" w:rsidRPr="0059155D" w:rsidRDefault="00494CED" w:rsidP="00B841FB">
    <w:pPr>
      <w:pStyle w:val="Footerline"/>
    </w:pPr>
  </w:p>
  <w:p w:rsidR="00F200AB" w:rsidRPr="005533D8" w:rsidRDefault="00494CED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A3423F">
      <w:t>Case note W40089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BB" w:rsidRDefault="00830A8D">
      <w:pPr>
        <w:spacing w:after="0" w:line="240" w:lineRule="auto"/>
      </w:pPr>
      <w:r>
        <w:separator/>
      </w:r>
    </w:p>
  </w:footnote>
  <w:footnote w:type="continuationSeparator" w:id="0">
    <w:p w:rsidR="00665FBB" w:rsidRDefault="0083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494CED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3"/>
  <w:activeWritingStyle w:appName="MSWord" w:lang="en-NZ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W40089 |"/>
    <w:docVar w:name="dvShortTextFrm" w:val="Case note W40089"/>
    <w:docVar w:name="IsfirstTb" w:val="True"/>
    <w:docVar w:name="IsInTable" w:val="False"/>
    <w:docVar w:name="OOTOTemplate" w:val="OOTO General\Case note.dotm"/>
  </w:docVars>
  <w:rsids>
    <w:rsidRoot w:val="00051017"/>
    <w:rsid w:val="00051017"/>
    <w:rsid w:val="000C6BBC"/>
    <w:rsid w:val="00152A27"/>
    <w:rsid w:val="00175E33"/>
    <w:rsid w:val="001C1C8F"/>
    <w:rsid w:val="001C2D91"/>
    <w:rsid w:val="00212827"/>
    <w:rsid w:val="00343B77"/>
    <w:rsid w:val="00403044"/>
    <w:rsid w:val="004275BC"/>
    <w:rsid w:val="00485BB3"/>
    <w:rsid w:val="00494CED"/>
    <w:rsid w:val="004F393F"/>
    <w:rsid w:val="00502D89"/>
    <w:rsid w:val="00562870"/>
    <w:rsid w:val="0060106C"/>
    <w:rsid w:val="00665FBB"/>
    <w:rsid w:val="006F57EC"/>
    <w:rsid w:val="0072781D"/>
    <w:rsid w:val="007D336D"/>
    <w:rsid w:val="007E531C"/>
    <w:rsid w:val="00830A8D"/>
    <w:rsid w:val="008A6715"/>
    <w:rsid w:val="009A61CE"/>
    <w:rsid w:val="00A3423F"/>
    <w:rsid w:val="00A85538"/>
    <w:rsid w:val="00DD3808"/>
    <w:rsid w:val="00DE48AC"/>
    <w:rsid w:val="00E03087"/>
    <w:rsid w:val="00E11A0D"/>
    <w:rsid w:val="00E9396C"/>
    <w:rsid w:val="00EB186F"/>
    <w:rsid w:val="00EF7876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8A81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7B72-079D-4F98-9538-4C7053C2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note.dotm</Template>
  <TotalTime>12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Tracey Harlen</cp:lastModifiedBy>
  <cp:revision>5</cp:revision>
  <cp:lastPrinted>2017-06-28T00:53:00Z</cp:lastPrinted>
  <dcterms:created xsi:type="dcterms:W3CDTF">2018-05-13T22:33:00Z</dcterms:created>
  <dcterms:modified xsi:type="dcterms:W3CDTF">2019-01-24T04:02:00Z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