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2F2FA5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1B64AC" w:rsidP="001B64AC">
            <w:pPr>
              <w:pStyle w:val="Title"/>
            </w:pPr>
            <w:r>
              <w:t>Department of Social Welfare required to offer travel expenses to disabled person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2F2FA5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B841FB" w:rsidRPr="009A61CE" w:rsidRDefault="00830A8D" w:rsidP="009A61CE">
            <w:pPr>
              <w:pStyle w:val="Heading1-Subnonboldtext"/>
              <w:rPr>
                <w:b/>
              </w:rPr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4F393F">
              <w:t>Ombudsmen Act 1975</w:t>
            </w:r>
            <w:r w:rsidR="001B64AC">
              <w:t>, Disabled Persons Community Welfare Act 1975</w:t>
            </w:r>
            <w:r w:rsidR="004F393F">
              <w:t xml:space="preserve"> </w:t>
            </w:r>
          </w:p>
          <w:p w:rsidR="001B64AC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1B64AC">
              <w:t>Nadja Tollemache</w:t>
            </w:r>
          </w:p>
          <w:p w:rsidR="00B841FB" w:rsidRPr="00FE193F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1B64AC">
              <w:t>W28344</w:t>
            </w:r>
          </w:p>
          <w:p w:rsidR="00B841FB" w:rsidRPr="00F417FD" w:rsidRDefault="00830A8D" w:rsidP="001B64AC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1B64AC">
              <w:t>1992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1B64AC" w:rsidRPr="00211596" w:rsidRDefault="001B64AC" w:rsidP="00211596">
      <w:pPr>
        <w:pStyle w:val="BodyText"/>
        <w:rPr>
          <w:rStyle w:val="Italics"/>
        </w:rPr>
      </w:pPr>
      <w:r w:rsidRPr="00211596">
        <w:rPr>
          <w:rStyle w:val="Italics"/>
        </w:rPr>
        <w:t>Reimbursement of travelling expenses pursuant to s.13 of Disabled Persons Community Welfare Act 1975</w:t>
      </w:r>
      <w:r w:rsidR="00141D67" w:rsidRPr="00211596">
        <w:rPr>
          <w:rStyle w:val="Italics"/>
        </w:rPr>
        <w:t>—</w:t>
      </w:r>
      <w:r w:rsidRPr="00211596">
        <w:rPr>
          <w:rStyle w:val="Italics"/>
        </w:rPr>
        <w:t>whether application by pregnant diabetic constituted permanent disability</w:t>
      </w:r>
      <w:r w:rsidR="00141D67" w:rsidRPr="00211596">
        <w:rPr>
          <w:rStyle w:val="Italics"/>
        </w:rPr>
        <w:t>—</w:t>
      </w:r>
      <w:r w:rsidR="00FB77C7">
        <w:rPr>
          <w:rStyle w:val="Italics"/>
        </w:rPr>
        <w:t>D</w:t>
      </w:r>
      <w:r w:rsidRPr="00211596">
        <w:rPr>
          <w:rStyle w:val="Italics"/>
        </w:rPr>
        <w:t>epartment decided specialist oversight necessitated by longstanding diabetic condition and approved payment</w:t>
      </w:r>
    </w:p>
    <w:p w:rsidR="001B64AC" w:rsidRPr="001B64AC" w:rsidRDefault="001B64AC" w:rsidP="00211596">
      <w:pPr>
        <w:pStyle w:val="BodyText"/>
        <w:rPr>
          <w:lang w:eastAsia="en-NZ"/>
        </w:rPr>
      </w:pPr>
      <w:r w:rsidRPr="001B64AC">
        <w:rPr>
          <w:lang w:eastAsia="en-NZ"/>
        </w:rPr>
        <w:t>A complaint was received from a diabe</w:t>
      </w:r>
      <w:r w:rsidR="00FB77C7">
        <w:rPr>
          <w:lang w:eastAsia="en-NZ"/>
        </w:rPr>
        <w:t>tic of long standing about the D</w:t>
      </w:r>
      <w:r w:rsidRPr="001B64AC">
        <w:rPr>
          <w:lang w:eastAsia="en-NZ"/>
        </w:rPr>
        <w:t>epartment</w:t>
      </w:r>
      <w:r w:rsidR="00141D67">
        <w:rPr>
          <w:lang w:eastAsia="en-NZ"/>
        </w:rPr>
        <w:t>’</w:t>
      </w:r>
      <w:r w:rsidRPr="001B64AC">
        <w:rPr>
          <w:lang w:eastAsia="en-NZ"/>
        </w:rPr>
        <w:t>s decision to refuse her reimbursement of travel expenses, such grants being available under s</w:t>
      </w:r>
      <w:r w:rsidR="00141D67">
        <w:rPr>
          <w:lang w:eastAsia="en-NZ"/>
        </w:rPr>
        <w:t xml:space="preserve">ection </w:t>
      </w:r>
      <w:r w:rsidRPr="001B64AC">
        <w:rPr>
          <w:lang w:eastAsia="en-NZ"/>
        </w:rPr>
        <w:t>13 of the Disabled Persons Community Welfare Act 1975. The application had been declined on the grounds that her pregnancy, which necessitate that as a diabetic she receive regular specialist oversight was neither permanent nor a disability.</w:t>
      </w:r>
    </w:p>
    <w:p w:rsidR="001B64AC" w:rsidRPr="001B64AC" w:rsidRDefault="001B64AC" w:rsidP="00211596">
      <w:pPr>
        <w:pStyle w:val="BodyText"/>
        <w:rPr>
          <w:lang w:eastAsia="en-NZ"/>
        </w:rPr>
      </w:pPr>
      <w:r w:rsidRPr="001B64AC">
        <w:rPr>
          <w:lang w:eastAsia="en-NZ"/>
        </w:rPr>
        <w:t xml:space="preserve">Following </w:t>
      </w:r>
      <w:r w:rsidR="00141D67">
        <w:rPr>
          <w:lang w:eastAsia="en-NZ"/>
        </w:rPr>
        <w:t>the Ombudsman’s</w:t>
      </w:r>
      <w:r w:rsidRPr="001B64AC">
        <w:rPr>
          <w:lang w:eastAsia="en-NZ"/>
        </w:rPr>
        <w:t xml:space="preserve"> notification of the complaint that the decision was unreasonable</w:t>
      </w:r>
      <w:r w:rsidR="00FB77C7">
        <w:rPr>
          <w:lang w:eastAsia="en-NZ"/>
        </w:rPr>
        <w:t xml:space="preserve"> the D</w:t>
      </w:r>
      <w:bookmarkStart w:id="1" w:name="_GoBack"/>
      <w:bookmarkEnd w:id="1"/>
      <w:r w:rsidRPr="001B64AC">
        <w:rPr>
          <w:lang w:eastAsia="en-NZ"/>
        </w:rPr>
        <w:t xml:space="preserve">epartment re-examined the case and decided to approve payment of the travel expenses as these had been incurred as a result of the diabetic condition. </w:t>
      </w:r>
      <w:r w:rsidR="00141D67">
        <w:rPr>
          <w:lang w:eastAsia="en-NZ"/>
        </w:rPr>
        <w:t xml:space="preserve">As a result the complaint was closed because it had been resolved. </w:t>
      </w:r>
    </w:p>
    <w:p w:rsidR="00141D67" w:rsidRPr="00211596" w:rsidRDefault="00141D67" w:rsidP="00211596">
      <w:pPr>
        <w:pStyle w:val="BodyText"/>
        <w:rPr>
          <w:rStyle w:val="Italics"/>
        </w:rPr>
      </w:pPr>
      <w:r w:rsidRPr="00211596">
        <w:rPr>
          <w:rStyle w:val="Italics"/>
        </w:rPr>
        <w:t xml:space="preserve">This case note is published under the authority of the </w:t>
      </w:r>
      <w:hyperlink r:id="rId8" w:history="1">
        <w:r w:rsidRPr="00211596">
          <w:rPr>
            <w:rStyle w:val="Italics"/>
          </w:rPr>
          <w:t>Ombudsmen Rules 1989</w:t>
        </w:r>
      </w:hyperlink>
      <w:r w:rsidRPr="00211596">
        <w:rPr>
          <w:rStyle w:val="Italics"/>
        </w:rPr>
        <w:t>. It sets out an Ombudsman’s view on the facts of a particular case. It should not be taken as establishing any legal precedent that would bind an Ombudsman in future.</w:t>
      </w:r>
    </w:p>
    <w:p w:rsidR="00141D67" w:rsidRDefault="00141D67" w:rsidP="001B64AC">
      <w:pPr>
        <w:pStyle w:val="BodyText"/>
        <w:rPr>
          <w:rFonts w:ascii="Times New Roman" w:eastAsia="Times New Roman" w:hAnsi="Times New Roman" w:cs="Times New Roman"/>
          <w:color w:val="auto"/>
          <w:szCs w:val="24"/>
          <w:lang w:eastAsia="en-NZ"/>
        </w:rPr>
      </w:pPr>
    </w:p>
    <w:p w:rsidR="00141D67" w:rsidRPr="00DD3808" w:rsidRDefault="00141D67" w:rsidP="001B64AC">
      <w:pPr>
        <w:pStyle w:val="BodyText"/>
        <w:rPr>
          <w:i/>
          <w:lang w:eastAsia="en-NZ"/>
        </w:rPr>
      </w:pPr>
    </w:p>
    <w:sectPr w:rsidR="00141D67" w:rsidRPr="00DD3808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A5" w:rsidRDefault="002F2FA5">
      <w:pPr>
        <w:spacing w:after="0" w:line="240" w:lineRule="auto"/>
      </w:pPr>
      <w:r>
        <w:separator/>
      </w:r>
    </w:p>
  </w:endnote>
  <w:endnote w:type="continuationSeparator" w:id="0">
    <w:p w:rsidR="002F2FA5" w:rsidRDefault="002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2F2FA5" w:rsidP="00B841FB">
    <w:pPr>
      <w:pStyle w:val="Footerline"/>
    </w:pPr>
  </w:p>
  <w:p w:rsidR="00F200AB" w:rsidRPr="0059155D" w:rsidRDefault="002F2FA5" w:rsidP="00B841FB">
    <w:pPr>
      <w:pStyle w:val="Footerline"/>
    </w:pPr>
  </w:p>
  <w:p w:rsidR="00F200AB" w:rsidRPr="005533D8" w:rsidRDefault="002F2FA5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141D67">
      <w:t>Case note W28344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141D67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2F2FA5" w:rsidP="00B841FB">
    <w:pPr>
      <w:pStyle w:val="Footerline"/>
    </w:pPr>
  </w:p>
  <w:p w:rsidR="00F200AB" w:rsidRPr="0059155D" w:rsidRDefault="002F2FA5" w:rsidP="00B841FB">
    <w:pPr>
      <w:pStyle w:val="Footerline"/>
    </w:pPr>
  </w:p>
  <w:p w:rsidR="00F200AB" w:rsidRPr="005533D8" w:rsidRDefault="002F2FA5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141D67">
      <w:t>Case note W28344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A5" w:rsidRDefault="002F2FA5">
      <w:pPr>
        <w:spacing w:after="0" w:line="240" w:lineRule="auto"/>
      </w:pPr>
      <w:r>
        <w:separator/>
      </w:r>
    </w:p>
  </w:footnote>
  <w:footnote w:type="continuationSeparator" w:id="0">
    <w:p w:rsidR="002F2FA5" w:rsidRDefault="002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F200AB" w:rsidRPr="00661EC9" w:rsidRDefault="002F2FA5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en-NZ" w:vendorID="64" w:dllVersion="131078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W28344 |"/>
    <w:docVar w:name="dvShortTextFrm" w:val="Case note W28344"/>
    <w:docVar w:name="IsfirstTb" w:val="True"/>
    <w:docVar w:name="IsInTable" w:val="False"/>
    <w:docVar w:name="OOTOTemplate" w:val="OOTO General\Case note.dotm"/>
  </w:docVars>
  <w:rsids>
    <w:rsidRoot w:val="00051017"/>
    <w:rsid w:val="00051017"/>
    <w:rsid w:val="00141D67"/>
    <w:rsid w:val="00152A27"/>
    <w:rsid w:val="00175E33"/>
    <w:rsid w:val="001B64AC"/>
    <w:rsid w:val="001C1C8F"/>
    <w:rsid w:val="001C2D91"/>
    <w:rsid w:val="00211596"/>
    <w:rsid w:val="00212827"/>
    <w:rsid w:val="002F2FA5"/>
    <w:rsid w:val="00343B77"/>
    <w:rsid w:val="00403044"/>
    <w:rsid w:val="004275BC"/>
    <w:rsid w:val="00485BB3"/>
    <w:rsid w:val="004F393F"/>
    <w:rsid w:val="00502D89"/>
    <w:rsid w:val="00562870"/>
    <w:rsid w:val="0060106C"/>
    <w:rsid w:val="00665FBB"/>
    <w:rsid w:val="006F57EC"/>
    <w:rsid w:val="007D336D"/>
    <w:rsid w:val="007E531C"/>
    <w:rsid w:val="00830A8D"/>
    <w:rsid w:val="008A6715"/>
    <w:rsid w:val="009A61CE"/>
    <w:rsid w:val="00A85538"/>
    <w:rsid w:val="00DD3808"/>
    <w:rsid w:val="00DE48AC"/>
    <w:rsid w:val="00E03087"/>
    <w:rsid w:val="00E11A0D"/>
    <w:rsid w:val="00E9396C"/>
    <w:rsid w:val="00EB186F"/>
    <w:rsid w:val="00EF7876"/>
    <w:rsid w:val="00F15F51"/>
    <w:rsid w:val="00FB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3BE1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4B97-2AF0-42E3-B8D7-1788DF2D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Aimee Bryant</cp:lastModifiedBy>
  <cp:revision>5</cp:revision>
  <cp:lastPrinted>2017-06-28T00:53:00Z</cp:lastPrinted>
  <dcterms:created xsi:type="dcterms:W3CDTF">2018-05-15T01:01:00Z</dcterms:created>
  <dcterms:modified xsi:type="dcterms:W3CDTF">2019-02-05T03:52:00Z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