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827810" w:rsidP="004F393F">
            <w:pPr>
              <w:pStyle w:val="Title"/>
            </w:pPr>
            <w:r>
              <w:t>Department of Justice allows same day parole for husband and wife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857B7A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Default="00830A8D" w:rsidP="009A61CE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 xml:space="preserve">Ombudsmen Act 1975 </w:t>
            </w:r>
          </w:p>
          <w:p w:rsidR="00970549" w:rsidRDefault="00970549" w:rsidP="00970549">
            <w:pPr>
              <w:pStyle w:val="Heading1-Subnonboldtext"/>
            </w:pPr>
            <w:r>
              <w:rPr>
                <w:rStyle w:val="Heading1-Sub"/>
              </w:rPr>
              <w:t>Agency</w:t>
            </w:r>
            <w:r>
              <w:tab/>
              <w:t>Department of Justice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D012F9">
              <w:t>Nadj</w:t>
            </w:r>
            <w:bookmarkStart w:id="0" w:name="_GoBack"/>
            <w:bookmarkEnd w:id="0"/>
            <w:r w:rsidR="00827810">
              <w:t>a Tollemache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827810">
              <w:t>W27780</w:t>
            </w:r>
          </w:p>
          <w:p w:rsidR="00B841FB" w:rsidRPr="00F417FD" w:rsidRDefault="00830A8D" w:rsidP="00827810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827810">
              <w:t>1992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827810" w:rsidRPr="00366D7D" w:rsidRDefault="00827810" w:rsidP="00366D7D">
      <w:pPr>
        <w:pStyle w:val="BodyText"/>
        <w:rPr>
          <w:rFonts w:ascii="Times New Roman" w:hAnsi="Times New Roman"/>
          <w:i/>
          <w:color w:val="auto"/>
        </w:rPr>
      </w:pPr>
      <w:r w:rsidRPr="00366D7D">
        <w:rPr>
          <w:i/>
        </w:rPr>
        <w:t>A husband and wife serving prison sentences at the same time</w:t>
      </w:r>
      <w:r w:rsidR="00366D7D" w:rsidRPr="00366D7D">
        <w:rPr>
          <w:i/>
        </w:rPr>
        <w:t>—same d</w:t>
      </w:r>
      <w:r w:rsidRPr="00366D7D">
        <w:rPr>
          <w:i/>
        </w:rPr>
        <w:t>ay parole</w:t>
      </w:r>
      <w:r w:rsidR="00366D7D" w:rsidRPr="00366D7D">
        <w:rPr>
          <w:i/>
        </w:rPr>
        <w:t xml:space="preserve"> allowed</w:t>
      </w:r>
    </w:p>
    <w:p w:rsidR="00827810" w:rsidRDefault="00827810" w:rsidP="00366D7D">
      <w:pPr>
        <w:pStyle w:val="BodyText"/>
      </w:pPr>
      <w:r>
        <w:t>The husband complained about the decision by the prison authorities to decline his wife</w:t>
      </w:r>
      <w:r w:rsidR="00366D7D">
        <w:t>’</w:t>
      </w:r>
      <w:r>
        <w:t>s request for a day</w:t>
      </w:r>
      <w:r w:rsidR="00366D7D">
        <w:t>’</w:t>
      </w:r>
      <w:r>
        <w:t>s parole to coincide with his.</w:t>
      </w:r>
    </w:p>
    <w:p w:rsidR="00827810" w:rsidRDefault="00827810" w:rsidP="00366D7D">
      <w:pPr>
        <w:pStyle w:val="BodyText"/>
      </w:pPr>
      <w:r>
        <w:t>The inmate stated in his submission that prison authorities where he was serving his sentence had no objection to himself and his wife spending a day</w:t>
      </w:r>
      <w:r w:rsidR="00366D7D">
        <w:t>’</w:t>
      </w:r>
      <w:r>
        <w:t xml:space="preserve">s parole together. However, </w:t>
      </w:r>
      <w:r w:rsidR="00366D7D">
        <w:t xml:space="preserve">the Ombudsman’s </w:t>
      </w:r>
      <w:r>
        <w:t>subsequent informal enquiries to the Women</w:t>
      </w:r>
      <w:r w:rsidR="00366D7D">
        <w:t>’</w:t>
      </w:r>
      <w:r>
        <w:t>s Prison revealed that they had a policy forbidding paroling together a husband and wife who are serving prison terms at the same time.</w:t>
      </w:r>
    </w:p>
    <w:p w:rsidR="00827810" w:rsidRDefault="00366D7D" w:rsidP="00366D7D">
      <w:pPr>
        <w:pStyle w:val="BodyText"/>
      </w:pPr>
      <w:r>
        <w:t xml:space="preserve">The Ombudsman </w:t>
      </w:r>
      <w:r w:rsidR="00827810">
        <w:t xml:space="preserve">took up the complaint officially with the Secretary for Justice and it appeared that the General Manager was under the mistaken assumption that co-offenders were not allowed parole together. This assumption was based on previous experience in Head Office some years ago. </w:t>
      </w:r>
    </w:p>
    <w:p w:rsidR="00827810" w:rsidRDefault="00827810" w:rsidP="00366D7D">
      <w:pPr>
        <w:pStyle w:val="BodyText"/>
      </w:pPr>
      <w:r>
        <w:t>The issue was satisfactorily resolved and the inmate and his wife had a day</w:t>
      </w:r>
      <w:r w:rsidR="00366D7D">
        <w:t>’</w:t>
      </w:r>
      <w:r>
        <w:t>s parole together.</w:t>
      </w:r>
    </w:p>
    <w:p w:rsidR="00366D7D" w:rsidRPr="00366D7D" w:rsidRDefault="00366D7D" w:rsidP="00366D7D">
      <w:pPr>
        <w:pStyle w:val="BodyText"/>
        <w:rPr>
          <w:i/>
          <w:iCs/>
        </w:rPr>
      </w:pPr>
      <w:r w:rsidRPr="00366D7D">
        <w:rPr>
          <w:i/>
          <w:iCs/>
        </w:rPr>
        <w:t xml:space="preserve">This case note is published under the authority of the </w:t>
      </w:r>
      <w:hyperlink r:id="rId8" w:history="1">
        <w:r w:rsidRPr="00366D7D">
          <w:rPr>
            <w:rStyle w:val="Hyperlink"/>
            <w:i/>
            <w:iCs/>
          </w:rPr>
          <w:t>Ombudsmen Rules 1989</w:t>
        </w:r>
      </w:hyperlink>
      <w:r w:rsidRPr="00366D7D">
        <w:rPr>
          <w:i/>
          <w:iCs/>
        </w:rPr>
        <w:t>. It sets out an Ombudsman</w:t>
      </w:r>
      <w:r>
        <w:rPr>
          <w:i/>
          <w:iCs/>
        </w:rPr>
        <w:t>’</w:t>
      </w:r>
      <w:r w:rsidRPr="00366D7D">
        <w:rPr>
          <w:i/>
          <w:iCs/>
        </w:rPr>
        <w:t>s view on the facts of a particular case. It should not be taken as establishing any legal precedent that would bind an Ombudsman in future.</w:t>
      </w:r>
    </w:p>
    <w:p w:rsidR="00366D7D" w:rsidRPr="00DD3808" w:rsidRDefault="00366D7D" w:rsidP="00827810">
      <w:pPr>
        <w:pStyle w:val="BodyText"/>
        <w:rPr>
          <w:i/>
          <w:lang w:eastAsia="en-NZ"/>
        </w:rPr>
      </w:pPr>
    </w:p>
    <w:sectPr w:rsidR="00366D7D" w:rsidRPr="00DD3808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7A" w:rsidRDefault="00857B7A">
      <w:pPr>
        <w:spacing w:after="0" w:line="240" w:lineRule="auto"/>
      </w:pPr>
      <w:r>
        <w:separator/>
      </w:r>
    </w:p>
  </w:endnote>
  <w:endnote w:type="continuationSeparator" w:id="0">
    <w:p w:rsidR="00857B7A" w:rsidRDefault="008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857B7A" w:rsidP="00B841FB">
    <w:pPr>
      <w:pStyle w:val="Footerline"/>
    </w:pPr>
  </w:p>
  <w:p w:rsidR="00F200AB" w:rsidRPr="0059155D" w:rsidRDefault="00857B7A" w:rsidP="00B841FB">
    <w:pPr>
      <w:pStyle w:val="Footerline"/>
    </w:pPr>
  </w:p>
  <w:p w:rsidR="00F200AB" w:rsidRPr="005533D8" w:rsidRDefault="00857B7A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366D7D">
      <w:t>Case note W27780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4F393F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857B7A" w:rsidP="00B841FB">
    <w:pPr>
      <w:pStyle w:val="Footerline"/>
    </w:pPr>
  </w:p>
  <w:p w:rsidR="00F200AB" w:rsidRPr="0059155D" w:rsidRDefault="00857B7A" w:rsidP="00B841FB">
    <w:pPr>
      <w:pStyle w:val="Footerline"/>
    </w:pPr>
  </w:p>
  <w:p w:rsidR="00F200AB" w:rsidRPr="005533D8" w:rsidRDefault="00857B7A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366D7D">
      <w:t>Case note W27780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7A" w:rsidRDefault="00857B7A">
      <w:pPr>
        <w:spacing w:after="0" w:line="240" w:lineRule="auto"/>
      </w:pPr>
      <w:r>
        <w:separator/>
      </w:r>
    </w:p>
  </w:footnote>
  <w:footnote w:type="continuationSeparator" w:id="0">
    <w:p w:rsidR="00857B7A" w:rsidRDefault="0085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857B7A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W27780 |"/>
    <w:docVar w:name="dvShortTextFrm" w:val="Case note W27780"/>
    <w:docVar w:name="IsfirstTb" w:val="False"/>
    <w:docVar w:name="IsInTable" w:val="True"/>
    <w:docVar w:name="OOTOTemplate" w:val="OOTO General\Case note.dotm"/>
  </w:docVars>
  <w:rsids>
    <w:rsidRoot w:val="00051017"/>
    <w:rsid w:val="00051017"/>
    <w:rsid w:val="00152A27"/>
    <w:rsid w:val="00175E33"/>
    <w:rsid w:val="001C1C8F"/>
    <w:rsid w:val="001C2D91"/>
    <w:rsid w:val="00212827"/>
    <w:rsid w:val="00343B77"/>
    <w:rsid w:val="00366D7D"/>
    <w:rsid w:val="00403044"/>
    <w:rsid w:val="004275BC"/>
    <w:rsid w:val="00485BB3"/>
    <w:rsid w:val="004F393F"/>
    <w:rsid w:val="00502D89"/>
    <w:rsid w:val="00562870"/>
    <w:rsid w:val="0060106C"/>
    <w:rsid w:val="00665FBB"/>
    <w:rsid w:val="006F57EC"/>
    <w:rsid w:val="007D336D"/>
    <w:rsid w:val="007E531C"/>
    <w:rsid w:val="00827810"/>
    <w:rsid w:val="00830A8D"/>
    <w:rsid w:val="00857B7A"/>
    <w:rsid w:val="008A6715"/>
    <w:rsid w:val="00970549"/>
    <w:rsid w:val="009A61CE"/>
    <w:rsid w:val="00A85538"/>
    <w:rsid w:val="00C401AD"/>
    <w:rsid w:val="00D012F9"/>
    <w:rsid w:val="00DD3808"/>
    <w:rsid w:val="00DE48AC"/>
    <w:rsid w:val="00E03087"/>
    <w:rsid w:val="00E11A0D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BB87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E71B-96C1-4C18-A8E3-5A117520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Aimee Bryant</cp:lastModifiedBy>
  <cp:revision>6</cp:revision>
  <cp:lastPrinted>2017-06-28T00:53:00Z</cp:lastPrinted>
  <dcterms:created xsi:type="dcterms:W3CDTF">2018-05-14T04:43:00Z</dcterms:created>
  <dcterms:modified xsi:type="dcterms:W3CDTF">2019-02-05T03:51:00Z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