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582FCE">
        <w:trPr>
          <w:trHeight w:hRule="exact" w:val="3158"/>
        </w:trPr>
        <w:tc>
          <w:tcPr>
            <w:tcW w:w="9299" w:type="dxa"/>
            <w:tcMar>
              <w:top w:w="794" w:type="dxa"/>
            </w:tcMar>
            <w:vAlign w:val="bottom"/>
          </w:tcPr>
          <w:p w:rsidR="00582FCE" w:rsidRPr="00F65B9C" w:rsidRDefault="00582FCE" w:rsidP="00582FCE">
            <w:pPr>
              <w:pStyle w:val="Title"/>
            </w:pPr>
            <w:r>
              <w:t>Local Authority’s dog ownership forms deficient and actions relating to processing forms were unreasonable</w:t>
            </w:r>
          </w:p>
          <w:p w:rsidR="00166C30" w:rsidRPr="000E36A8" w:rsidRDefault="00166C30" w:rsidP="00F96393">
            <w:pPr>
              <w:pStyle w:val="Title"/>
            </w:pPr>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582FCE">
              <w:t>Ombudsmen Act 1975</w:t>
            </w:r>
          </w:p>
          <w:p w:rsidR="00F417FD" w:rsidRPr="00971749" w:rsidRDefault="00F417FD" w:rsidP="00971749">
            <w:pPr>
              <w:pStyle w:val="Heading1-Subnonboldtext"/>
            </w:pPr>
            <w:r w:rsidRPr="00971749">
              <w:rPr>
                <w:rStyle w:val="Heading1-Sub"/>
              </w:rPr>
              <w:t>Agency</w:t>
            </w:r>
            <w:r w:rsidRPr="00971749">
              <w:tab/>
            </w:r>
            <w:r w:rsidR="00582FCE">
              <w:t>Hamilton City Council</w:t>
            </w:r>
          </w:p>
          <w:p w:rsidR="00F417FD" w:rsidRPr="00971749" w:rsidRDefault="00F417FD" w:rsidP="00971749">
            <w:pPr>
              <w:pStyle w:val="Heading1-Subnonboldtext"/>
            </w:pPr>
            <w:r w:rsidRPr="00971749">
              <w:rPr>
                <w:rStyle w:val="Heading1-Sub"/>
              </w:rPr>
              <w:t>Ombudsman</w:t>
            </w:r>
            <w:r w:rsidRPr="00971749">
              <w:tab/>
            </w:r>
            <w:r w:rsidR="00582FCE">
              <w:t xml:space="preserve">Chief Ombudsman Dame Beverley </w:t>
            </w:r>
            <w:proofErr w:type="spellStart"/>
            <w:r w:rsidR="00582FCE">
              <w:t>Wakem</w:t>
            </w:r>
            <w:proofErr w:type="spellEnd"/>
          </w:p>
          <w:p w:rsidR="00F417FD" w:rsidRPr="00971749" w:rsidRDefault="00F417FD" w:rsidP="00971749">
            <w:pPr>
              <w:pStyle w:val="Heading1-Subnonboldtext"/>
            </w:pPr>
            <w:r w:rsidRPr="00971749">
              <w:rPr>
                <w:rStyle w:val="Heading1-Sub"/>
              </w:rPr>
              <w:t>Case number(s)</w:t>
            </w:r>
            <w:r w:rsidRPr="00971749">
              <w:tab/>
            </w:r>
            <w:r w:rsidR="00582FCE">
              <w:t>364954</w:t>
            </w:r>
          </w:p>
          <w:p w:rsidR="00F417FD" w:rsidRPr="00F417FD" w:rsidRDefault="00F417FD" w:rsidP="00582FCE">
            <w:pPr>
              <w:pStyle w:val="Heading1-Subnonboldtext"/>
            </w:pPr>
            <w:r w:rsidRPr="00971749">
              <w:rPr>
                <w:rStyle w:val="Heading1-Sub"/>
              </w:rPr>
              <w:t>Date</w:t>
            </w:r>
            <w:r w:rsidRPr="00971749">
              <w:tab/>
            </w:r>
            <w:r w:rsidR="00582FCE">
              <w:t>November 2014</w:t>
            </w:r>
          </w:p>
        </w:tc>
      </w:tr>
    </w:tbl>
    <w:p w:rsidR="00582FCE" w:rsidRDefault="00582FCE" w:rsidP="00582FCE">
      <w:bookmarkStart w:id="0" w:name="TemplateCaseNote"/>
      <w:bookmarkEnd w:id="0"/>
    </w:p>
    <w:p w:rsidR="00582FCE" w:rsidRPr="00582FCE" w:rsidRDefault="00582FCE" w:rsidP="00582FCE">
      <w:pPr>
        <w:pStyle w:val="BodyText"/>
        <w:rPr>
          <w:i/>
        </w:rPr>
      </w:pPr>
      <w:r w:rsidRPr="00582FCE">
        <w:rPr>
          <w:i/>
        </w:rPr>
        <w:t xml:space="preserve">Whether Local Authority had reasonable practices regarding dog ownership forms in situation </w:t>
      </w:r>
      <w:proofErr w:type="gramStart"/>
      <w:r w:rsidRPr="00582FCE">
        <w:rPr>
          <w:i/>
        </w:rPr>
        <w:t>where</w:t>
      </w:r>
      <w:proofErr w:type="gramEnd"/>
      <w:r w:rsidRPr="00582FCE">
        <w:rPr>
          <w:i/>
        </w:rPr>
        <w:t xml:space="preserve"> dog ownership disputed by parties</w:t>
      </w:r>
      <w:r>
        <w:rPr>
          <w:i/>
        </w:rPr>
        <w:t>—</w:t>
      </w:r>
      <w:r w:rsidRPr="00582FCE">
        <w:rPr>
          <w:i/>
        </w:rPr>
        <w:t xml:space="preserve">Chief Ombudsman concluded forms were deficient </w:t>
      </w:r>
    </w:p>
    <w:p w:rsidR="00582FCE" w:rsidRDefault="00582FCE" w:rsidP="00582FCE">
      <w:pPr>
        <w:pStyle w:val="BodyText"/>
      </w:pPr>
      <w:r>
        <w:t xml:space="preserve">A dog was registered to a first owner (the complainant) but a second owner of the same dog was registered six months later. By that time the dog was not living with either of these people but living with a third owner. Sometime thereafter a dispute arose as to ownership of the dog. </w:t>
      </w:r>
    </w:p>
    <w:p w:rsidR="00582FCE" w:rsidRDefault="00582FCE" w:rsidP="00582FCE">
      <w:pPr>
        <w:pStyle w:val="BodyText"/>
      </w:pPr>
      <w:r>
        <w:t xml:space="preserve">The Council had received a change of ownership from the third owner which was signed by the complainant but not by the third owner. The Council processed the form reflecting the third owner as the new owner of the dog. The complainant went to the Council offices stating that she had been forced to sign the change of ownership form. The following day the complainant returned to the Council to ask who the new registered owner was but was told that </w:t>
      </w:r>
      <w:r w:rsidRPr="00D50B70">
        <w:t xml:space="preserve">the Privacy Act prevented </w:t>
      </w:r>
      <w:r>
        <w:t>this information from being given out. Later the complainant and the second registered owner</w:t>
      </w:r>
      <w:r w:rsidRPr="00D50B70">
        <w:t xml:space="preserve"> again advised the Council that </w:t>
      </w:r>
      <w:r>
        <w:t>the dog</w:t>
      </w:r>
      <w:r w:rsidRPr="00D50B70">
        <w:t xml:space="preserve"> had been stolen and the Council advised </w:t>
      </w:r>
      <w:r>
        <w:t>the complainant</w:t>
      </w:r>
      <w:r w:rsidRPr="00D50B70">
        <w:t xml:space="preserve"> to complete a change of ownership form and</w:t>
      </w:r>
      <w:r>
        <w:t xml:space="preserve"> to</w:t>
      </w:r>
      <w:r w:rsidRPr="00D50B70">
        <w:t xml:space="preserve"> contact the police to report </w:t>
      </w:r>
      <w:r>
        <w:t>the dog</w:t>
      </w:r>
      <w:r w:rsidRPr="00D50B70">
        <w:t xml:space="preserve"> as stolen</w:t>
      </w:r>
      <w:r>
        <w:t xml:space="preserve">. </w:t>
      </w:r>
      <w:r w:rsidRPr="00D50B70">
        <w:t xml:space="preserve">The Council processed the change of ownership forms signed by </w:t>
      </w:r>
      <w:r>
        <w:t xml:space="preserve">the complainant and the second registered owner. </w:t>
      </w:r>
      <w:r w:rsidRPr="00D50B70">
        <w:t xml:space="preserve">The </w:t>
      </w:r>
      <w:r>
        <w:t>‘</w:t>
      </w:r>
      <w:r w:rsidRPr="00D50B70">
        <w:t>previous owner</w:t>
      </w:r>
      <w:r>
        <w:t xml:space="preserve">’ section </w:t>
      </w:r>
      <w:r w:rsidRPr="00D50B70">
        <w:t>of the form was n</w:t>
      </w:r>
      <w:r>
        <w:t>either</w:t>
      </w:r>
      <w:r w:rsidRPr="00D50B70">
        <w:t xml:space="preserve"> completed </w:t>
      </w:r>
      <w:r>
        <w:t>n</w:t>
      </w:r>
      <w:r w:rsidRPr="00D50B70">
        <w:t>or signed.</w:t>
      </w:r>
      <w:r>
        <w:t xml:space="preserve"> T</w:t>
      </w:r>
      <w:r w:rsidRPr="00D50B70">
        <w:t xml:space="preserve">he Council was </w:t>
      </w:r>
      <w:r>
        <w:t xml:space="preserve">then </w:t>
      </w:r>
      <w:r w:rsidRPr="00D50B70">
        <w:t xml:space="preserve">informed by </w:t>
      </w:r>
      <w:r>
        <w:t>the third owner</w:t>
      </w:r>
      <w:r w:rsidRPr="00D50B70">
        <w:t xml:space="preserve"> that she had </w:t>
      </w:r>
      <w:r>
        <w:t xml:space="preserve">had possession of the dog </w:t>
      </w:r>
      <w:r w:rsidRPr="00D50B70">
        <w:t xml:space="preserve">for the past 3 months and that she was going to make an application to the Disputes Tribunal to determine ownership. </w:t>
      </w:r>
      <w:r>
        <w:t>The third owner signed</w:t>
      </w:r>
      <w:r w:rsidRPr="00D50B70">
        <w:t xml:space="preserve"> a</w:t>
      </w:r>
      <w:r>
        <w:t>nother</w:t>
      </w:r>
      <w:r w:rsidRPr="00D50B70">
        <w:t xml:space="preserve"> change of ownership form </w:t>
      </w:r>
      <w:bookmarkStart w:id="1" w:name="_GoBack"/>
      <w:bookmarkEnd w:id="1"/>
      <w:r>
        <w:t>which</w:t>
      </w:r>
      <w:r w:rsidRPr="00D50B70">
        <w:t xml:space="preserve"> was processed by the Council</w:t>
      </w:r>
      <w:r>
        <w:t xml:space="preserve">. </w:t>
      </w:r>
      <w:r w:rsidRPr="00D50B70">
        <w:t xml:space="preserve">The </w:t>
      </w:r>
      <w:r>
        <w:t xml:space="preserve">complainant was identified on this form as the dog’s </w:t>
      </w:r>
      <w:r w:rsidRPr="00D50B70">
        <w:t>previous owner but th</w:t>
      </w:r>
      <w:r>
        <w:t>is</w:t>
      </w:r>
      <w:r w:rsidRPr="00D50B70">
        <w:t xml:space="preserve"> form was not signed by </w:t>
      </w:r>
      <w:r>
        <w:t>the complainant</w:t>
      </w:r>
      <w:r w:rsidRPr="00D50B70">
        <w:t>.</w:t>
      </w:r>
    </w:p>
    <w:p w:rsidR="00582FCE" w:rsidRDefault="00582FCE" w:rsidP="00582FCE">
      <w:pPr>
        <w:pStyle w:val="BodyText"/>
      </w:pPr>
      <w:r>
        <w:lastRenderedPageBreak/>
        <w:t xml:space="preserve">The Disputes Tribunal made a decision </w:t>
      </w:r>
      <w:r w:rsidRPr="00D50B70">
        <w:t xml:space="preserve">that </w:t>
      </w:r>
      <w:r>
        <w:t>the dog</w:t>
      </w:r>
      <w:r w:rsidRPr="00D50B70">
        <w:t xml:space="preserve"> was no longer owned by </w:t>
      </w:r>
      <w:r>
        <w:t>the complainant and the second registered owner</w:t>
      </w:r>
      <w:r w:rsidRPr="00D50B70">
        <w:t xml:space="preserve"> but had in fact been rehomed</w:t>
      </w:r>
      <w:r>
        <w:t xml:space="preserve">. </w:t>
      </w:r>
    </w:p>
    <w:p w:rsidR="00582FCE" w:rsidRDefault="00582FCE" w:rsidP="00582FCE">
      <w:pPr>
        <w:pStyle w:val="BodyText"/>
      </w:pPr>
      <w:r>
        <w:t>The complainant i</w:t>
      </w:r>
      <w:r w:rsidRPr="00D50B70">
        <w:t>nitially raised concerns ab</w:t>
      </w:r>
      <w:r>
        <w:t>out the dog’s</w:t>
      </w:r>
      <w:r w:rsidRPr="00D50B70">
        <w:t xml:space="preserve"> ownership with </w:t>
      </w:r>
      <w:r>
        <w:t>the Office of the Ombudsman and was</w:t>
      </w:r>
      <w:r w:rsidRPr="00D50B70">
        <w:t xml:space="preserve"> advised that this issue was resolved by the Disputes Tribunal and any investigation </w:t>
      </w:r>
      <w:r>
        <w:t>by an Ombudsman</w:t>
      </w:r>
      <w:r w:rsidRPr="00D50B70">
        <w:t xml:space="preserve"> would not affect that outcome</w:t>
      </w:r>
      <w:r>
        <w:t xml:space="preserve">. </w:t>
      </w:r>
      <w:r w:rsidRPr="00D50B70">
        <w:t xml:space="preserve">However </w:t>
      </w:r>
      <w:r>
        <w:t>the complainant</w:t>
      </w:r>
      <w:r w:rsidRPr="00D50B70">
        <w:t xml:space="preserve"> also raised concerns about the reasonableness of the Council</w:t>
      </w:r>
      <w:r>
        <w:t>’</w:t>
      </w:r>
      <w:r w:rsidRPr="00D50B70">
        <w:t xml:space="preserve">s actions in processing the changes </w:t>
      </w:r>
      <w:r>
        <w:t xml:space="preserve">to the dog’s registered owners. This issue was the focus of the Chief Ombudsman’s investigation. </w:t>
      </w:r>
      <w:r w:rsidRPr="00D50B70">
        <w:t>In particular</w:t>
      </w:r>
      <w:r>
        <w:t>, the Chief Ombudsman</w:t>
      </w:r>
      <w:r w:rsidRPr="00D50B70">
        <w:t xml:space="preserve"> investigated the decisions of the Council to process change of ownership forms on </w:t>
      </w:r>
      <w:r>
        <w:t xml:space="preserve">the three occasions despite having </w:t>
      </w:r>
      <w:r w:rsidRPr="00D50B70">
        <w:t xml:space="preserve">been made aware </w:t>
      </w:r>
      <w:r>
        <w:t xml:space="preserve">at the material time </w:t>
      </w:r>
      <w:r w:rsidRPr="00D50B70">
        <w:t>that there was a dispute over ownership.</w:t>
      </w:r>
      <w:r>
        <w:t xml:space="preserve"> In response to the Chief Ombudsman’s notification of the complaint, the Council provided a report on the issues arising and a </w:t>
      </w:r>
      <w:r w:rsidRPr="00D50B70">
        <w:t>copy of the relevant form for chang</w:t>
      </w:r>
      <w:r>
        <w:t xml:space="preserve">e of </w:t>
      </w:r>
      <w:r w:rsidRPr="00D50B70">
        <w:t>registered ownership of a dog</w:t>
      </w:r>
      <w:r>
        <w:t xml:space="preserve">. </w:t>
      </w:r>
      <w:r w:rsidRPr="00D50B70">
        <w:t>The form asks for the details of the previous owner and their signature, the details of the new owner, the identifying details of the dog and a declaration at the bottom, which is also to be signed but does not specify by whom</w:t>
      </w:r>
      <w:r>
        <w:t xml:space="preserve">. </w:t>
      </w:r>
    </w:p>
    <w:p w:rsidR="00582FCE" w:rsidRDefault="00582FCE" w:rsidP="00582FCE">
      <w:pPr>
        <w:pStyle w:val="BodyText"/>
        <w:rPr>
          <w:szCs w:val="24"/>
        </w:rPr>
      </w:pPr>
      <w:r>
        <w:t xml:space="preserve">The Chief Ombudsman concluded that the Council </w:t>
      </w:r>
      <w:r w:rsidRPr="00A22910">
        <w:t xml:space="preserve">registered </w:t>
      </w:r>
      <w:r>
        <w:t xml:space="preserve">changes in ownership in respect of a dog on a number of occasions despite the change of ownership forms being incomplete and in the knowledge that there was a dispute concerning ownership of the dog. </w:t>
      </w:r>
      <w:r w:rsidRPr="00A22910">
        <w:t>The Chief Ombudsman</w:t>
      </w:r>
      <w:r>
        <w:t xml:space="preserve"> formed the provisional opinion that </w:t>
      </w:r>
      <w:r w:rsidRPr="00A22910">
        <w:t xml:space="preserve">the Council acted unreasonably in processing the forms </w:t>
      </w:r>
      <w:r>
        <w:t xml:space="preserve">in the circumstances. </w:t>
      </w:r>
      <w:r w:rsidRPr="00A22910">
        <w:t xml:space="preserve"> </w:t>
      </w:r>
      <w:r>
        <w:t>Having considered the Ombudsman’s provisional opinion on the matter</w:t>
      </w:r>
      <w:r w:rsidRPr="00A22910">
        <w:t xml:space="preserve">, the Council </w:t>
      </w:r>
      <w:r>
        <w:t xml:space="preserve">agreed to </w:t>
      </w:r>
      <w:r w:rsidRPr="00D32F17">
        <w:rPr>
          <w:szCs w:val="24"/>
        </w:rPr>
        <w:t xml:space="preserve">review and amend the change of ownership form and provide their staff with </w:t>
      </w:r>
      <w:r>
        <w:rPr>
          <w:szCs w:val="24"/>
        </w:rPr>
        <w:t xml:space="preserve">suitable </w:t>
      </w:r>
      <w:r w:rsidRPr="00D32F17">
        <w:rPr>
          <w:szCs w:val="24"/>
        </w:rPr>
        <w:t>training</w:t>
      </w:r>
      <w:r>
        <w:rPr>
          <w:szCs w:val="24"/>
        </w:rPr>
        <w:t xml:space="preserve">. This remedial action </w:t>
      </w:r>
      <w:r w:rsidRPr="00D32F17">
        <w:rPr>
          <w:szCs w:val="24"/>
        </w:rPr>
        <w:t>represent</w:t>
      </w:r>
      <w:r>
        <w:rPr>
          <w:szCs w:val="24"/>
        </w:rPr>
        <w:t>ed</w:t>
      </w:r>
      <w:r w:rsidRPr="00D32F17">
        <w:rPr>
          <w:szCs w:val="24"/>
        </w:rPr>
        <w:t xml:space="preserve"> a suitable resolution of the complaint</w:t>
      </w:r>
      <w:r>
        <w:rPr>
          <w:szCs w:val="24"/>
        </w:rPr>
        <w:t xml:space="preserve"> and the Chief Ombudsman concluded her investigation on this basis. In view of the remedial action already taken by the Council, there was no need for any formal recommendation to be made.</w:t>
      </w:r>
    </w:p>
    <w:p w:rsidR="00582FCE" w:rsidRPr="00582FCE" w:rsidRDefault="00582FCE" w:rsidP="00582FCE">
      <w:pPr>
        <w:pStyle w:val="BodyText"/>
        <w:rPr>
          <w:i/>
        </w:rPr>
      </w:pPr>
      <w:r w:rsidRPr="00582FCE">
        <w:rPr>
          <w:i/>
          <w:iCs/>
          <w:szCs w:val="24"/>
        </w:rPr>
        <w:t xml:space="preserve">This case note is published under the authority of the </w:t>
      </w:r>
      <w:hyperlink r:id="rId8" w:history="1">
        <w:r w:rsidRPr="00582FCE">
          <w:rPr>
            <w:rStyle w:val="Hyperlink"/>
            <w:i/>
            <w:iCs/>
            <w:szCs w:val="24"/>
          </w:rPr>
          <w:t>Ombudsmen Rules 1989</w:t>
        </w:r>
      </w:hyperlink>
      <w:r w:rsidRPr="00582FCE">
        <w:rPr>
          <w:i/>
          <w:iCs/>
          <w:szCs w:val="24"/>
        </w:rPr>
        <w:t>. It sets out an Ombudsman’s view on the facts of a particular case. It should not be taken as establishing any legal precedent that would bind an Ombudsman in future.</w:t>
      </w:r>
    </w:p>
    <w:p w:rsidR="00E77A82" w:rsidRDefault="00E77A82" w:rsidP="00582FCE">
      <w:pPr>
        <w:pStyle w:val="Heading1"/>
      </w:pPr>
    </w:p>
    <w:sectPr w:rsidR="00E77A82" w:rsidSect="00F417FD">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FB" w:rsidRPr="00D45126" w:rsidRDefault="00B150FB" w:rsidP="00554FCD">
      <w:pPr>
        <w:spacing w:after="0" w:line="240" w:lineRule="auto"/>
        <w:rPr>
          <w:color w:val="4D4D4D"/>
        </w:rPr>
      </w:pPr>
      <w:r w:rsidRPr="00D45126">
        <w:rPr>
          <w:color w:val="4D4D4D"/>
        </w:rPr>
        <w:separator/>
      </w:r>
    </w:p>
  </w:endnote>
  <w:endnote w:type="continuationSeparator" w:id="0">
    <w:p w:rsidR="00B150FB" w:rsidRPr="00D45126" w:rsidRDefault="00B150FB" w:rsidP="00554FCD">
      <w:pPr>
        <w:spacing w:after="0" w:line="240" w:lineRule="auto"/>
        <w:rPr>
          <w:color w:val="4D4D4D"/>
        </w:rPr>
      </w:pPr>
      <w:r w:rsidRPr="00D45126">
        <w:rPr>
          <w:color w:val="4D4D4D"/>
        </w:rPr>
        <w:continuationSeparator/>
      </w:r>
    </w:p>
  </w:endnote>
  <w:endnote w:type="continuationNotice" w:id="1">
    <w:p w:rsidR="00B150FB" w:rsidRDefault="00B15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3F55CC" w:rsidP="00B81F45">
    <w:pPr>
      <w:pStyle w:val="Footer"/>
    </w:pPr>
    <w:r>
      <w:fldChar w:fldCharType="begin"/>
    </w:r>
    <w:r>
      <w:instrText xml:space="preserve"> DOCVARIABLE  dvShortText </w:instrText>
    </w:r>
    <w:r>
      <w:fldChar w:fldCharType="separate"/>
    </w:r>
    <w:r w:rsidR="004A7310">
      <w:t>Case note 364954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2</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3F55CC" w:rsidP="00AA3322">
    <w:pPr>
      <w:pStyle w:val="Footer"/>
    </w:pPr>
    <w:r>
      <w:fldChar w:fldCharType="begin"/>
    </w:r>
    <w:r>
      <w:instrText xml:space="preserve"> DOCVARIABLE  dvShortText </w:instrText>
    </w:r>
    <w:r>
      <w:fldChar w:fldCharType="separate"/>
    </w:r>
    <w:r w:rsidR="004A7310">
      <w:t>Case note 364954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FB" w:rsidRPr="00D45126" w:rsidRDefault="00B150FB" w:rsidP="00257DA0">
      <w:pPr>
        <w:spacing w:after="0" w:line="240" w:lineRule="auto"/>
        <w:rPr>
          <w:color w:val="4D4D4D"/>
        </w:rPr>
      </w:pPr>
      <w:r w:rsidRPr="00D45126">
        <w:rPr>
          <w:color w:val="4D4D4D"/>
        </w:rPr>
        <w:separator/>
      </w:r>
    </w:p>
  </w:footnote>
  <w:footnote w:type="continuationSeparator" w:id="0">
    <w:p w:rsidR="00B150FB" w:rsidRPr="00C14083" w:rsidRDefault="00B150FB" w:rsidP="00554FCD">
      <w:pPr>
        <w:spacing w:after="0" w:line="240" w:lineRule="auto"/>
        <w:rPr>
          <w:color w:val="4D4D4D"/>
        </w:rPr>
      </w:pPr>
      <w:r w:rsidRPr="00C14083">
        <w:rPr>
          <w:color w:val="4D4D4D"/>
        </w:rPr>
        <w:continuationSeparator/>
      </w:r>
    </w:p>
  </w:footnote>
  <w:footnote w:type="continuationNotice" w:id="1">
    <w:p w:rsidR="00B150FB" w:rsidRDefault="00B15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64954 |"/>
    <w:docVar w:name="dvShortTextFrm" w:val="Case note 364954"/>
    <w:docVar w:name="IsfirstTb" w:val="True"/>
    <w:docVar w:name="IsInTable" w:val="False"/>
    <w:docVar w:name="OOTOTemplate" w:val="OOTO General\Case note.dotm"/>
  </w:docVars>
  <w:rsids>
    <w:rsidRoot w:val="00582FCE"/>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55CC"/>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A7310"/>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2FC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0FB"/>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176CFE-4D28-482C-AF95-0896B37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582FCE"/>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qFormat/>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6069-C0D5-42D2-A99C-EBB6A194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TotalTime>
  <Pages>2</Pages>
  <Words>676</Words>
  <Characters>3859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Gifford</dc:creator>
  <cp:keywords/>
  <dc:description/>
  <cp:lastModifiedBy>Susan Gifford</cp:lastModifiedBy>
  <cp:revision>4</cp:revision>
  <cp:lastPrinted>2018-11-06T01:37:00Z</cp:lastPrinted>
  <dcterms:created xsi:type="dcterms:W3CDTF">2018-11-06T01:32:00Z</dcterms:created>
  <dcterms:modified xsi:type="dcterms:W3CDTF">2018-12-03T03:09:00Z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