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9403E6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D14FC6" w:rsidP="00EE230A">
            <w:pPr>
              <w:pStyle w:val="Title"/>
            </w:pPr>
            <w:r>
              <w:t xml:space="preserve">Request for </w:t>
            </w:r>
            <w:r w:rsidR="00EE230A">
              <w:t>Customs document concerning settlement of disputes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9403E6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4A6E84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231B34">
              <w:t>Official Information Act 1982, s</w:t>
            </w:r>
            <w:r w:rsidR="00D15949">
              <w:t xml:space="preserve"> </w:t>
            </w:r>
            <w:r w:rsidR="00EE230A">
              <w:t>22</w:t>
            </w:r>
          </w:p>
          <w:p w:rsidR="00D14FC6" w:rsidRPr="009A61CE" w:rsidRDefault="00D14FC6" w:rsidP="00D14FC6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 xml:space="preserve">                                  </w:t>
            </w:r>
            <w:r w:rsidR="00EE230A">
              <w:t>New Zealand Customs Service</w:t>
            </w:r>
          </w:p>
          <w:p w:rsidR="00D14FC6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81437F">
              <w:t>Sir Brian Elwood</w:t>
            </w:r>
          </w:p>
          <w:p w:rsidR="00056139" w:rsidRDefault="00D14FC6" w:rsidP="00056139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EE230A">
              <w:t>160841</w:t>
            </w:r>
          </w:p>
          <w:p w:rsidR="00B841FB" w:rsidRPr="00F417FD" w:rsidRDefault="00D14FC6" w:rsidP="004A6E84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EE230A">
              <w:t>October 1999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1437F" w:rsidRPr="004017B3" w:rsidRDefault="0081437F" w:rsidP="004017B3">
      <w:pPr>
        <w:pStyle w:val="BodyText"/>
        <w:rPr>
          <w:i/>
          <w:lang w:eastAsia="en-NZ"/>
        </w:rPr>
      </w:pPr>
      <w:r w:rsidRPr="004017B3">
        <w:rPr>
          <w:i/>
          <w:lang w:eastAsia="en-NZ"/>
        </w:rPr>
        <w:t>General di</w:t>
      </w:r>
      <w:r w:rsidR="00F84311" w:rsidRPr="004017B3">
        <w:rPr>
          <w:i/>
          <w:lang w:eastAsia="en-NZ"/>
        </w:rPr>
        <w:t>rection to relevant officials—</w:t>
      </w:r>
      <w:r w:rsidRPr="004017B3">
        <w:rPr>
          <w:i/>
          <w:lang w:eastAsia="en-NZ"/>
        </w:rPr>
        <w:t>s 22 applied</w:t>
      </w:r>
      <w:bookmarkStart w:id="1" w:name="_GoBack"/>
      <w:bookmarkEnd w:id="1"/>
    </w:p>
    <w:p w:rsidR="0081437F" w:rsidRDefault="0081437F" w:rsidP="004017B3">
      <w:pPr>
        <w:pStyle w:val="BodyText"/>
      </w:pPr>
      <w:r>
        <w:t xml:space="preserve">A requester sought a copy of the </w:t>
      </w:r>
      <w:r w:rsidR="00F84311" w:rsidRPr="004017B3">
        <w:rPr>
          <w:rStyle w:val="Quotationwithinthesentence"/>
        </w:rPr>
        <w:t>‘</w:t>
      </w:r>
      <w:r w:rsidRPr="004017B3">
        <w:rPr>
          <w:rStyle w:val="Quotationwithinthesentence"/>
        </w:rPr>
        <w:t>internal directive or memorandum or letter</w:t>
      </w:r>
      <w:r w:rsidR="00F84311" w:rsidRPr="004017B3">
        <w:rPr>
          <w:rStyle w:val="Quotationwithinthesentence"/>
        </w:rPr>
        <w:t>’</w:t>
      </w:r>
      <w:r>
        <w:t xml:space="preserve"> which related to a process whereby the Customs Service settled disputes involving seized vehicles. Neither the requester nor the Customs Service recognised this as a section 22 request, but the Ombudsman found the document to be </w:t>
      </w:r>
      <w:r w:rsidR="00F84311">
        <w:rPr>
          <w:rStyle w:val="Quotationwithinthesentence"/>
        </w:rPr>
        <w:t>‘</w:t>
      </w:r>
      <w:r>
        <w:rPr>
          <w:rStyle w:val="Quotationwithinthesentence"/>
        </w:rPr>
        <w:t>in the nature of a general direction to relevant officials</w:t>
      </w:r>
      <w:r w:rsidR="00F84311">
        <w:rPr>
          <w:rStyle w:val="Quotationwithinthesentence"/>
        </w:rPr>
        <w:t>’</w:t>
      </w:r>
      <w:r>
        <w:rPr>
          <w:rFonts w:cs="Arial"/>
          <w:color w:val="000000"/>
        </w:rPr>
        <w:t>. It was clearly an aid to decision making in relation to the settling of disputes involving seized vehicles, the application of which would affect people personally</w:t>
      </w:r>
      <w:r w:rsidR="00F84311">
        <w:rPr>
          <w:rFonts w:cs="Arial"/>
          <w:color w:val="000000"/>
        </w:rPr>
        <w:t xml:space="preserve">. </w:t>
      </w:r>
      <w:r>
        <w:t>Section 22 did apply.</w:t>
      </w:r>
    </w:p>
    <w:p w:rsidR="0081437F" w:rsidRPr="004017B3" w:rsidRDefault="0081437F" w:rsidP="004017B3">
      <w:pPr>
        <w:pStyle w:val="BodyText"/>
        <w:rPr>
          <w:i/>
          <w:iCs/>
        </w:rPr>
      </w:pPr>
      <w:r w:rsidRPr="004017B3">
        <w:rPr>
          <w:i/>
          <w:iCs/>
        </w:rPr>
        <w:t xml:space="preserve">This case note is published under the authority of the </w:t>
      </w:r>
      <w:hyperlink r:id="rId8" w:history="1">
        <w:r w:rsidRPr="004017B3">
          <w:rPr>
            <w:rStyle w:val="Hyperlink"/>
            <w:i/>
            <w:iCs/>
          </w:rPr>
          <w:t>Ombudsmen Rules 1989</w:t>
        </w:r>
      </w:hyperlink>
      <w:r w:rsidRPr="004017B3">
        <w:rPr>
          <w:i/>
          <w:iCs/>
        </w:rPr>
        <w:t>. It sets out an Ombudsman</w:t>
      </w:r>
      <w:r w:rsidR="00F84311" w:rsidRPr="004017B3">
        <w:rPr>
          <w:i/>
          <w:iCs/>
        </w:rPr>
        <w:t>’</w:t>
      </w:r>
      <w:r w:rsidRPr="004017B3">
        <w:rPr>
          <w:i/>
          <w:iCs/>
        </w:rPr>
        <w:t>s view on the facts of a particular case. It should not be taken as establishing any legal precedent that would bind an Ombudsman in future.</w:t>
      </w:r>
    </w:p>
    <w:p w:rsidR="0081437F" w:rsidRDefault="0081437F" w:rsidP="004017B3">
      <w:pPr>
        <w:pStyle w:val="BodyText"/>
        <w:rPr>
          <w:lang w:eastAsia="en-NZ"/>
        </w:rPr>
      </w:pPr>
    </w:p>
    <w:sectPr w:rsidR="0081437F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403E6" w:rsidP="00B841FB">
    <w:pPr>
      <w:pStyle w:val="Footerline"/>
    </w:pPr>
  </w:p>
  <w:p w:rsidR="00F200AB" w:rsidRPr="0059155D" w:rsidRDefault="009403E6" w:rsidP="00B841FB">
    <w:pPr>
      <w:pStyle w:val="Footerline"/>
    </w:pPr>
  </w:p>
  <w:p w:rsidR="00F200AB" w:rsidRPr="005533D8" w:rsidRDefault="002A1FE0" w:rsidP="00B841FB">
    <w:pPr>
      <w:pStyle w:val="Footer"/>
    </w:pPr>
    <w:fldSimple w:instr=" DOCVARIABLE  dvShortText ">
      <w:r w:rsidR="004017B3">
        <w:t>Case note 160841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A6E84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403E6" w:rsidP="00B841FB">
    <w:pPr>
      <w:pStyle w:val="Footerline"/>
    </w:pPr>
  </w:p>
  <w:p w:rsidR="00F200AB" w:rsidRPr="0059155D" w:rsidRDefault="009403E6" w:rsidP="00B841FB">
    <w:pPr>
      <w:pStyle w:val="Footerline"/>
    </w:pPr>
  </w:p>
  <w:p w:rsidR="00F200AB" w:rsidRPr="005533D8" w:rsidRDefault="002A1FE0" w:rsidP="00B841FB">
    <w:pPr>
      <w:pStyle w:val="Footer"/>
    </w:pPr>
    <w:fldSimple w:instr=" DOCVARIABLE  dvShortText ">
      <w:r w:rsidR="004017B3">
        <w:t>Case note 160841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9403E6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9403E6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160841 |"/>
    <w:docVar w:name="dvShortTextFrm" w:val="Case note 160841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056139"/>
    <w:rsid w:val="000B2218"/>
    <w:rsid w:val="00152A27"/>
    <w:rsid w:val="00175E33"/>
    <w:rsid w:val="001966D8"/>
    <w:rsid w:val="001C1C8F"/>
    <w:rsid w:val="001C2D91"/>
    <w:rsid w:val="00212827"/>
    <w:rsid w:val="00231B34"/>
    <w:rsid w:val="002A1FE0"/>
    <w:rsid w:val="00311F55"/>
    <w:rsid w:val="00343B77"/>
    <w:rsid w:val="00366D29"/>
    <w:rsid w:val="004017B3"/>
    <w:rsid w:val="00403044"/>
    <w:rsid w:val="004275BC"/>
    <w:rsid w:val="00485BB3"/>
    <w:rsid w:val="004A6E84"/>
    <w:rsid w:val="004F393F"/>
    <w:rsid w:val="00502D89"/>
    <w:rsid w:val="00562870"/>
    <w:rsid w:val="0060106C"/>
    <w:rsid w:val="00665FBB"/>
    <w:rsid w:val="006F57EC"/>
    <w:rsid w:val="007D336D"/>
    <w:rsid w:val="007E531C"/>
    <w:rsid w:val="0081437F"/>
    <w:rsid w:val="00830A8D"/>
    <w:rsid w:val="0089058E"/>
    <w:rsid w:val="008A6715"/>
    <w:rsid w:val="009403E6"/>
    <w:rsid w:val="00951DAD"/>
    <w:rsid w:val="009A61CE"/>
    <w:rsid w:val="00A85538"/>
    <w:rsid w:val="00D14FC6"/>
    <w:rsid w:val="00D15949"/>
    <w:rsid w:val="00D85451"/>
    <w:rsid w:val="00DD3808"/>
    <w:rsid w:val="00DE48AC"/>
    <w:rsid w:val="00E03087"/>
    <w:rsid w:val="00E11A0D"/>
    <w:rsid w:val="00E14F7A"/>
    <w:rsid w:val="00E9396C"/>
    <w:rsid w:val="00EB186F"/>
    <w:rsid w:val="00EE230A"/>
    <w:rsid w:val="00EF7876"/>
    <w:rsid w:val="00F15F51"/>
    <w:rsid w:val="00F84311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81437F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3010-4478-47A3-8D30-A51F80E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Leanne Stewart</cp:lastModifiedBy>
  <cp:revision>7</cp:revision>
  <cp:lastPrinted>2017-06-28T00:53:00Z</cp:lastPrinted>
  <dcterms:created xsi:type="dcterms:W3CDTF">2018-10-08T20:58:00Z</dcterms:created>
  <dcterms:modified xsi:type="dcterms:W3CDTF">2018-11-01T23:49:00Z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