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AE44E6" w:rsidP="00283F3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B21744" w:rsidTr="004B6DF7">
        <w:trPr>
          <w:trHeight w:hRule="exact" w:val="2268"/>
        </w:trPr>
        <w:tc>
          <w:tcPr>
            <w:tcW w:w="9299" w:type="dxa"/>
            <w:shd w:val="clear" w:color="auto" w:fill="auto"/>
            <w:tcMar>
              <w:top w:w="794" w:type="dxa"/>
            </w:tcMar>
            <w:vAlign w:val="bottom"/>
          </w:tcPr>
          <w:p w:rsidR="00166C30" w:rsidRPr="000E36A8" w:rsidRDefault="006719DB" w:rsidP="00DA3DE3">
            <w:pPr>
              <w:pStyle w:val="Title"/>
            </w:pPr>
            <w:r>
              <w:t>Request made by employer to WINZ for information about employee</w:t>
            </w:r>
          </w:p>
        </w:tc>
      </w:tr>
      <w:tr w:rsidR="00B21744" w:rsidTr="004B6DF7">
        <w:trPr>
          <w:trHeight w:hRule="exact" w:val="340"/>
        </w:trPr>
        <w:tc>
          <w:tcPr>
            <w:tcW w:w="9299" w:type="dxa"/>
            <w:shd w:val="clear" w:color="auto" w:fill="auto"/>
            <w:vAlign w:val="bottom"/>
          </w:tcPr>
          <w:p w:rsidR="00C87D78" w:rsidRDefault="00AE44E6" w:rsidP="00C731DE"/>
        </w:tc>
      </w:tr>
      <w:tr w:rsidR="00B21744" w:rsidTr="004B6DF7">
        <w:trPr>
          <w:trHeight w:val="2098"/>
        </w:trPr>
        <w:tc>
          <w:tcPr>
            <w:tcW w:w="9299" w:type="dxa"/>
            <w:shd w:val="clear" w:color="auto" w:fill="auto"/>
          </w:tcPr>
          <w:p w:rsidR="00F417FD" w:rsidRDefault="006719DB" w:rsidP="00F417FD">
            <w:pPr>
              <w:pStyle w:val="Heading1-Subnonboldtext"/>
            </w:pPr>
            <w:r w:rsidRPr="00F417FD">
              <w:rPr>
                <w:rStyle w:val="Heading1-Sub"/>
              </w:rPr>
              <w:t>Legislation</w:t>
            </w:r>
            <w:r>
              <w:tab/>
            </w:r>
            <w:r w:rsidRPr="00DA3DE3">
              <w:t xml:space="preserve">Official Information Act 1982, </w:t>
            </w:r>
            <w:r>
              <w:t>s</w:t>
            </w:r>
            <w:r w:rsidRPr="00DA3DE3">
              <w:t xml:space="preserve"> 9(2)(a)</w:t>
            </w:r>
          </w:p>
          <w:p w:rsidR="00F417FD" w:rsidRDefault="006719DB" w:rsidP="00F417FD">
            <w:pPr>
              <w:pStyle w:val="Heading1-Subnonboldtext"/>
            </w:pPr>
            <w:r w:rsidRPr="00F417FD">
              <w:rPr>
                <w:rStyle w:val="Heading1-Sub"/>
              </w:rPr>
              <w:t>Agency</w:t>
            </w:r>
            <w:r>
              <w:tab/>
              <w:t>Work and Income Department</w:t>
            </w:r>
          </w:p>
          <w:p w:rsidR="00F417FD" w:rsidRDefault="006719DB" w:rsidP="00F417FD">
            <w:pPr>
              <w:pStyle w:val="Heading1-Subnonboldtext"/>
            </w:pPr>
            <w:r w:rsidRPr="00F417FD">
              <w:rPr>
                <w:rStyle w:val="Heading1-Sub"/>
              </w:rPr>
              <w:t>Ombudsman</w:t>
            </w:r>
            <w:r>
              <w:tab/>
            </w:r>
            <w:proofErr w:type="spellStart"/>
            <w:r>
              <w:t>Anand</w:t>
            </w:r>
            <w:proofErr w:type="spellEnd"/>
            <w:r>
              <w:t xml:space="preserve"> </w:t>
            </w:r>
            <w:proofErr w:type="spellStart"/>
            <w:r>
              <w:t>Satyanand</w:t>
            </w:r>
            <w:proofErr w:type="spellEnd"/>
          </w:p>
          <w:p w:rsidR="00F417FD" w:rsidRDefault="006719DB" w:rsidP="00F417FD">
            <w:pPr>
              <w:pStyle w:val="Heading1-Subnonboldtext"/>
            </w:pPr>
            <w:r w:rsidRPr="00F417FD">
              <w:rPr>
                <w:rStyle w:val="Heading1-Sub"/>
              </w:rPr>
              <w:t>Case number(s)</w:t>
            </w:r>
            <w:r>
              <w:tab/>
            </w:r>
            <w:r w:rsidRPr="00DA3DE3">
              <w:t>W42529</w:t>
            </w:r>
          </w:p>
          <w:p w:rsidR="00F417FD" w:rsidRPr="00F417FD" w:rsidRDefault="006719DB" w:rsidP="00F66D42">
            <w:pPr>
              <w:pStyle w:val="Heading1-Subnonboldtext"/>
            </w:pPr>
            <w:r w:rsidRPr="00F417FD">
              <w:rPr>
                <w:rStyle w:val="Heading1-Sub"/>
              </w:rPr>
              <w:t>Date</w:t>
            </w:r>
            <w:r>
              <w:tab/>
              <w:t xml:space="preserve">August 1999 </w:t>
            </w:r>
          </w:p>
        </w:tc>
      </w:tr>
    </w:tbl>
    <w:p w:rsidR="00F66D42" w:rsidRDefault="00AE44E6" w:rsidP="00F66D42">
      <w:pPr>
        <w:pStyle w:val="BodyText"/>
        <w:rPr>
          <w:lang w:eastAsia="en-NZ"/>
        </w:rPr>
      </w:pPr>
    </w:p>
    <w:p w:rsidR="00F66D42" w:rsidRPr="00F66D42" w:rsidRDefault="006719DB" w:rsidP="00F66D42">
      <w:pPr>
        <w:pStyle w:val="BodyText"/>
        <w:rPr>
          <w:i/>
          <w:lang w:eastAsia="en-NZ"/>
        </w:rPr>
      </w:pPr>
      <w:r w:rsidRPr="00F66D42">
        <w:rPr>
          <w:i/>
          <w:lang w:eastAsia="en-NZ"/>
        </w:rPr>
        <w:t>Request made by employer to WINZ for information about employee</w:t>
      </w:r>
      <w:r w:rsidR="00CE298E">
        <w:rPr>
          <w:i/>
          <w:lang w:eastAsia="en-NZ"/>
        </w:rPr>
        <w:t>—</w:t>
      </w:r>
      <w:r w:rsidRPr="00F66D42">
        <w:rPr>
          <w:i/>
          <w:lang w:eastAsia="en-NZ"/>
        </w:rPr>
        <w:t>request refused on privacy grounds</w:t>
      </w:r>
      <w:r w:rsidR="00CE298E">
        <w:rPr>
          <w:i/>
          <w:lang w:eastAsia="en-NZ"/>
        </w:rPr>
        <w:t>—</w:t>
      </w:r>
      <w:r w:rsidRPr="00F66D42">
        <w:rPr>
          <w:i/>
          <w:lang w:eastAsia="en-NZ"/>
        </w:rPr>
        <w:t>information required for Employment Tribunal hearing</w:t>
      </w:r>
      <w:r w:rsidR="00CE298E">
        <w:rPr>
          <w:i/>
          <w:lang w:eastAsia="en-NZ"/>
        </w:rPr>
        <w:t>—</w:t>
      </w:r>
      <w:r w:rsidRPr="00F66D42">
        <w:rPr>
          <w:i/>
          <w:lang w:eastAsia="en-NZ"/>
        </w:rPr>
        <w:t>no countervailing public interest considerations outweighing need to withhold</w:t>
      </w:r>
      <w:r>
        <w:rPr>
          <w:i/>
          <w:lang w:eastAsia="en-NZ"/>
        </w:rPr>
        <w:t xml:space="preserve"> </w:t>
      </w:r>
    </w:p>
    <w:p w:rsidR="00F66D42" w:rsidRPr="00F66D42" w:rsidRDefault="006719DB" w:rsidP="00F66D42">
      <w:pPr>
        <w:pStyle w:val="BodyText"/>
        <w:rPr>
          <w:lang w:eastAsia="en-NZ"/>
        </w:rPr>
      </w:pPr>
      <w:r w:rsidRPr="00F66D42">
        <w:rPr>
          <w:lang w:eastAsia="en-NZ"/>
        </w:rPr>
        <w:t xml:space="preserve">An employer, whose employee had taken a case to the Employment Tribunal claiming unjustifiable dismissal, requested information from the Department of Work and Income (WINZ) to confirm that the employee had obtained assistance from Income Support at a certain time. The employer stated that this information was needed in order to ensure that there was a fair hearing at the Employment Tribunal. WINZ refused the request on the grounds of privacy, stating that it was not usual practice to disclose information held about individuals without the approval of the person concerned. </w:t>
      </w:r>
    </w:p>
    <w:p w:rsidR="00F66D42" w:rsidRPr="00F66D42" w:rsidRDefault="006719DB" w:rsidP="00F66D42">
      <w:pPr>
        <w:pStyle w:val="BodyText"/>
        <w:rPr>
          <w:lang w:eastAsia="en-NZ"/>
        </w:rPr>
      </w:pPr>
      <w:r w:rsidRPr="00F66D42">
        <w:rPr>
          <w:lang w:eastAsia="en-NZ"/>
        </w:rPr>
        <w:t>In the course of the investigation, the view was formed that the information requested was of a private nature. It was noted that the employer considered there was no privacy interest involved, as it was stated that what the employer was seeking was confirmation from WINZ of what the employee had told the employer directly. However, it seemed there was no way to conclusively establish what the employee may have advised the employer, particularly given a subsequent dispute in relation to this matter at a mediation hearing. In the circumstances, it appeared that it was necessary to withhold the information in order to protect the privacy of a natural person, and s</w:t>
      </w:r>
      <w:r>
        <w:rPr>
          <w:lang w:eastAsia="en-NZ"/>
        </w:rPr>
        <w:t>ection</w:t>
      </w:r>
      <w:r w:rsidRPr="00F66D42">
        <w:rPr>
          <w:lang w:eastAsia="en-NZ"/>
        </w:rPr>
        <w:t xml:space="preserve"> 9(2)(a) </w:t>
      </w:r>
      <w:r>
        <w:rPr>
          <w:lang w:eastAsia="en-NZ"/>
        </w:rPr>
        <w:t xml:space="preserve">of the OIA </w:t>
      </w:r>
      <w:r w:rsidRPr="00F66D42">
        <w:rPr>
          <w:lang w:eastAsia="en-NZ"/>
        </w:rPr>
        <w:t xml:space="preserve">applied to the information. </w:t>
      </w:r>
    </w:p>
    <w:p w:rsidR="00F66D42" w:rsidRDefault="006719DB" w:rsidP="00F66D42">
      <w:pPr>
        <w:pStyle w:val="BodyText"/>
        <w:rPr>
          <w:lang w:eastAsia="en-NZ"/>
        </w:rPr>
      </w:pPr>
      <w:r w:rsidRPr="00F66D42">
        <w:rPr>
          <w:lang w:eastAsia="en-NZ"/>
        </w:rPr>
        <w:t>No countervailing public interest considerations favouring release were identified which would outweigh the need to withhold the information in order to protect the privacy of a natural person. While the employer advised that the information was required for an Employment Tribunal hearing, this appeared to be for the employer</w:t>
      </w:r>
      <w:r w:rsidR="00AE44E6">
        <w:rPr>
          <w:lang w:eastAsia="en-NZ"/>
        </w:rPr>
        <w:t>’</w:t>
      </w:r>
      <w:r w:rsidRPr="00F66D42">
        <w:rPr>
          <w:lang w:eastAsia="en-NZ"/>
        </w:rPr>
        <w:t xml:space="preserve">s own private interest, rather than in the public interest. To the extent that there is a public interest in ensuring that Employment Tribunal hearings are just and fair, the Tribunal has its own procedures for the purpose of </w:t>
      </w:r>
      <w:r w:rsidRPr="00F66D42">
        <w:rPr>
          <w:lang w:eastAsia="en-NZ"/>
        </w:rPr>
        <w:lastRenderedPageBreak/>
        <w:t xml:space="preserve">achieving this. The view was therefore formed that there was good reason to withhold the information at issue. </w:t>
      </w:r>
    </w:p>
    <w:p w:rsidR="00CE298E" w:rsidRPr="00895BD4" w:rsidRDefault="00CE298E" w:rsidP="00895BD4">
      <w:pPr>
        <w:pStyle w:val="BodyText20"/>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AE44E6">
        <w:rPr>
          <w:i/>
          <w:iCs/>
        </w:rPr>
        <w:t>’</w:t>
      </w:r>
      <w:r w:rsidRPr="00895BD4">
        <w:rPr>
          <w:i/>
          <w:iCs/>
        </w:rPr>
        <w:t>s view on the facts of a particular case. It should not be taken as establishing any legal precedent that would bind an Ombudsman in future.</w:t>
      </w:r>
      <w:bookmarkStart w:id="1" w:name="_GoBack"/>
      <w:bookmarkEnd w:id="1"/>
    </w:p>
    <w:p w:rsidR="00CE298E" w:rsidRPr="00F66D42" w:rsidRDefault="00CE298E" w:rsidP="00F66D42">
      <w:pPr>
        <w:pStyle w:val="BodyText"/>
        <w:rPr>
          <w:lang w:eastAsia="en-NZ"/>
        </w:rPr>
      </w:pPr>
      <w:r>
        <w:rPr>
          <w:lang w:eastAsia="en-NZ"/>
        </w:rPr>
        <w:t xml:space="preserve"> </w:t>
      </w:r>
    </w:p>
    <w:p w:rsidR="00295064" w:rsidRDefault="00AE44E6" w:rsidP="00295064">
      <w:pPr>
        <w:pStyle w:val="BodyText"/>
      </w:pPr>
    </w:p>
    <w:p w:rsidR="00DA3DE3" w:rsidRPr="009A7D32" w:rsidRDefault="00AE44E6" w:rsidP="00E77A82">
      <w:pPr>
        <w:pStyle w:val="BodyText"/>
      </w:pPr>
    </w:p>
    <w:sectPr w:rsidR="00DA3DE3" w:rsidRPr="009A7D32" w:rsidSect="00F417FD">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A63" w:rsidRDefault="006719DB">
      <w:pPr>
        <w:spacing w:after="0" w:line="240" w:lineRule="auto"/>
      </w:pPr>
      <w:r>
        <w:separator/>
      </w:r>
    </w:p>
  </w:endnote>
  <w:endnote w:type="continuationSeparator" w:id="0">
    <w:p w:rsidR="00763A63" w:rsidRDefault="0067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AE44E6" w:rsidP="00B81F45">
    <w:pPr>
      <w:pStyle w:val="Footerline"/>
    </w:pPr>
  </w:p>
  <w:p w:rsidR="008D349D" w:rsidRPr="0059155D" w:rsidRDefault="00AE44E6" w:rsidP="00B81F45">
    <w:pPr>
      <w:pStyle w:val="Footerline"/>
    </w:pPr>
  </w:p>
  <w:p w:rsidR="008D349D" w:rsidRPr="005533D8" w:rsidRDefault="006719DB" w:rsidP="00B81F45">
    <w:pPr>
      <w:pStyle w:val="Footer"/>
    </w:pPr>
    <w:fldSimple w:instr=" DOCVARIABLE  dvShortText ">
      <w:r>
        <w:t>Case note W42529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E44E6">
      <w:rPr>
        <w:rStyle w:val="PageNumber"/>
        <w:noProof/>
      </w:rPr>
      <w:t>2</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Pr="0059155D" w:rsidRDefault="00AE44E6" w:rsidP="00AA3322">
    <w:pPr>
      <w:pStyle w:val="Footerline"/>
    </w:pPr>
  </w:p>
  <w:p w:rsidR="008D349D" w:rsidRPr="0059155D" w:rsidRDefault="00AE44E6" w:rsidP="00AA3322">
    <w:pPr>
      <w:pStyle w:val="Footerline"/>
    </w:pPr>
  </w:p>
  <w:p w:rsidR="008D349D" w:rsidRPr="005533D8" w:rsidRDefault="006719DB" w:rsidP="00AA3322">
    <w:pPr>
      <w:pStyle w:val="Footer"/>
    </w:pPr>
    <w:fldSimple w:instr=" DOCVARIABLE  dvShortText ">
      <w:r>
        <w:t>Case note W42529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AE44E6">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A63" w:rsidRDefault="006719DB">
      <w:pPr>
        <w:spacing w:after="0" w:line="240" w:lineRule="auto"/>
      </w:pPr>
      <w:r>
        <w:separator/>
      </w:r>
    </w:p>
  </w:footnote>
  <w:footnote w:type="continuationSeparator" w:id="0">
    <w:p w:rsidR="00763A63" w:rsidRDefault="0067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49D" w:rsidRDefault="006719DB"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8D349D" w:rsidRPr="00661EC9" w:rsidRDefault="00AE44E6" w:rsidP="00B81F45">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FD" w:rsidRDefault="006719DB">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669408"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98FF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E85F2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6A2F33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42529 |"/>
    <w:docVar w:name="dvShortTextFrm" w:val="Case note W42529"/>
    <w:docVar w:name="IsfirstTb" w:val="True"/>
    <w:docVar w:name="IsInTable" w:val="False"/>
    <w:docVar w:name="OOTOTemplate" w:val="OOTO General\Case note.dotm"/>
  </w:docVars>
  <w:rsids>
    <w:rsidRoot w:val="00B21744"/>
    <w:rsid w:val="006719DB"/>
    <w:rsid w:val="00763A63"/>
    <w:rsid w:val="00AE44E6"/>
    <w:rsid w:val="00B21744"/>
    <w:rsid w:val="00CE298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FD53"/>
  <w15:docId w15:val="{49B84C70-2408-44BB-8A9F-A9C95C06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BlockText">
    <w:name w:val="Block Text"/>
    <w:basedOn w:val="Normal"/>
    <w:uiPriority w:val="99"/>
    <w:semiHidden/>
    <w:unhideWhenUsed/>
    <w:rsid w:val="00DA3DE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DA3DE3"/>
    <w:pPr>
      <w:spacing w:after="120" w:line="480" w:lineRule="auto"/>
    </w:pPr>
  </w:style>
  <w:style w:type="character" w:customStyle="1" w:styleId="BodyText2Char">
    <w:name w:val="Body Text 2 Char"/>
    <w:basedOn w:val="DefaultParagraphFont"/>
    <w:link w:val="BodyText2"/>
    <w:uiPriority w:val="99"/>
    <w:semiHidden/>
    <w:rsid w:val="00DA3DE3"/>
    <w:rPr>
      <w:rFonts w:ascii="Calibri" w:hAnsi="Calibri"/>
      <w:color w:val="1E1E1E"/>
      <w:sz w:val="24"/>
    </w:rPr>
  </w:style>
  <w:style w:type="paragraph" w:styleId="BodyText3">
    <w:name w:val="Body Text 3"/>
    <w:basedOn w:val="Normal"/>
    <w:link w:val="BodyText3Char"/>
    <w:uiPriority w:val="99"/>
    <w:semiHidden/>
    <w:unhideWhenUsed/>
    <w:rsid w:val="00DA3DE3"/>
    <w:pPr>
      <w:spacing w:after="120"/>
    </w:pPr>
    <w:rPr>
      <w:sz w:val="16"/>
      <w:szCs w:val="16"/>
    </w:rPr>
  </w:style>
  <w:style w:type="character" w:customStyle="1" w:styleId="BodyText3Char">
    <w:name w:val="Body Text 3 Char"/>
    <w:basedOn w:val="DefaultParagraphFont"/>
    <w:link w:val="BodyText3"/>
    <w:uiPriority w:val="99"/>
    <w:semiHidden/>
    <w:rsid w:val="00DA3DE3"/>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DA3DE3"/>
    <w:pPr>
      <w:ind w:firstLine="360"/>
    </w:pPr>
  </w:style>
  <w:style w:type="character" w:customStyle="1" w:styleId="BodyTextFirstIndentChar">
    <w:name w:val="Body Text First Indent Char"/>
    <w:basedOn w:val="BodyTextChar"/>
    <w:link w:val="BodyTextFirstIndent"/>
    <w:uiPriority w:val="99"/>
    <w:semiHidden/>
    <w:rsid w:val="00DA3DE3"/>
    <w:rPr>
      <w:rFonts w:ascii="Calibri" w:hAnsi="Calibri"/>
      <w:color w:val="1E1E1E"/>
      <w:sz w:val="24"/>
    </w:rPr>
  </w:style>
  <w:style w:type="paragraph" w:styleId="BodyTextIndent">
    <w:name w:val="Body Text Indent"/>
    <w:basedOn w:val="Normal"/>
    <w:link w:val="BodyTextIndentChar"/>
    <w:uiPriority w:val="99"/>
    <w:semiHidden/>
    <w:unhideWhenUsed/>
    <w:rsid w:val="00DA3DE3"/>
    <w:pPr>
      <w:spacing w:after="120"/>
      <w:ind w:left="283"/>
    </w:pPr>
  </w:style>
  <w:style w:type="character" w:customStyle="1" w:styleId="BodyTextIndentChar">
    <w:name w:val="Body Text Indent Char"/>
    <w:basedOn w:val="DefaultParagraphFont"/>
    <w:link w:val="BodyTextIndent"/>
    <w:uiPriority w:val="99"/>
    <w:semiHidden/>
    <w:rsid w:val="00DA3DE3"/>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DA3DE3"/>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A3DE3"/>
    <w:rPr>
      <w:rFonts w:ascii="Calibri" w:hAnsi="Calibri"/>
      <w:color w:val="1E1E1E"/>
      <w:sz w:val="24"/>
    </w:rPr>
  </w:style>
  <w:style w:type="paragraph" w:styleId="BodyTextIndent2">
    <w:name w:val="Body Text Indent 2"/>
    <w:basedOn w:val="Normal"/>
    <w:link w:val="BodyTextIndent2Char"/>
    <w:uiPriority w:val="99"/>
    <w:semiHidden/>
    <w:unhideWhenUsed/>
    <w:rsid w:val="00DA3DE3"/>
    <w:pPr>
      <w:spacing w:after="120" w:line="480" w:lineRule="auto"/>
      <w:ind w:left="283"/>
    </w:pPr>
  </w:style>
  <w:style w:type="character" w:customStyle="1" w:styleId="BodyTextIndent2Char">
    <w:name w:val="Body Text Indent 2 Char"/>
    <w:basedOn w:val="DefaultParagraphFont"/>
    <w:link w:val="BodyTextIndent2"/>
    <w:uiPriority w:val="99"/>
    <w:semiHidden/>
    <w:rsid w:val="00DA3DE3"/>
    <w:rPr>
      <w:rFonts w:ascii="Calibri" w:hAnsi="Calibri"/>
      <w:color w:val="1E1E1E"/>
      <w:sz w:val="24"/>
    </w:rPr>
  </w:style>
  <w:style w:type="paragraph" w:styleId="BodyTextIndent3">
    <w:name w:val="Body Text Indent 3"/>
    <w:basedOn w:val="Normal"/>
    <w:link w:val="BodyTextIndent3Char"/>
    <w:uiPriority w:val="99"/>
    <w:semiHidden/>
    <w:unhideWhenUsed/>
    <w:rsid w:val="00DA3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3DE3"/>
    <w:rPr>
      <w:rFonts w:ascii="Calibri" w:hAnsi="Calibri"/>
      <w:color w:val="1E1E1E"/>
      <w:sz w:val="16"/>
      <w:szCs w:val="16"/>
    </w:rPr>
  </w:style>
  <w:style w:type="character" w:styleId="BookTitle">
    <w:name w:val="Book Title"/>
    <w:basedOn w:val="DefaultParagraphFont"/>
    <w:uiPriority w:val="33"/>
    <w:semiHidden/>
    <w:rsid w:val="00DA3DE3"/>
    <w:rPr>
      <w:b/>
      <w:bCs/>
      <w:smallCaps/>
      <w:spacing w:val="5"/>
    </w:rPr>
  </w:style>
  <w:style w:type="paragraph" w:styleId="Closing">
    <w:name w:val="Closing"/>
    <w:basedOn w:val="Normal"/>
    <w:link w:val="ClosingChar"/>
    <w:uiPriority w:val="99"/>
    <w:semiHidden/>
    <w:unhideWhenUsed/>
    <w:rsid w:val="00DA3DE3"/>
    <w:pPr>
      <w:spacing w:after="0" w:line="240" w:lineRule="auto"/>
      <w:ind w:left="4252"/>
    </w:pPr>
  </w:style>
  <w:style w:type="character" w:customStyle="1" w:styleId="ClosingChar">
    <w:name w:val="Closing Char"/>
    <w:basedOn w:val="DefaultParagraphFont"/>
    <w:link w:val="Closing"/>
    <w:uiPriority w:val="99"/>
    <w:semiHidden/>
    <w:rsid w:val="00DA3DE3"/>
    <w:rPr>
      <w:rFonts w:ascii="Calibri" w:hAnsi="Calibri"/>
      <w:color w:val="1E1E1E"/>
      <w:sz w:val="24"/>
    </w:rPr>
  </w:style>
  <w:style w:type="table" w:customStyle="1" w:styleId="ColorfulGrid1">
    <w:name w:val="Colorful Grid1"/>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A3D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3DE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A3DE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A3DE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A3DE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A3DE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A3DE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A3D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3DE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3DE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3DE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A3DE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3DE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3DE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DA3D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3DE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A3DE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A3DE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A3DE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A3DE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A3DE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A3D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3DE3"/>
    <w:rPr>
      <w:rFonts w:ascii="Tahoma" w:hAnsi="Tahoma" w:cs="Tahoma"/>
      <w:color w:val="1E1E1E"/>
      <w:sz w:val="16"/>
      <w:szCs w:val="16"/>
    </w:rPr>
  </w:style>
  <w:style w:type="character" w:styleId="HTMLAcronym">
    <w:name w:val="HTML Acronym"/>
    <w:basedOn w:val="DefaultParagraphFont"/>
    <w:uiPriority w:val="99"/>
    <w:semiHidden/>
    <w:unhideWhenUsed/>
    <w:rsid w:val="00DA3DE3"/>
  </w:style>
  <w:style w:type="character" w:styleId="HTMLCite">
    <w:name w:val="HTML Cite"/>
    <w:basedOn w:val="DefaultParagraphFont"/>
    <w:uiPriority w:val="99"/>
    <w:semiHidden/>
    <w:unhideWhenUsed/>
    <w:rsid w:val="00DA3DE3"/>
    <w:rPr>
      <w:i/>
      <w:iCs/>
    </w:rPr>
  </w:style>
  <w:style w:type="character" w:styleId="HTMLCode">
    <w:name w:val="HTML Code"/>
    <w:basedOn w:val="DefaultParagraphFont"/>
    <w:uiPriority w:val="99"/>
    <w:semiHidden/>
    <w:unhideWhenUsed/>
    <w:rsid w:val="00DA3DE3"/>
    <w:rPr>
      <w:rFonts w:ascii="Consolas" w:hAnsi="Consolas" w:cs="Consolas"/>
      <w:sz w:val="20"/>
      <w:szCs w:val="20"/>
    </w:rPr>
  </w:style>
  <w:style w:type="character" w:styleId="HTMLDefinition">
    <w:name w:val="HTML Definition"/>
    <w:basedOn w:val="DefaultParagraphFont"/>
    <w:uiPriority w:val="99"/>
    <w:semiHidden/>
    <w:unhideWhenUsed/>
    <w:rsid w:val="00DA3DE3"/>
    <w:rPr>
      <w:i/>
      <w:iCs/>
    </w:rPr>
  </w:style>
  <w:style w:type="character" w:styleId="HTMLKeyboard">
    <w:name w:val="HTML Keyboard"/>
    <w:basedOn w:val="DefaultParagraphFont"/>
    <w:uiPriority w:val="99"/>
    <w:semiHidden/>
    <w:unhideWhenUsed/>
    <w:rsid w:val="00DA3DE3"/>
    <w:rPr>
      <w:rFonts w:ascii="Consolas" w:hAnsi="Consolas" w:cs="Consolas"/>
      <w:sz w:val="20"/>
      <w:szCs w:val="20"/>
    </w:rPr>
  </w:style>
  <w:style w:type="character" w:styleId="HTMLSample">
    <w:name w:val="HTML Sample"/>
    <w:basedOn w:val="DefaultParagraphFont"/>
    <w:uiPriority w:val="99"/>
    <w:semiHidden/>
    <w:unhideWhenUsed/>
    <w:rsid w:val="00DA3DE3"/>
    <w:rPr>
      <w:rFonts w:ascii="Consolas" w:hAnsi="Consolas" w:cs="Consolas"/>
      <w:sz w:val="24"/>
      <w:szCs w:val="24"/>
    </w:rPr>
  </w:style>
  <w:style w:type="character" w:styleId="HTMLTypewriter">
    <w:name w:val="HTML Typewriter"/>
    <w:basedOn w:val="DefaultParagraphFont"/>
    <w:uiPriority w:val="99"/>
    <w:semiHidden/>
    <w:unhideWhenUsed/>
    <w:rsid w:val="00DA3DE3"/>
    <w:rPr>
      <w:rFonts w:ascii="Consolas" w:hAnsi="Consolas" w:cs="Consolas"/>
      <w:sz w:val="20"/>
      <w:szCs w:val="20"/>
    </w:rPr>
  </w:style>
  <w:style w:type="character" w:styleId="HTMLVariable">
    <w:name w:val="HTML Variable"/>
    <w:basedOn w:val="DefaultParagraphFont"/>
    <w:uiPriority w:val="99"/>
    <w:semiHidden/>
    <w:unhideWhenUsed/>
    <w:rsid w:val="00DA3DE3"/>
    <w:rPr>
      <w:i/>
      <w:iCs/>
    </w:rPr>
  </w:style>
  <w:style w:type="character" w:styleId="IntenseEmphasis">
    <w:name w:val="Intense Emphasis"/>
    <w:basedOn w:val="DefaultParagraphFont"/>
    <w:uiPriority w:val="21"/>
    <w:semiHidden/>
    <w:rsid w:val="00DA3DE3"/>
    <w:rPr>
      <w:b/>
      <w:bCs/>
      <w:i/>
      <w:iCs/>
      <w:color w:val="4F81BD" w:themeColor="accent1"/>
    </w:rPr>
  </w:style>
  <w:style w:type="paragraph" w:styleId="IntenseQuote">
    <w:name w:val="Intense Quote"/>
    <w:basedOn w:val="Normal"/>
    <w:next w:val="Normal"/>
    <w:link w:val="IntenseQuoteChar"/>
    <w:uiPriority w:val="30"/>
    <w:semiHidden/>
    <w:rsid w:val="00DA3D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A3DE3"/>
    <w:rPr>
      <w:rFonts w:ascii="Calibri" w:hAnsi="Calibri"/>
      <w:b/>
      <w:bCs/>
      <w:i/>
      <w:iCs/>
      <w:color w:val="4F81BD" w:themeColor="accent1"/>
      <w:sz w:val="24"/>
    </w:rPr>
  </w:style>
  <w:style w:type="character" w:styleId="IntenseReference">
    <w:name w:val="Intense Reference"/>
    <w:basedOn w:val="DefaultParagraphFont"/>
    <w:uiPriority w:val="32"/>
    <w:semiHidden/>
    <w:rsid w:val="00DA3DE3"/>
    <w:rPr>
      <w:b/>
      <w:bCs/>
      <w:smallCaps/>
      <w:color w:val="C0504D" w:themeColor="accent2"/>
      <w:spacing w:val="5"/>
      <w:u w:val="single"/>
    </w:rPr>
  </w:style>
  <w:style w:type="table" w:customStyle="1" w:styleId="LightGrid1">
    <w:name w:val="Light Grid1"/>
    <w:basedOn w:val="TableNormal"/>
    <w:uiPriority w:val="62"/>
    <w:rsid w:val="00DA3D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A3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A3D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A3D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A3D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A3D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A3DE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A3D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A3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A3DE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A3DE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A3DE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3D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A3DE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A3D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A3D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A3DE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3DE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3DE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3DE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A3DE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A3DE3"/>
  </w:style>
  <w:style w:type="paragraph" w:styleId="List">
    <w:name w:val="List"/>
    <w:basedOn w:val="Normal"/>
    <w:uiPriority w:val="99"/>
    <w:semiHidden/>
    <w:unhideWhenUsed/>
    <w:rsid w:val="00DA3DE3"/>
    <w:pPr>
      <w:ind w:left="283" w:hanging="283"/>
      <w:contextualSpacing/>
    </w:pPr>
  </w:style>
  <w:style w:type="paragraph" w:styleId="List2">
    <w:name w:val="List 2"/>
    <w:basedOn w:val="Normal"/>
    <w:uiPriority w:val="99"/>
    <w:semiHidden/>
    <w:unhideWhenUsed/>
    <w:rsid w:val="00DA3DE3"/>
    <w:pPr>
      <w:ind w:left="566" w:hanging="283"/>
      <w:contextualSpacing/>
    </w:pPr>
  </w:style>
  <w:style w:type="paragraph" w:styleId="List3">
    <w:name w:val="List 3"/>
    <w:basedOn w:val="Normal"/>
    <w:uiPriority w:val="99"/>
    <w:semiHidden/>
    <w:unhideWhenUsed/>
    <w:rsid w:val="00DA3DE3"/>
    <w:pPr>
      <w:ind w:left="849" w:hanging="283"/>
      <w:contextualSpacing/>
    </w:pPr>
  </w:style>
  <w:style w:type="paragraph" w:styleId="List4">
    <w:name w:val="List 4"/>
    <w:basedOn w:val="Normal"/>
    <w:uiPriority w:val="99"/>
    <w:semiHidden/>
    <w:unhideWhenUsed/>
    <w:rsid w:val="00DA3DE3"/>
    <w:pPr>
      <w:ind w:left="1132" w:hanging="283"/>
      <w:contextualSpacing/>
    </w:pPr>
  </w:style>
  <w:style w:type="paragraph" w:styleId="List5">
    <w:name w:val="List 5"/>
    <w:basedOn w:val="Normal"/>
    <w:uiPriority w:val="99"/>
    <w:semiHidden/>
    <w:unhideWhenUsed/>
    <w:rsid w:val="00DA3DE3"/>
    <w:pPr>
      <w:ind w:left="1415" w:hanging="283"/>
      <w:contextualSpacing/>
    </w:pPr>
  </w:style>
  <w:style w:type="paragraph" w:styleId="ListBullet5">
    <w:name w:val="List Bullet 5"/>
    <w:basedOn w:val="Normal"/>
    <w:uiPriority w:val="99"/>
    <w:semiHidden/>
    <w:rsid w:val="00DA3DE3"/>
    <w:pPr>
      <w:numPr>
        <w:numId w:val="28"/>
      </w:numPr>
      <w:contextualSpacing/>
    </w:pPr>
  </w:style>
  <w:style w:type="paragraph" w:styleId="ListNumber4">
    <w:name w:val="List Number 4"/>
    <w:basedOn w:val="Normal"/>
    <w:uiPriority w:val="99"/>
    <w:semiHidden/>
    <w:unhideWhenUsed/>
    <w:rsid w:val="00DA3DE3"/>
    <w:pPr>
      <w:numPr>
        <w:numId w:val="29"/>
      </w:numPr>
      <w:contextualSpacing/>
    </w:pPr>
  </w:style>
  <w:style w:type="paragraph" w:styleId="ListNumber5">
    <w:name w:val="List Number 5"/>
    <w:basedOn w:val="Normal"/>
    <w:uiPriority w:val="99"/>
    <w:semiHidden/>
    <w:rsid w:val="00DA3DE3"/>
    <w:pPr>
      <w:numPr>
        <w:numId w:val="30"/>
      </w:numPr>
      <w:contextualSpacing/>
    </w:pPr>
  </w:style>
  <w:style w:type="paragraph" w:styleId="ListParagraph">
    <w:name w:val="List Paragraph"/>
    <w:basedOn w:val="Normal"/>
    <w:uiPriority w:val="34"/>
    <w:semiHidden/>
    <w:qFormat/>
    <w:rsid w:val="00DA3DE3"/>
    <w:pPr>
      <w:ind w:left="720"/>
      <w:contextualSpacing/>
    </w:pPr>
  </w:style>
  <w:style w:type="paragraph" w:styleId="MacroText">
    <w:name w:val="macro"/>
    <w:link w:val="MacroTextChar"/>
    <w:uiPriority w:val="99"/>
    <w:semiHidden/>
    <w:unhideWhenUsed/>
    <w:rsid w:val="00DA3DE3"/>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DA3DE3"/>
    <w:rPr>
      <w:rFonts w:ascii="Consolas" w:hAnsi="Consolas" w:cs="Consolas"/>
      <w:color w:val="1E1E1E"/>
      <w:sz w:val="20"/>
      <w:szCs w:val="20"/>
    </w:rPr>
  </w:style>
  <w:style w:type="table" w:customStyle="1" w:styleId="MediumGrid11">
    <w:name w:val="Medium Grid 11"/>
    <w:basedOn w:val="TableNormal"/>
    <w:uiPriority w:val="67"/>
    <w:rsid w:val="00DA3D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3D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A3DE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A3DE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A3DE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A3D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A3DE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A3D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A3DE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A3DE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A3DE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A3DE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A3DE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A3DE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A3D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A3D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3DE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3DE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3DE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3DE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3DE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A3DE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DA3DE3"/>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DA3DE3"/>
    <w:pPr>
      <w:spacing w:after="0" w:line="240" w:lineRule="auto"/>
    </w:pPr>
    <w:rPr>
      <w:rFonts w:ascii="Calibri" w:hAnsi="Calibri"/>
      <w:color w:val="1E1E1E"/>
      <w:sz w:val="24"/>
    </w:rPr>
  </w:style>
  <w:style w:type="paragraph" w:styleId="NormalIndent">
    <w:name w:val="Normal Indent"/>
    <w:basedOn w:val="Normal"/>
    <w:uiPriority w:val="99"/>
    <w:semiHidden/>
    <w:unhideWhenUsed/>
    <w:rsid w:val="00DA3DE3"/>
    <w:pPr>
      <w:ind w:left="720"/>
    </w:pPr>
  </w:style>
  <w:style w:type="paragraph" w:customStyle="1" w:styleId="NoteHeading1">
    <w:name w:val="Note Heading1"/>
    <w:basedOn w:val="Normal"/>
    <w:next w:val="Normal"/>
    <w:link w:val="NoteHeadingChar"/>
    <w:uiPriority w:val="99"/>
    <w:semiHidden/>
    <w:unhideWhenUsed/>
    <w:rsid w:val="00DA3DE3"/>
    <w:pPr>
      <w:spacing w:after="0" w:line="240" w:lineRule="auto"/>
    </w:pPr>
  </w:style>
  <w:style w:type="character" w:customStyle="1" w:styleId="NoteHeadingChar">
    <w:name w:val="Note Heading Char"/>
    <w:basedOn w:val="DefaultParagraphFont"/>
    <w:link w:val="NoteHeading1"/>
    <w:uiPriority w:val="99"/>
    <w:semiHidden/>
    <w:rsid w:val="00DA3DE3"/>
    <w:rPr>
      <w:rFonts w:ascii="Calibri" w:hAnsi="Calibri"/>
      <w:color w:val="1E1E1E"/>
      <w:sz w:val="24"/>
    </w:rPr>
  </w:style>
  <w:style w:type="character" w:styleId="PlaceholderText">
    <w:name w:val="Placeholder Text"/>
    <w:basedOn w:val="DefaultParagraphFont"/>
    <w:uiPriority w:val="99"/>
    <w:semiHidden/>
    <w:rsid w:val="00DA3DE3"/>
    <w:rPr>
      <w:color w:val="808080"/>
    </w:rPr>
  </w:style>
  <w:style w:type="paragraph" w:styleId="PlainText">
    <w:name w:val="Plain Text"/>
    <w:basedOn w:val="Normal"/>
    <w:link w:val="PlainTextChar"/>
    <w:uiPriority w:val="99"/>
    <w:semiHidden/>
    <w:unhideWhenUsed/>
    <w:rsid w:val="00DA3DE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A3DE3"/>
    <w:rPr>
      <w:rFonts w:ascii="Consolas" w:hAnsi="Consolas" w:cs="Consolas"/>
      <w:color w:val="1E1E1E"/>
      <w:sz w:val="21"/>
      <w:szCs w:val="21"/>
    </w:rPr>
  </w:style>
  <w:style w:type="paragraph" w:styleId="Quote">
    <w:name w:val="Quote"/>
    <w:basedOn w:val="Normal"/>
    <w:next w:val="Normal"/>
    <w:link w:val="QuoteChar"/>
    <w:uiPriority w:val="29"/>
    <w:semiHidden/>
    <w:qFormat/>
    <w:rsid w:val="00DA3DE3"/>
    <w:rPr>
      <w:i/>
      <w:iCs/>
      <w:color w:val="000000" w:themeColor="text1"/>
    </w:rPr>
  </w:style>
  <w:style w:type="character" w:customStyle="1" w:styleId="QuoteChar">
    <w:name w:val="Quote Char"/>
    <w:basedOn w:val="DefaultParagraphFont"/>
    <w:link w:val="Quote"/>
    <w:uiPriority w:val="29"/>
    <w:semiHidden/>
    <w:rsid w:val="00DA3DE3"/>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DA3DE3"/>
  </w:style>
  <w:style w:type="character" w:customStyle="1" w:styleId="SalutationChar">
    <w:name w:val="Salutation Char"/>
    <w:basedOn w:val="DefaultParagraphFont"/>
    <w:link w:val="Salutation"/>
    <w:uiPriority w:val="99"/>
    <w:semiHidden/>
    <w:rsid w:val="00DA3DE3"/>
    <w:rPr>
      <w:rFonts w:ascii="Calibri" w:hAnsi="Calibri"/>
      <w:color w:val="1E1E1E"/>
      <w:sz w:val="24"/>
    </w:rPr>
  </w:style>
  <w:style w:type="paragraph" w:styleId="Signature">
    <w:name w:val="Signature"/>
    <w:basedOn w:val="Normal"/>
    <w:link w:val="SignatureChar"/>
    <w:uiPriority w:val="99"/>
    <w:semiHidden/>
    <w:unhideWhenUsed/>
    <w:rsid w:val="00DA3DE3"/>
    <w:pPr>
      <w:spacing w:after="0" w:line="240" w:lineRule="auto"/>
      <w:ind w:left="4252"/>
    </w:pPr>
  </w:style>
  <w:style w:type="character" w:customStyle="1" w:styleId="SignatureChar">
    <w:name w:val="Signature Char"/>
    <w:basedOn w:val="DefaultParagraphFont"/>
    <w:link w:val="Signature"/>
    <w:uiPriority w:val="99"/>
    <w:semiHidden/>
    <w:rsid w:val="00DA3DE3"/>
    <w:rPr>
      <w:rFonts w:ascii="Calibri" w:hAnsi="Calibri"/>
      <w:color w:val="1E1E1E"/>
      <w:sz w:val="24"/>
    </w:rPr>
  </w:style>
  <w:style w:type="character" w:styleId="Strong">
    <w:name w:val="Strong"/>
    <w:basedOn w:val="DefaultParagraphFont"/>
    <w:uiPriority w:val="22"/>
    <w:semiHidden/>
    <w:qFormat/>
    <w:rsid w:val="00DA3DE3"/>
    <w:rPr>
      <w:b/>
      <w:bCs/>
    </w:rPr>
  </w:style>
  <w:style w:type="paragraph" w:styleId="Subtitle">
    <w:name w:val="Subtitle"/>
    <w:basedOn w:val="Normal"/>
    <w:next w:val="Normal"/>
    <w:link w:val="SubtitleChar"/>
    <w:uiPriority w:val="11"/>
    <w:semiHidden/>
    <w:qFormat/>
    <w:rsid w:val="00DA3DE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DA3DE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DA3DE3"/>
    <w:rPr>
      <w:i/>
      <w:iCs/>
      <w:color w:val="808080" w:themeColor="text1" w:themeTint="7F"/>
    </w:rPr>
  </w:style>
  <w:style w:type="character" w:styleId="SubtleReference">
    <w:name w:val="Subtle Reference"/>
    <w:basedOn w:val="DefaultParagraphFont"/>
    <w:uiPriority w:val="31"/>
    <w:semiHidden/>
    <w:rsid w:val="00DA3DE3"/>
    <w:rPr>
      <w:smallCaps/>
      <w:color w:val="C0504D" w:themeColor="accent2"/>
      <w:u w:val="single"/>
    </w:rPr>
  </w:style>
  <w:style w:type="table" w:styleId="Table3Deffects1">
    <w:name w:val="Table 3D effects 1"/>
    <w:basedOn w:val="TableNormal"/>
    <w:uiPriority w:val="99"/>
    <w:semiHidden/>
    <w:unhideWhenUsed/>
    <w:rsid w:val="00DA3DE3"/>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3DE3"/>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3DE3"/>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3DE3"/>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3DE3"/>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3DE3"/>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3DE3"/>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3DE3"/>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3DE3"/>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3DE3"/>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3DE3"/>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3DE3"/>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3DE3"/>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3DE3"/>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3DE3"/>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3DE3"/>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3DE3"/>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3DE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3DE3"/>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3DE3"/>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3DE3"/>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3DE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3DE3"/>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3DE3"/>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3DE3"/>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3DE3"/>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3DE3"/>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3DE3"/>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3DE3"/>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3DE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3DE3"/>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3DE3"/>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3DE3"/>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3DE3"/>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3DE3"/>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3DE3"/>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3DE3"/>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3DE3"/>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3DE3"/>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3DE3"/>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3DE3"/>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3DE3"/>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3DE3"/>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uiPriority w:val="73"/>
    <w:rsid w:val="00DA3DE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DA3DE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DA3DE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A3DE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ghtGrid">
    <w:name w:val="Light Grid"/>
    <w:basedOn w:val="TableNormal"/>
    <w:uiPriority w:val="62"/>
    <w:rsid w:val="00DA3D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A3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DA3D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3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DA3D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A3DE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DA3D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DA3D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DA3DE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A3DE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DA3D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A3D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3DE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3D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BodyText20">
    <w:name w:val="Body Text2"/>
    <w:basedOn w:val="Normal"/>
    <w:uiPriority w:val="2"/>
    <w:rsid w:val="00CE298E"/>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E916-EBD2-407E-A7D2-CD20FA37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57</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AdelaideM</dc:creator>
  <cp:lastModifiedBy>Antonia Di Maio</cp:lastModifiedBy>
  <cp:revision>14</cp:revision>
  <cp:lastPrinted>2017-05-29T04:28:00Z</cp:lastPrinted>
  <dcterms:created xsi:type="dcterms:W3CDTF">2017-05-15T04:15:00Z</dcterms:created>
  <dcterms:modified xsi:type="dcterms:W3CDTF">2018-10-11T19:56:00Z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0186-8AB7-4205-0150</vt:lpwstr>
  </property>
  <property fmtid="{D5CDD505-2E9C-101B-9397-08002B2CF9AE}" pid="3" name="Template">
    <vt:lpwstr>V13</vt:lpwstr>
  </property>
</Properties>
</file>