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C5" w:rsidRDefault="00BC4BC5" w:rsidP="00BC4BC5">
      <w:pPr>
        <w:pStyle w:val="BodyText1"/>
      </w:pPr>
      <w:bookmarkStart w:id="0" w:name="TemplateGuide"/>
      <w:bookmarkEnd w:id="0"/>
    </w:p>
    <w:tbl>
      <w:tblPr>
        <w:tblStyle w:val="TableGridnoborders"/>
        <w:tblW w:w="9299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051017" w:rsidTr="00276BF4">
        <w:trPr>
          <w:trHeight w:hRule="exact" w:val="3172"/>
        </w:trPr>
        <w:tc>
          <w:tcPr>
            <w:tcW w:w="9299" w:type="dxa"/>
            <w:shd w:val="clear" w:color="auto" w:fill="auto"/>
            <w:tcMar>
              <w:top w:w="794" w:type="dxa"/>
            </w:tcMar>
            <w:vAlign w:val="bottom"/>
          </w:tcPr>
          <w:p w:rsidR="00BC4BC5" w:rsidRPr="000E36A8" w:rsidRDefault="00830A8D" w:rsidP="00276BF4">
            <w:pPr>
              <w:pStyle w:val="Title"/>
            </w:pPr>
            <w:r>
              <w:t xml:space="preserve">Request for </w:t>
            </w:r>
            <w:r w:rsidR="00276BF4" w:rsidRPr="00276BF4">
              <w:t xml:space="preserve">information relating to divestment </w:t>
            </w:r>
            <w:r w:rsidR="00276BF4">
              <w:t>of</w:t>
            </w:r>
            <w:r w:rsidR="00276BF4" w:rsidRPr="00276BF4">
              <w:t xml:space="preserve"> Crown shares in Electricity Corporation</w:t>
            </w:r>
          </w:p>
        </w:tc>
      </w:tr>
      <w:tr w:rsidR="00051017" w:rsidTr="00BC4BC5">
        <w:trPr>
          <w:trHeight w:hRule="exact" w:val="340"/>
        </w:trPr>
        <w:tc>
          <w:tcPr>
            <w:tcW w:w="9299" w:type="dxa"/>
            <w:shd w:val="clear" w:color="auto" w:fill="auto"/>
            <w:vAlign w:val="bottom"/>
          </w:tcPr>
          <w:p w:rsidR="00BC4BC5" w:rsidRDefault="00BC4BC5" w:rsidP="00BC4BC5"/>
        </w:tc>
      </w:tr>
      <w:tr w:rsidR="00051017" w:rsidTr="00BC4BC5">
        <w:trPr>
          <w:trHeight w:val="2098"/>
        </w:trPr>
        <w:tc>
          <w:tcPr>
            <w:tcW w:w="9299" w:type="dxa"/>
            <w:shd w:val="clear" w:color="auto" w:fill="auto"/>
          </w:tcPr>
          <w:p w:rsidR="00BC4BC5" w:rsidRPr="00FE193F" w:rsidRDefault="00830A8D" w:rsidP="00BC4BC5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8A6715">
              <w:t>Official Information Act 1982</w:t>
            </w:r>
            <w:r>
              <w:t xml:space="preserve">, </w:t>
            </w:r>
            <w:r w:rsidR="00276BF4">
              <w:t>s 2</w:t>
            </w:r>
            <w:r w:rsidR="005F7997">
              <w:t xml:space="preserve">, </w:t>
            </w:r>
            <w:r w:rsidR="00276BF4">
              <w:t>Schedule 1</w:t>
            </w:r>
          </w:p>
          <w:p w:rsidR="00BC4BC5" w:rsidRDefault="00830A8D" w:rsidP="00BC4BC5">
            <w:pPr>
              <w:pStyle w:val="Heading1-Subnonboldtext"/>
            </w:pPr>
            <w:r w:rsidRPr="00F417FD">
              <w:rPr>
                <w:rStyle w:val="Heading1-Sub"/>
              </w:rPr>
              <w:t>Agency</w:t>
            </w:r>
            <w:r>
              <w:tab/>
            </w:r>
            <w:r w:rsidR="00276BF4">
              <w:rPr>
                <w:rFonts w:cs="Arial"/>
                <w:color w:val="000000"/>
              </w:rPr>
              <w:t xml:space="preserve">Electricity Corporation New Zealand </w:t>
            </w:r>
          </w:p>
          <w:p w:rsidR="00BC4BC5" w:rsidRDefault="00830A8D" w:rsidP="00BC4BC5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276BF4">
              <w:rPr>
                <w:rFonts w:cs="Arial"/>
                <w:color w:val="000000"/>
              </w:rPr>
              <w:t>Sir Brian Elwood</w:t>
            </w:r>
          </w:p>
          <w:p w:rsidR="00BC4BC5" w:rsidRPr="00FE193F" w:rsidRDefault="00830A8D" w:rsidP="00BC4BC5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276BF4" w:rsidRPr="00276BF4">
              <w:t>C4809</w:t>
            </w:r>
          </w:p>
          <w:p w:rsidR="00BC4BC5" w:rsidRPr="00F417FD" w:rsidRDefault="00830A8D" w:rsidP="00A559A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276BF4">
              <w:t>March 1998</w:t>
            </w:r>
          </w:p>
        </w:tc>
      </w:tr>
    </w:tbl>
    <w:p w:rsidR="00A559A7" w:rsidRDefault="00A559A7" w:rsidP="00BC4BC5">
      <w:pPr>
        <w:pStyle w:val="BodyText1"/>
        <w:spacing w:line="240" w:lineRule="auto"/>
        <w:rPr>
          <w:i/>
          <w:iCs/>
        </w:rPr>
      </w:pPr>
    </w:p>
    <w:p w:rsidR="00276BF4" w:rsidRPr="00111B69" w:rsidRDefault="00276BF4" w:rsidP="00276BF4">
      <w:pPr>
        <w:pStyle w:val="BodyText"/>
        <w:rPr>
          <w:i/>
        </w:rPr>
      </w:pPr>
      <w:r w:rsidRPr="00111B69">
        <w:rPr>
          <w:i/>
        </w:rPr>
        <w:t>Request for information relating to divestment by Crown of shares in Electricity Corporation (ECNZ)</w:t>
      </w:r>
      <w:r w:rsidR="00313798">
        <w:rPr>
          <w:i/>
        </w:rPr>
        <w:t>—</w:t>
      </w:r>
      <w:r w:rsidRPr="00111B69">
        <w:rPr>
          <w:i/>
        </w:rPr>
        <w:t>request refused</w:t>
      </w:r>
      <w:r w:rsidR="00313798">
        <w:rPr>
          <w:i/>
        </w:rPr>
        <w:t>—</w:t>
      </w:r>
      <w:r w:rsidRPr="00111B69">
        <w:rPr>
          <w:i/>
        </w:rPr>
        <w:t xml:space="preserve">ECNZ removed from Schedule </w:t>
      </w:r>
      <w:r w:rsidR="00111B69" w:rsidRPr="00111B69">
        <w:rPr>
          <w:i/>
        </w:rPr>
        <w:t xml:space="preserve">1 </w:t>
      </w:r>
      <w:r w:rsidRPr="00111B69">
        <w:rPr>
          <w:i/>
        </w:rPr>
        <w:t>to Official Information Act during course of investigation</w:t>
      </w:r>
      <w:r w:rsidR="00313798">
        <w:rPr>
          <w:i/>
        </w:rPr>
        <w:t>—</w:t>
      </w:r>
      <w:r w:rsidRPr="00111B69">
        <w:rPr>
          <w:i/>
        </w:rPr>
        <w:t xml:space="preserve">investigation discontinued </w:t>
      </w:r>
    </w:p>
    <w:p w:rsidR="00276BF4" w:rsidRDefault="00276BF4" w:rsidP="00276BF4">
      <w:pPr>
        <w:pStyle w:val="BodyText"/>
      </w:pPr>
      <w:r>
        <w:t>A journalist sought a review of ECNZ</w:t>
      </w:r>
      <w:r w:rsidR="00111B69">
        <w:t>’</w:t>
      </w:r>
      <w:r>
        <w:t xml:space="preserve">s refusal to make available information relating to the divestment by the Crown of its shares in the corporation in reliance upon </w:t>
      </w:r>
      <w:r w:rsidR="00111B69">
        <w:t>sections</w:t>
      </w:r>
      <w:r>
        <w:t xml:space="preserve"> 9(2)(g)(i) and 9(2)(ba)(i) of</w:t>
      </w:r>
      <w:r w:rsidR="005F7997">
        <w:t xml:space="preserve"> the OIA.</w:t>
      </w:r>
      <w:r>
        <w:t xml:space="preserve"> </w:t>
      </w:r>
    </w:p>
    <w:p w:rsidR="00A559A7" w:rsidRDefault="00276BF4" w:rsidP="00276BF4">
      <w:pPr>
        <w:pStyle w:val="BodyText"/>
      </w:pPr>
      <w:r>
        <w:t xml:space="preserve">During the investigation and before any concluded view had been reached about the decision to withhold the requested information, an Order in Council removing ECNZ from Schedule </w:t>
      </w:r>
      <w:r w:rsidR="00111B69">
        <w:t>1 of</w:t>
      </w:r>
      <w:r>
        <w:t xml:space="preserve"> the </w:t>
      </w:r>
      <w:r w:rsidR="00BB62C6">
        <w:t>OIA</w:t>
      </w:r>
      <w:bookmarkStart w:id="1" w:name="_GoBack"/>
      <w:bookmarkEnd w:id="1"/>
      <w:r>
        <w:t xml:space="preserve"> was promulgated. As a consequence, the corporation was no longer an </w:t>
      </w:r>
      <w:r w:rsidR="00111B69" w:rsidRPr="00111B69">
        <w:rPr>
          <w:i/>
        </w:rPr>
        <w:t>‘</w:t>
      </w:r>
      <w:r w:rsidRPr="00111B69">
        <w:rPr>
          <w:i/>
        </w:rPr>
        <w:t>organisation</w:t>
      </w:r>
      <w:r w:rsidR="00111B69" w:rsidRPr="00111B69">
        <w:rPr>
          <w:i/>
        </w:rPr>
        <w:t>’</w:t>
      </w:r>
      <w:r>
        <w:t>, as defined in s</w:t>
      </w:r>
      <w:r w:rsidR="00111B69">
        <w:t>ection</w:t>
      </w:r>
      <w:r>
        <w:t xml:space="preserve"> 2(1) of the </w:t>
      </w:r>
      <w:r w:rsidR="005F7997">
        <w:t xml:space="preserve">OIA </w:t>
      </w:r>
      <w:r>
        <w:t>and no longer subject to the requirements of the Act. The investigation was therefore discontinued.</w:t>
      </w:r>
    </w:p>
    <w:p w:rsidR="00313798" w:rsidRPr="00895BD4" w:rsidRDefault="00313798" w:rsidP="00895BD4">
      <w:pPr>
        <w:pStyle w:val="BodyText2"/>
        <w:rPr>
          <w:i/>
          <w:iCs/>
        </w:rPr>
      </w:pPr>
      <w:r w:rsidRPr="00895BD4">
        <w:rPr>
          <w:i/>
          <w:iCs/>
        </w:rPr>
        <w:t xml:space="preserve">This case note is published under the authority of the </w:t>
      </w:r>
      <w:hyperlink r:id="rId8" w:history="1">
        <w:r w:rsidRPr="00895BD4">
          <w:rPr>
            <w:rStyle w:val="Hyperlink"/>
            <w:i/>
            <w:iCs/>
          </w:rPr>
          <w:t>Ombudsmen Rules 1989</w:t>
        </w:r>
      </w:hyperlink>
      <w:r w:rsidRPr="00895BD4">
        <w:rPr>
          <w:i/>
          <w:iCs/>
        </w:rPr>
        <w:t>. It sets out an Ombudsman’s view on the facts of a particular case. It should not be taken as establishing any legal precedent that would bind an Ombudsman in future.</w:t>
      </w:r>
    </w:p>
    <w:p w:rsidR="00313798" w:rsidRDefault="00313798" w:rsidP="00276BF4">
      <w:pPr>
        <w:pStyle w:val="BodyText"/>
      </w:pPr>
      <w:r>
        <w:t xml:space="preserve"> </w:t>
      </w:r>
    </w:p>
    <w:sectPr w:rsidR="00313798" w:rsidSect="00BC4B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BB" w:rsidRDefault="00830A8D">
      <w:pPr>
        <w:spacing w:after="0" w:line="240" w:lineRule="auto"/>
      </w:pPr>
      <w:r>
        <w:separator/>
      </w:r>
    </w:p>
  </w:endnote>
  <w:endnote w:type="continuationSeparator" w:id="0">
    <w:p w:rsidR="00665FBB" w:rsidRDefault="008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C5" w:rsidRPr="0059155D" w:rsidRDefault="00BC4BC5" w:rsidP="00BC4BC5">
    <w:pPr>
      <w:pStyle w:val="Footerline"/>
    </w:pPr>
  </w:p>
  <w:p w:rsidR="00BC4BC5" w:rsidRPr="0059155D" w:rsidRDefault="00BC4BC5" w:rsidP="00BC4BC5">
    <w:pPr>
      <w:pStyle w:val="Footerline"/>
    </w:pPr>
  </w:p>
  <w:p w:rsidR="00BC4BC5" w:rsidRPr="005533D8" w:rsidRDefault="00BB62C6" w:rsidP="00BC4BC5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111B69">
      <w:t>Case note: C4809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A559A7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C5" w:rsidRPr="0059155D" w:rsidRDefault="00BC4BC5" w:rsidP="00BC4BC5">
    <w:pPr>
      <w:pStyle w:val="Footerline"/>
    </w:pPr>
  </w:p>
  <w:p w:rsidR="00BC4BC5" w:rsidRPr="0059155D" w:rsidRDefault="00BC4BC5" w:rsidP="00BC4BC5">
    <w:pPr>
      <w:pStyle w:val="Footerline"/>
    </w:pPr>
  </w:p>
  <w:p w:rsidR="00BC4BC5" w:rsidRPr="005533D8" w:rsidRDefault="00BB62C6" w:rsidP="00BC4BC5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111B69">
      <w:t>Case note: C4809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BB" w:rsidRDefault="00830A8D">
      <w:pPr>
        <w:spacing w:after="0" w:line="240" w:lineRule="auto"/>
      </w:pPr>
      <w:r>
        <w:separator/>
      </w:r>
    </w:p>
  </w:footnote>
  <w:footnote w:type="continuationSeparator" w:id="0">
    <w:p w:rsidR="00665FBB" w:rsidRDefault="008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C5" w:rsidRDefault="00830A8D" w:rsidP="00BC4BC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BC4BC5" w:rsidRPr="00661EC9" w:rsidRDefault="00BC4BC5" w:rsidP="00BC4BC5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C5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: C4809 |"/>
    <w:docVar w:name="dvShortTextFrm" w:val="Case note: C4809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0C09A6"/>
    <w:rsid w:val="00111B69"/>
    <w:rsid w:val="00152A27"/>
    <w:rsid w:val="001C2D91"/>
    <w:rsid w:val="00276BF4"/>
    <w:rsid w:val="00310490"/>
    <w:rsid w:val="00313798"/>
    <w:rsid w:val="004275BC"/>
    <w:rsid w:val="00453B40"/>
    <w:rsid w:val="00485BB3"/>
    <w:rsid w:val="00502D89"/>
    <w:rsid w:val="00562870"/>
    <w:rsid w:val="005F7997"/>
    <w:rsid w:val="00665FBB"/>
    <w:rsid w:val="00830A8D"/>
    <w:rsid w:val="0089335A"/>
    <w:rsid w:val="008A6715"/>
    <w:rsid w:val="009A409A"/>
    <w:rsid w:val="00A559A7"/>
    <w:rsid w:val="00BB62C6"/>
    <w:rsid w:val="00BC4BC5"/>
    <w:rsid w:val="00C94327"/>
    <w:rsid w:val="00D15BFC"/>
    <w:rsid w:val="00DE48AC"/>
    <w:rsid w:val="00EB186F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8E30"/>
  <w15:docId w15:val="{9A2DD21D-09D5-4FAB-8B46-25971118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BodyText2">
    <w:name w:val="Body Text2"/>
    <w:basedOn w:val="Normal"/>
    <w:uiPriority w:val="2"/>
    <w:rsid w:val="00313798"/>
    <w:pPr>
      <w:spacing w:after="200" w:line="240" w:lineRule="atLeast"/>
      <w:jc w:val="both"/>
    </w:pPr>
    <w:rPr>
      <w:rFonts w:cs="Calibri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B6D3-C1AC-428A-993B-22B8872E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HananM</dc:creator>
  <cp:keywords/>
  <dc:description/>
  <cp:lastModifiedBy>Antonia Di Maio</cp:lastModifiedBy>
  <cp:revision>6</cp:revision>
  <cp:lastPrinted>2017-06-28T00:53:00Z</cp:lastPrinted>
  <dcterms:created xsi:type="dcterms:W3CDTF">2017-12-19T22:30:00Z</dcterms:created>
  <dcterms:modified xsi:type="dcterms:W3CDTF">2018-10-08T19:54:00Z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